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8E" w:rsidRDefault="00235C8E" w:rsidP="000D570F">
      <w:pPr>
        <w:spacing w:after="0" w:line="240" w:lineRule="auto"/>
        <w:contextualSpacing/>
        <w:jc w:val="center"/>
        <w:rPr>
          <w:rFonts w:ascii="Times New Roman" w:hAnsi="Times New Roman"/>
          <w:b/>
          <w:bCs/>
          <w:color w:val="1F497D"/>
          <w:sz w:val="32"/>
          <w:szCs w:val="32"/>
          <w:lang w:eastAsia="bg-BG"/>
        </w:rPr>
      </w:pPr>
    </w:p>
    <w:p w:rsidR="00235C8E" w:rsidRDefault="00235C8E" w:rsidP="000D570F">
      <w:pPr>
        <w:spacing w:after="0" w:line="240" w:lineRule="auto"/>
        <w:contextualSpacing/>
        <w:jc w:val="center"/>
        <w:rPr>
          <w:rFonts w:ascii="Times New Roman" w:hAnsi="Times New Roman"/>
          <w:b/>
          <w:bCs/>
          <w:color w:val="1F497D"/>
          <w:sz w:val="32"/>
          <w:szCs w:val="32"/>
          <w:lang w:eastAsia="bg-BG"/>
        </w:rPr>
      </w:pPr>
    </w:p>
    <w:p w:rsidR="00B25125"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 xml:space="preserve">Защитена зона </w:t>
      </w:r>
      <w:r w:rsidRPr="00E2724F">
        <w:rPr>
          <w:rFonts w:ascii="Times New Roman" w:hAnsi="Times New Roman"/>
          <w:b/>
          <w:bCs/>
          <w:color w:val="1F497D"/>
          <w:sz w:val="32"/>
          <w:szCs w:val="32"/>
          <w:lang w:val="en-US" w:eastAsia="bg-BG"/>
        </w:rPr>
        <w:t>BG000</w:t>
      </w:r>
      <w:r w:rsidR="00D664BB">
        <w:rPr>
          <w:rFonts w:ascii="Times New Roman" w:hAnsi="Times New Roman"/>
          <w:b/>
          <w:bCs/>
          <w:color w:val="1F497D"/>
          <w:sz w:val="32"/>
          <w:szCs w:val="32"/>
          <w:lang w:eastAsia="bg-BG"/>
        </w:rPr>
        <w:t>05</w:t>
      </w:r>
      <w:r w:rsidR="00B25125">
        <w:rPr>
          <w:rFonts w:ascii="Times New Roman" w:hAnsi="Times New Roman"/>
          <w:b/>
          <w:bCs/>
          <w:color w:val="1F497D"/>
          <w:sz w:val="32"/>
          <w:szCs w:val="32"/>
          <w:lang w:eastAsia="bg-BG"/>
        </w:rPr>
        <w:t>2</w:t>
      </w:r>
      <w:r w:rsidR="00D664BB">
        <w:rPr>
          <w:rFonts w:ascii="Times New Roman" w:hAnsi="Times New Roman"/>
          <w:b/>
          <w:bCs/>
          <w:color w:val="1F497D"/>
          <w:sz w:val="32"/>
          <w:szCs w:val="32"/>
          <w:lang w:eastAsia="bg-BG"/>
        </w:rPr>
        <w:t>2</w:t>
      </w:r>
      <w:r>
        <w:rPr>
          <w:rFonts w:ascii="Times New Roman" w:hAnsi="Times New Roman"/>
          <w:b/>
          <w:bCs/>
          <w:color w:val="1F497D"/>
          <w:sz w:val="32"/>
          <w:szCs w:val="32"/>
          <w:lang w:eastAsia="bg-BG"/>
        </w:rPr>
        <w:t xml:space="preserve"> </w:t>
      </w:r>
      <w:r w:rsidR="00A107DB">
        <w:rPr>
          <w:rFonts w:ascii="Times New Roman" w:hAnsi="Times New Roman"/>
          <w:b/>
          <w:bCs/>
          <w:color w:val="1F497D"/>
          <w:sz w:val="32"/>
          <w:szCs w:val="32"/>
          <w:lang w:eastAsia="bg-BG"/>
        </w:rPr>
        <w:t xml:space="preserve">Остров </w:t>
      </w:r>
      <w:r w:rsidR="00D664BB">
        <w:rPr>
          <w:rFonts w:ascii="Times New Roman" w:hAnsi="Times New Roman"/>
          <w:b/>
          <w:bCs/>
          <w:color w:val="1F497D"/>
          <w:sz w:val="32"/>
          <w:szCs w:val="32"/>
          <w:lang w:eastAsia="bg-BG"/>
        </w:rPr>
        <w:t>Кутово</w:t>
      </w:r>
    </w:p>
    <w:p w:rsidR="00B25125" w:rsidRDefault="00B25125" w:rsidP="000D570F">
      <w:pPr>
        <w:spacing w:after="0" w:line="240" w:lineRule="auto"/>
        <w:contextualSpacing/>
        <w:jc w:val="center"/>
        <w:rPr>
          <w:rFonts w:ascii="Times New Roman" w:hAnsi="Times New Roman"/>
          <w:b/>
          <w:bCs/>
          <w:color w:val="1F497D"/>
          <w:sz w:val="32"/>
          <w:szCs w:val="32"/>
          <w:lang w:eastAsia="bg-BG"/>
        </w:rPr>
      </w:pPr>
    </w:p>
    <w:p w:rsidR="005C21BC" w:rsidRDefault="005C21BC" w:rsidP="000D570F">
      <w:pPr>
        <w:spacing w:after="0" w:line="240" w:lineRule="auto"/>
        <w:contextualSpacing/>
        <w:jc w:val="center"/>
        <w:rPr>
          <w:rFonts w:ascii="Times New Roman" w:hAnsi="Times New Roman"/>
          <w:b/>
          <w:bCs/>
          <w:color w:val="1F497D"/>
          <w:sz w:val="32"/>
          <w:szCs w:val="32"/>
          <w:lang w:eastAsia="bg-BG"/>
        </w:rPr>
      </w:pPr>
    </w:p>
    <w:p w:rsidR="000D570F" w:rsidRPr="00E2724F" w:rsidRDefault="000D570F" w:rsidP="000D570F">
      <w:pPr>
        <w:spacing w:after="0" w:line="240" w:lineRule="auto"/>
        <w:contextualSpacing/>
        <w:jc w:val="center"/>
        <w:rPr>
          <w:rFonts w:ascii="Times New Roman" w:hAnsi="Times New Roman"/>
          <w:b/>
          <w:bCs/>
          <w:color w:val="1F497D"/>
          <w:sz w:val="32"/>
          <w:szCs w:val="32"/>
          <w:lang w:eastAsia="bg-BG"/>
        </w:rPr>
      </w:pPr>
      <w:r w:rsidRPr="00E2724F">
        <w:rPr>
          <w:rFonts w:ascii="Times New Roman" w:hAnsi="Times New Roman"/>
          <w:b/>
          <w:bCs/>
          <w:color w:val="1F497D"/>
          <w:sz w:val="32"/>
          <w:szCs w:val="32"/>
          <w:lang w:eastAsia="bg-BG"/>
        </w:rPr>
        <w:t>Специфични природозащитни цели за типовете природни местообитания и за видовете, обект на опазване в зоната</w:t>
      </w:r>
    </w:p>
    <w:p w:rsidR="008B6197" w:rsidRDefault="008B6197"/>
    <w:p w:rsidR="00235C8E" w:rsidRDefault="00235C8E" w:rsidP="005C21BC">
      <w:pPr>
        <w:pageBreakBefore/>
      </w:pPr>
    </w:p>
    <w:sdt>
      <w:sdtPr>
        <w:rPr>
          <w:rFonts w:ascii="Calibri" w:eastAsia="Times New Roman" w:hAnsi="Calibri" w:cs="Times New Roman"/>
          <w:b w:val="0"/>
          <w:bCs w:val="0"/>
          <w:color w:val="auto"/>
          <w:sz w:val="22"/>
          <w:szCs w:val="22"/>
          <w:lang w:val="bg-BG" w:eastAsia="en-US"/>
        </w:rPr>
        <w:id w:val="800113235"/>
        <w:docPartObj>
          <w:docPartGallery w:val="Table of Contents"/>
          <w:docPartUnique/>
        </w:docPartObj>
      </w:sdtPr>
      <w:sdtEndPr>
        <w:rPr>
          <w:noProof/>
        </w:rPr>
      </w:sdtEndPr>
      <w:sdtContent>
        <w:p w:rsidR="00235C8E" w:rsidRPr="00235C8E" w:rsidRDefault="00235C8E" w:rsidP="00235C8E">
          <w:pPr>
            <w:pStyle w:val="TOCHeading"/>
            <w:jc w:val="center"/>
            <w:rPr>
              <w:lang w:val="bg-BG"/>
            </w:rPr>
          </w:pPr>
          <w:r w:rsidRPr="00235C8E">
            <w:rPr>
              <w:rFonts w:ascii="Times New Roman" w:hAnsi="Times New Roman" w:cs="Times New Roman"/>
              <w:lang w:val="bg-BG"/>
            </w:rPr>
            <w:t>Съдържание</w:t>
          </w:r>
        </w:p>
        <w:p w:rsidR="00235C8E" w:rsidRPr="003B157A" w:rsidRDefault="00235C8E" w:rsidP="003B157A">
          <w:pPr>
            <w:pStyle w:val="TOC1"/>
          </w:pPr>
          <w:r>
            <w:rPr>
              <w:noProof w:val="0"/>
            </w:rPr>
            <w:fldChar w:fldCharType="begin"/>
          </w:r>
          <w:r>
            <w:instrText xml:space="preserve"> TOC \o "1-3" \h \z \u </w:instrText>
          </w:r>
          <w:r>
            <w:rPr>
              <w:noProof w:val="0"/>
            </w:rPr>
            <w:fldChar w:fldCharType="separate"/>
          </w:r>
          <w:hyperlink w:anchor="_Toc88907885" w:history="1">
            <w:r w:rsidRPr="003B157A">
              <w:rPr>
                <w:rStyle w:val="Hyperlink"/>
                <w:b/>
                <w:color w:val="1F497D" w:themeColor="text2"/>
              </w:rPr>
              <w:t>Природни местообитания</w:t>
            </w:r>
            <w:r w:rsidRPr="003B157A">
              <w:rPr>
                <w:webHidden/>
              </w:rPr>
              <w:tab/>
            </w:r>
            <w:r w:rsidRPr="003B157A">
              <w:rPr>
                <w:webHidden/>
              </w:rPr>
              <w:fldChar w:fldCharType="begin"/>
            </w:r>
            <w:r w:rsidRPr="003B157A">
              <w:rPr>
                <w:webHidden/>
              </w:rPr>
              <w:instrText xml:space="preserve"> PAGEREF _Toc88907885 \h </w:instrText>
            </w:r>
            <w:r w:rsidRPr="003B157A">
              <w:rPr>
                <w:webHidden/>
              </w:rPr>
            </w:r>
            <w:r w:rsidRPr="003B157A">
              <w:rPr>
                <w:webHidden/>
              </w:rPr>
              <w:fldChar w:fldCharType="separate"/>
            </w:r>
            <w:r w:rsidR="005C21BC">
              <w:rPr>
                <w:webHidden/>
              </w:rPr>
              <w:t>4</w:t>
            </w:r>
            <w:r w:rsidRPr="003B157A">
              <w:rPr>
                <w:webHidden/>
              </w:rPr>
              <w:fldChar w:fldCharType="end"/>
            </w:r>
          </w:hyperlink>
        </w:p>
        <w:p w:rsidR="00235C8E" w:rsidRPr="003B157A" w:rsidRDefault="00192B96">
          <w:pPr>
            <w:pStyle w:val="TOC2"/>
            <w:tabs>
              <w:tab w:val="right" w:leader="dot" w:pos="9062"/>
            </w:tabs>
            <w:rPr>
              <w:noProof/>
              <w:color w:val="1F497D" w:themeColor="text2"/>
              <w:sz w:val="28"/>
              <w:szCs w:val="28"/>
            </w:rPr>
          </w:pPr>
          <w:hyperlink w:anchor="_Toc88907886" w:history="1">
            <w:r w:rsidR="00235C8E" w:rsidRPr="003B157A">
              <w:rPr>
                <w:rStyle w:val="Hyperlink"/>
                <w:rFonts w:ascii="Times New Roman" w:eastAsia="Calibri" w:hAnsi="Times New Roman"/>
                <w:noProof/>
                <w:color w:val="1F497D" w:themeColor="text2"/>
                <w:sz w:val="28"/>
                <w:szCs w:val="28"/>
              </w:rPr>
              <w:t xml:space="preserve">Природно местообитание 3130 Олиготрофни до мезотрофни стоящи води с растителност от </w:t>
            </w:r>
            <w:r w:rsidR="00235C8E" w:rsidRPr="003B157A">
              <w:rPr>
                <w:rStyle w:val="Hyperlink"/>
                <w:rFonts w:ascii="Times New Roman" w:eastAsia="Calibri" w:hAnsi="Times New Roman"/>
                <w:i/>
                <w:noProof/>
                <w:color w:val="1F497D" w:themeColor="text2"/>
                <w:sz w:val="28"/>
                <w:szCs w:val="28"/>
              </w:rPr>
              <w:t>Littorelletea uniflor</w:t>
            </w:r>
            <w:bookmarkStart w:id="0" w:name="_GoBack"/>
            <w:bookmarkEnd w:id="0"/>
            <w:r w:rsidR="00235C8E" w:rsidRPr="003B157A">
              <w:rPr>
                <w:rStyle w:val="Hyperlink"/>
                <w:rFonts w:ascii="Times New Roman" w:eastAsia="Calibri" w:hAnsi="Times New Roman"/>
                <w:i/>
                <w:noProof/>
                <w:color w:val="1F497D" w:themeColor="text2"/>
                <w:sz w:val="28"/>
                <w:szCs w:val="28"/>
              </w:rPr>
              <w:t>ae</w:t>
            </w:r>
            <w:r w:rsidR="00235C8E" w:rsidRPr="003B157A">
              <w:rPr>
                <w:rStyle w:val="Hyperlink"/>
                <w:rFonts w:ascii="Times New Roman" w:eastAsia="Calibri" w:hAnsi="Times New Roman"/>
                <w:noProof/>
                <w:color w:val="1F497D" w:themeColor="text2"/>
                <w:sz w:val="28"/>
                <w:szCs w:val="28"/>
              </w:rPr>
              <w:t xml:space="preserve"> и/или </w:t>
            </w:r>
            <w:r w:rsidR="00235C8E" w:rsidRPr="003B157A">
              <w:rPr>
                <w:rStyle w:val="Hyperlink"/>
                <w:rFonts w:ascii="Times New Roman" w:eastAsia="Calibri" w:hAnsi="Times New Roman"/>
                <w:i/>
                <w:noProof/>
                <w:color w:val="1F497D" w:themeColor="text2"/>
                <w:sz w:val="28"/>
                <w:szCs w:val="28"/>
              </w:rPr>
              <w:t>Isoeto-Nanojuncetea</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_Toc88907886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4</w:t>
            </w:r>
            <w:r w:rsidR="00235C8E" w:rsidRPr="003B157A">
              <w:rPr>
                <w:noProof/>
                <w:webHidden/>
                <w:color w:val="1F497D" w:themeColor="text2"/>
                <w:sz w:val="28"/>
                <w:szCs w:val="28"/>
              </w:rPr>
              <w:fldChar w:fldCharType="end"/>
            </w:r>
          </w:hyperlink>
        </w:p>
        <w:p w:rsidR="00235C8E" w:rsidRPr="003B157A" w:rsidRDefault="00192B96">
          <w:pPr>
            <w:pStyle w:val="TOC2"/>
            <w:tabs>
              <w:tab w:val="right" w:leader="dot" w:pos="9062"/>
            </w:tabs>
            <w:rPr>
              <w:noProof/>
              <w:color w:val="1F497D" w:themeColor="text2"/>
              <w:sz w:val="28"/>
              <w:szCs w:val="28"/>
            </w:rPr>
          </w:pPr>
          <w:hyperlink w:anchor="_Toc88907887" w:history="1">
            <w:r w:rsidR="00235C8E" w:rsidRPr="003B157A">
              <w:rPr>
                <w:rStyle w:val="Hyperlink"/>
                <w:rFonts w:ascii="Times New Roman" w:eastAsia="Calibri" w:hAnsi="Times New Roman"/>
                <w:noProof/>
                <w:color w:val="1F497D" w:themeColor="text2"/>
                <w:sz w:val="28"/>
                <w:szCs w:val="28"/>
              </w:rPr>
              <w:t xml:space="preserve">Природно местообитание 3270 Реки с кални брегове с </w:t>
            </w:r>
            <w:r w:rsidR="00235C8E" w:rsidRPr="003B157A">
              <w:rPr>
                <w:rStyle w:val="Hyperlink"/>
                <w:rFonts w:ascii="Times New Roman" w:eastAsia="Calibri" w:hAnsi="Times New Roman"/>
                <w:i/>
                <w:noProof/>
                <w:color w:val="1F497D" w:themeColor="text2"/>
                <w:sz w:val="28"/>
                <w:szCs w:val="28"/>
              </w:rPr>
              <w:t>Chenopodion rubri</w:t>
            </w:r>
            <w:r w:rsidR="00235C8E" w:rsidRPr="003B157A">
              <w:rPr>
                <w:rStyle w:val="Hyperlink"/>
                <w:rFonts w:ascii="Times New Roman" w:eastAsia="Calibri" w:hAnsi="Times New Roman"/>
                <w:noProof/>
                <w:color w:val="1F497D" w:themeColor="text2"/>
                <w:sz w:val="28"/>
                <w:szCs w:val="28"/>
              </w:rPr>
              <w:t xml:space="preserve"> и </w:t>
            </w:r>
            <w:r w:rsidR="00235C8E" w:rsidRPr="003B157A">
              <w:rPr>
                <w:rStyle w:val="Hyperlink"/>
                <w:rFonts w:ascii="Times New Roman" w:eastAsia="Calibri" w:hAnsi="Times New Roman"/>
                <w:i/>
                <w:noProof/>
                <w:color w:val="1F497D" w:themeColor="text2"/>
                <w:sz w:val="28"/>
                <w:szCs w:val="28"/>
              </w:rPr>
              <w:t>Bidention</w:t>
            </w:r>
            <w:r w:rsidR="00235C8E" w:rsidRPr="003B157A">
              <w:rPr>
                <w:rStyle w:val="Hyperlink"/>
                <w:rFonts w:ascii="Times New Roman" w:eastAsia="Calibri" w:hAnsi="Times New Roman"/>
                <w:noProof/>
                <w:color w:val="1F497D" w:themeColor="text2"/>
                <w:sz w:val="28"/>
                <w:szCs w:val="28"/>
              </w:rPr>
              <w:t xml:space="preserve"> p.p.</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_Toc88907887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7</w:t>
            </w:r>
            <w:r w:rsidR="00235C8E" w:rsidRPr="003B157A">
              <w:rPr>
                <w:noProof/>
                <w:webHidden/>
                <w:color w:val="1F497D" w:themeColor="text2"/>
                <w:sz w:val="28"/>
                <w:szCs w:val="28"/>
              </w:rPr>
              <w:fldChar w:fldCharType="end"/>
            </w:r>
          </w:hyperlink>
        </w:p>
        <w:p w:rsidR="00235C8E" w:rsidRPr="003B157A" w:rsidRDefault="00192B96">
          <w:pPr>
            <w:pStyle w:val="TOC2"/>
            <w:tabs>
              <w:tab w:val="right" w:leader="dot" w:pos="9062"/>
            </w:tabs>
            <w:rPr>
              <w:noProof/>
              <w:color w:val="1F497D" w:themeColor="text2"/>
              <w:sz w:val="28"/>
              <w:szCs w:val="28"/>
            </w:rPr>
          </w:pPr>
          <w:hyperlink w:anchor="_Toc88907888" w:history="1">
            <w:r w:rsidR="00235C8E" w:rsidRPr="003B157A">
              <w:rPr>
                <w:rStyle w:val="Hyperlink"/>
                <w:rFonts w:ascii="Times New Roman" w:hAnsi="Times New Roman"/>
                <w:noProof/>
                <w:color w:val="1F497D" w:themeColor="text2"/>
                <w:sz w:val="28"/>
                <w:szCs w:val="28"/>
              </w:rPr>
              <w:t xml:space="preserve">Природно местообитание 91Е0 *Алувиални гори с </w:t>
            </w:r>
            <w:r w:rsidR="00235C8E" w:rsidRPr="003B157A">
              <w:rPr>
                <w:rStyle w:val="Hyperlink"/>
                <w:rFonts w:ascii="Times New Roman" w:hAnsi="Times New Roman"/>
                <w:i/>
                <w:noProof/>
                <w:color w:val="1F497D" w:themeColor="text2"/>
                <w:sz w:val="28"/>
                <w:szCs w:val="28"/>
              </w:rPr>
              <w:t>Alnus glutinosa</w:t>
            </w:r>
            <w:r w:rsidR="00235C8E" w:rsidRPr="003B157A">
              <w:rPr>
                <w:rStyle w:val="Hyperlink"/>
                <w:rFonts w:ascii="Times New Roman" w:hAnsi="Times New Roman"/>
                <w:noProof/>
                <w:color w:val="1F497D" w:themeColor="text2"/>
                <w:sz w:val="28"/>
                <w:szCs w:val="28"/>
              </w:rPr>
              <w:t xml:space="preserve"> и </w:t>
            </w:r>
            <w:r w:rsidR="00235C8E" w:rsidRPr="003B157A">
              <w:rPr>
                <w:rStyle w:val="Hyperlink"/>
                <w:rFonts w:ascii="Times New Roman" w:hAnsi="Times New Roman"/>
                <w:i/>
                <w:noProof/>
                <w:color w:val="1F497D" w:themeColor="text2"/>
                <w:sz w:val="28"/>
                <w:szCs w:val="28"/>
              </w:rPr>
              <w:t>Fraxinus excelsior</w:t>
            </w:r>
            <w:r w:rsidR="00235C8E" w:rsidRPr="003B157A">
              <w:rPr>
                <w:rStyle w:val="Hyperlink"/>
                <w:rFonts w:ascii="Times New Roman" w:hAnsi="Times New Roman"/>
                <w:noProof/>
                <w:color w:val="1F497D" w:themeColor="text2"/>
                <w:sz w:val="28"/>
                <w:szCs w:val="28"/>
              </w:rPr>
              <w:t xml:space="preserve"> (Alno-Padion, Alnion incanae, Salicion albae)</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_Toc88907888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11</w:t>
            </w:r>
            <w:r w:rsidR="00235C8E" w:rsidRPr="003B157A">
              <w:rPr>
                <w:noProof/>
                <w:webHidden/>
                <w:color w:val="1F497D" w:themeColor="text2"/>
                <w:sz w:val="28"/>
                <w:szCs w:val="28"/>
              </w:rPr>
              <w:fldChar w:fldCharType="end"/>
            </w:r>
          </w:hyperlink>
        </w:p>
        <w:p w:rsidR="00235C8E" w:rsidRPr="003B157A" w:rsidRDefault="00192B96" w:rsidP="003B157A">
          <w:pPr>
            <w:pStyle w:val="TOC1"/>
          </w:pPr>
          <w:hyperlink w:anchor="_Toc88907889" w:history="1">
            <w:r w:rsidR="00235C8E" w:rsidRPr="003B157A">
              <w:rPr>
                <w:rStyle w:val="Hyperlink"/>
                <w:b/>
                <w:color w:val="1F497D" w:themeColor="text2"/>
              </w:rPr>
              <w:t>Земноводни и влечуги</w:t>
            </w:r>
            <w:r w:rsidR="00235C8E" w:rsidRPr="003B157A">
              <w:rPr>
                <w:webHidden/>
              </w:rPr>
              <w:tab/>
            </w:r>
            <w:r w:rsidR="00235C8E" w:rsidRPr="003B157A">
              <w:rPr>
                <w:webHidden/>
              </w:rPr>
              <w:fldChar w:fldCharType="begin"/>
            </w:r>
            <w:r w:rsidR="00235C8E" w:rsidRPr="003B157A">
              <w:rPr>
                <w:webHidden/>
              </w:rPr>
              <w:instrText xml:space="preserve"> PAGEREF _Toc88907889 \h </w:instrText>
            </w:r>
            <w:r w:rsidR="00235C8E" w:rsidRPr="003B157A">
              <w:rPr>
                <w:webHidden/>
              </w:rPr>
            </w:r>
            <w:r w:rsidR="00235C8E" w:rsidRPr="003B157A">
              <w:rPr>
                <w:webHidden/>
              </w:rPr>
              <w:fldChar w:fldCharType="separate"/>
            </w:r>
            <w:r w:rsidR="005C21BC">
              <w:rPr>
                <w:webHidden/>
              </w:rPr>
              <w:t>17</w:t>
            </w:r>
            <w:r w:rsidR="00235C8E" w:rsidRPr="003B157A">
              <w:rPr>
                <w:webHidden/>
              </w:rPr>
              <w:fldChar w:fldCharType="end"/>
            </w:r>
          </w:hyperlink>
        </w:p>
        <w:p w:rsidR="00235C8E" w:rsidRPr="003B157A" w:rsidRDefault="00192B96">
          <w:pPr>
            <w:pStyle w:val="TOC2"/>
            <w:tabs>
              <w:tab w:val="right" w:leader="dot" w:pos="9062"/>
            </w:tabs>
            <w:rPr>
              <w:noProof/>
              <w:color w:val="1F497D" w:themeColor="text2"/>
              <w:sz w:val="28"/>
              <w:szCs w:val="28"/>
            </w:rPr>
          </w:pPr>
          <w:hyperlink w:anchor="_Toc88907890" w:history="1">
            <w:r w:rsidR="00235C8E" w:rsidRPr="003B157A">
              <w:rPr>
                <w:rStyle w:val="Hyperlink"/>
                <w:rFonts w:ascii="Times New Roman" w:hAnsi="Times New Roman"/>
                <w:noProof/>
                <w:color w:val="1F497D" w:themeColor="text2"/>
                <w:sz w:val="28"/>
                <w:szCs w:val="28"/>
              </w:rPr>
              <w:t xml:space="preserve">Природозащитни цели за 1188 </w:t>
            </w:r>
            <w:r w:rsidR="00235C8E" w:rsidRPr="003B157A">
              <w:rPr>
                <w:rStyle w:val="Hyperlink"/>
                <w:rFonts w:ascii="Times New Roman" w:hAnsi="Times New Roman"/>
                <w:i/>
                <w:noProof/>
                <w:color w:val="1F497D" w:themeColor="text2"/>
                <w:sz w:val="28"/>
                <w:szCs w:val="28"/>
              </w:rPr>
              <w:t>Bombina bombina</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_Toc88907890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17</w:t>
            </w:r>
            <w:r w:rsidR="00235C8E" w:rsidRPr="003B157A">
              <w:rPr>
                <w:noProof/>
                <w:webHidden/>
                <w:color w:val="1F497D" w:themeColor="text2"/>
                <w:sz w:val="28"/>
                <w:szCs w:val="28"/>
              </w:rPr>
              <w:fldChar w:fldCharType="end"/>
            </w:r>
          </w:hyperlink>
        </w:p>
        <w:p w:rsidR="00235C8E" w:rsidRPr="003B157A" w:rsidRDefault="00192B96">
          <w:pPr>
            <w:pStyle w:val="TOC2"/>
            <w:tabs>
              <w:tab w:val="right" w:leader="dot" w:pos="9062"/>
            </w:tabs>
            <w:rPr>
              <w:noProof/>
              <w:color w:val="1F497D" w:themeColor="text2"/>
              <w:sz w:val="28"/>
              <w:szCs w:val="28"/>
            </w:rPr>
          </w:pPr>
          <w:hyperlink w:anchor="_Toc88907891" w:history="1">
            <w:r w:rsidR="00235C8E" w:rsidRPr="003B157A">
              <w:rPr>
                <w:rStyle w:val="Hyperlink"/>
                <w:rFonts w:ascii="Times New Roman" w:hAnsi="Times New Roman"/>
                <w:noProof/>
                <w:color w:val="1F497D" w:themeColor="text2"/>
                <w:sz w:val="28"/>
                <w:szCs w:val="28"/>
              </w:rPr>
              <w:t xml:space="preserve">Природозащитни цели за 1220 </w:t>
            </w:r>
            <w:r w:rsidR="00235C8E" w:rsidRPr="003B157A">
              <w:rPr>
                <w:rStyle w:val="Hyperlink"/>
                <w:rFonts w:ascii="Times New Roman" w:hAnsi="Times New Roman"/>
                <w:i/>
                <w:noProof/>
                <w:color w:val="1F497D" w:themeColor="text2"/>
                <w:sz w:val="28"/>
                <w:szCs w:val="28"/>
              </w:rPr>
              <w:t>Emys orbicularis</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_Toc88907891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21</w:t>
            </w:r>
            <w:r w:rsidR="00235C8E" w:rsidRPr="003B157A">
              <w:rPr>
                <w:noProof/>
                <w:webHidden/>
                <w:color w:val="1F497D" w:themeColor="text2"/>
                <w:sz w:val="28"/>
                <w:szCs w:val="28"/>
              </w:rPr>
              <w:fldChar w:fldCharType="end"/>
            </w:r>
          </w:hyperlink>
        </w:p>
        <w:p w:rsidR="00235C8E" w:rsidRDefault="00192B96">
          <w:pPr>
            <w:pStyle w:val="TOC2"/>
            <w:tabs>
              <w:tab w:val="right" w:leader="dot" w:pos="9062"/>
            </w:tabs>
            <w:rPr>
              <w:noProof/>
            </w:rPr>
          </w:pPr>
          <w:hyperlink w:anchor="_Toc88907892" w:history="1">
            <w:r w:rsidR="00235C8E" w:rsidRPr="003B157A">
              <w:rPr>
                <w:rStyle w:val="Hyperlink"/>
                <w:rFonts w:ascii="Times New Roman" w:hAnsi="Times New Roman"/>
                <w:noProof/>
                <w:color w:val="1F497D" w:themeColor="text2"/>
                <w:sz w:val="28"/>
                <w:szCs w:val="28"/>
              </w:rPr>
              <w:t xml:space="preserve">Природозащитни цели за 1993 </w:t>
            </w:r>
            <w:r w:rsidR="00235C8E" w:rsidRPr="003B157A">
              <w:rPr>
                <w:rStyle w:val="Hyperlink"/>
                <w:rFonts w:ascii="Times New Roman" w:hAnsi="Times New Roman"/>
                <w:i/>
                <w:noProof/>
                <w:color w:val="1F497D" w:themeColor="text2"/>
                <w:sz w:val="28"/>
                <w:szCs w:val="28"/>
              </w:rPr>
              <w:t>Triturus dobrogicus</w:t>
            </w:r>
            <w:r w:rsidR="00235C8E" w:rsidRPr="003B157A">
              <w:rPr>
                <w:noProof/>
                <w:webHidden/>
                <w:color w:val="1F497D" w:themeColor="text2"/>
                <w:sz w:val="28"/>
                <w:szCs w:val="28"/>
              </w:rPr>
              <w:tab/>
            </w:r>
            <w:r w:rsidR="00235C8E" w:rsidRPr="003B157A">
              <w:rPr>
                <w:noProof/>
                <w:webHidden/>
                <w:color w:val="1F497D" w:themeColor="text2"/>
                <w:sz w:val="28"/>
                <w:szCs w:val="28"/>
              </w:rPr>
              <w:fldChar w:fldCharType="begin"/>
            </w:r>
            <w:r w:rsidR="00235C8E" w:rsidRPr="003B157A">
              <w:rPr>
                <w:noProof/>
                <w:webHidden/>
                <w:color w:val="1F497D" w:themeColor="text2"/>
                <w:sz w:val="28"/>
                <w:szCs w:val="28"/>
              </w:rPr>
              <w:instrText xml:space="preserve"> PAGEREF _Toc88907892 \h </w:instrText>
            </w:r>
            <w:r w:rsidR="00235C8E" w:rsidRPr="003B157A">
              <w:rPr>
                <w:noProof/>
                <w:webHidden/>
                <w:color w:val="1F497D" w:themeColor="text2"/>
                <w:sz w:val="28"/>
                <w:szCs w:val="28"/>
              </w:rPr>
            </w:r>
            <w:r w:rsidR="00235C8E" w:rsidRPr="003B157A">
              <w:rPr>
                <w:noProof/>
                <w:webHidden/>
                <w:color w:val="1F497D" w:themeColor="text2"/>
                <w:sz w:val="28"/>
                <w:szCs w:val="28"/>
              </w:rPr>
              <w:fldChar w:fldCharType="separate"/>
            </w:r>
            <w:r w:rsidR="005C21BC">
              <w:rPr>
                <w:noProof/>
                <w:webHidden/>
                <w:color w:val="1F497D" w:themeColor="text2"/>
                <w:sz w:val="28"/>
                <w:szCs w:val="28"/>
              </w:rPr>
              <w:t>25</w:t>
            </w:r>
            <w:r w:rsidR="00235C8E" w:rsidRPr="003B157A">
              <w:rPr>
                <w:noProof/>
                <w:webHidden/>
                <w:color w:val="1F497D" w:themeColor="text2"/>
                <w:sz w:val="28"/>
                <w:szCs w:val="28"/>
              </w:rPr>
              <w:fldChar w:fldCharType="end"/>
            </w:r>
          </w:hyperlink>
        </w:p>
        <w:p w:rsidR="00235C8E" w:rsidRDefault="00235C8E">
          <w:r>
            <w:rPr>
              <w:b/>
              <w:bCs/>
              <w:noProof/>
            </w:rPr>
            <w:fldChar w:fldCharType="end"/>
          </w:r>
        </w:p>
      </w:sdtContent>
    </w:sdt>
    <w:p w:rsidR="00235C8E" w:rsidRDefault="00235C8E"/>
    <w:p w:rsidR="00B25125" w:rsidRDefault="00B25125" w:rsidP="00235C8E">
      <w:pPr>
        <w:pageBreakBefore/>
        <w:spacing w:after="0"/>
        <w:ind w:firstLine="709"/>
        <w:jc w:val="both"/>
        <w:rPr>
          <w:rFonts w:ascii="Times New Roman" w:hAnsi="Times New Roman"/>
          <w:sz w:val="24"/>
          <w:szCs w:val="24"/>
        </w:rPr>
      </w:pPr>
      <w:r>
        <w:rPr>
          <w:rFonts w:ascii="Times New Roman" w:hAnsi="Times New Roman"/>
          <w:sz w:val="24"/>
          <w:szCs w:val="24"/>
        </w:rPr>
        <w:lastRenderedPageBreak/>
        <w:t>Защитена зона BG0000552 Остров Кутово по Директива 92/43/ЕИО заема площ от 118</w:t>
      </w:r>
      <w:r w:rsidRPr="000F25CB">
        <w:rPr>
          <w:rFonts w:ascii="Times New Roman" w:hAnsi="Times New Roman"/>
          <w:sz w:val="24"/>
          <w:szCs w:val="24"/>
        </w:rPr>
        <w:t>.</w:t>
      </w:r>
      <w:r>
        <w:rPr>
          <w:rFonts w:ascii="Times New Roman" w:hAnsi="Times New Roman"/>
          <w:sz w:val="24"/>
          <w:szCs w:val="24"/>
        </w:rPr>
        <w:t>33</w:t>
      </w:r>
      <w:r>
        <w:t xml:space="preserve"> </w:t>
      </w:r>
      <w:r>
        <w:rPr>
          <w:rFonts w:ascii="Times New Roman" w:hAnsi="Times New Roman"/>
          <w:sz w:val="24"/>
          <w:szCs w:val="24"/>
        </w:rPr>
        <w:t xml:space="preserve">ха и попада изцяло в Континенталния биогеографски регион. Обявена е със Заповед </w:t>
      </w:r>
      <w:r w:rsidRPr="001F6245">
        <w:rPr>
          <w:rFonts w:ascii="Times New Roman" w:hAnsi="Times New Roman"/>
          <w:sz w:val="24"/>
          <w:szCs w:val="24"/>
        </w:rPr>
        <w:t>№ РД-</w:t>
      </w:r>
      <w:r>
        <w:rPr>
          <w:rFonts w:ascii="Times New Roman" w:hAnsi="Times New Roman"/>
          <w:sz w:val="24"/>
          <w:szCs w:val="24"/>
        </w:rPr>
        <w:t xml:space="preserve">239 </w:t>
      </w:r>
      <w:r w:rsidRPr="001F6245">
        <w:rPr>
          <w:rFonts w:ascii="Times New Roman" w:hAnsi="Times New Roman"/>
          <w:sz w:val="24"/>
          <w:szCs w:val="24"/>
        </w:rPr>
        <w:t xml:space="preserve">от </w:t>
      </w:r>
      <w:r>
        <w:rPr>
          <w:rFonts w:ascii="Times New Roman" w:hAnsi="Times New Roman"/>
          <w:sz w:val="24"/>
          <w:szCs w:val="24"/>
        </w:rPr>
        <w:t>16.04.</w:t>
      </w:r>
      <w:r w:rsidRPr="001F6245">
        <w:rPr>
          <w:rFonts w:ascii="Times New Roman" w:hAnsi="Times New Roman"/>
          <w:sz w:val="24"/>
          <w:szCs w:val="24"/>
        </w:rPr>
        <w:t>20</w:t>
      </w:r>
      <w:r>
        <w:rPr>
          <w:rFonts w:ascii="Times New Roman" w:hAnsi="Times New Roman"/>
          <w:sz w:val="24"/>
          <w:szCs w:val="24"/>
        </w:rPr>
        <w:t>15</w:t>
      </w:r>
      <w:r w:rsidRPr="001F6245">
        <w:rPr>
          <w:rFonts w:ascii="Times New Roman" w:hAnsi="Times New Roman"/>
          <w:sz w:val="24"/>
          <w:szCs w:val="24"/>
        </w:rPr>
        <w:t xml:space="preserve"> г</w:t>
      </w:r>
      <w:r>
        <w:rPr>
          <w:rFonts w:ascii="Times New Roman" w:hAnsi="Times New Roman"/>
          <w:sz w:val="24"/>
          <w:szCs w:val="24"/>
        </w:rPr>
        <w:t>. на Министъра на околната среда и водите. Съгласно Стандартния формуляр за зоната,</w:t>
      </w:r>
      <w:r w:rsidRPr="00AB6B0F">
        <w:rPr>
          <w:rFonts w:ascii="Times New Roman" w:hAnsi="Times New Roman"/>
          <w:sz w:val="24"/>
          <w:szCs w:val="24"/>
        </w:rPr>
        <w:t xml:space="preserve"> </w:t>
      </w:r>
      <w:r>
        <w:rPr>
          <w:rFonts w:ascii="Times New Roman" w:hAnsi="Times New Roman"/>
          <w:sz w:val="24"/>
          <w:szCs w:val="24"/>
        </w:rPr>
        <w:t xml:space="preserve">в нея обект на опазване е природно местообитание 91Е0 </w:t>
      </w:r>
      <w:r>
        <w:rPr>
          <w:rFonts w:ascii="Times New Roman" w:hAnsi="Times New Roman"/>
          <w:sz w:val="24"/>
          <w:szCs w:val="24"/>
          <w:lang w:val="en-US"/>
        </w:rPr>
        <w:t>*</w:t>
      </w:r>
      <w:r w:rsidRPr="00B25125">
        <w:rPr>
          <w:rFonts w:ascii="Times New Roman" w:hAnsi="Times New Roman"/>
          <w:sz w:val="24"/>
          <w:szCs w:val="24"/>
          <w:lang w:val="en-US"/>
        </w:rPr>
        <w:t xml:space="preserve">Алувиални гори </w:t>
      </w:r>
      <w:r>
        <w:rPr>
          <w:rFonts w:ascii="Times New Roman" w:hAnsi="Times New Roman"/>
          <w:sz w:val="24"/>
          <w:szCs w:val="24"/>
        </w:rPr>
        <w:t xml:space="preserve">с </w:t>
      </w:r>
      <w:r w:rsidRPr="00B25125">
        <w:rPr>
          <w:rFonts w:ascii="Times New Roman" w:hAnsi="Times New Roman"/>
          <w:i/>
          <w:sz w:val="24"/>
          <w:szCs w:val="24"/>
          <w:lang w:val="en-US"/>
        </w:rPr>
        <w:t>Alnus glutinosa</w:t>
      </w:r>
      <w:r w:rsidRPr="00B25125">
        <w:rPr>
          <w:rFonts w:ascii="Times New Roman" w:hAnsi="Times New Roman"/>
          <w:sz w:val="24"/>
          <w:szCs w:val="24"/>
          <w:lang w:val="en-US"/>
        </w:rPr>
        <w:t xml:space="preserve"> и </w:t>
      </w:r>
      <w:r w:rsidRPr="00B25125">
        <w:rPr>
          <w:rFonts w:ascii="Times New Roman" w:hAnsi="Times New Roman"/>
          <w:i/>
          <w:sz w:val="24"/>
          <w:szCs w:val="24"/>
          <w:lang w:val="en-US"/>
        </w:rPr>
        <w:t>Fraxinus excelsior</w:t>
      </w:r>
      <w:r w:rsidRPr="00B25125">
        <w:rPr>
          <w:rFonts w:ascii="Times New Roman" w:hAnsi="Times New Roman"/>
          <w:sz w:val="24"/>
          <w:szCs w:val="24"/>
          <w:lang w:val="en-US"/>
        </w:rPr>
        <w:t xml:space="preserve"> (Alno-Padion,</w:t>
      </w:r>
      <w:r>
        <w:rPr>
          <w:rFonts w:ascii="Times New Roman" w:hAnsi="Times New Roman"/>
          <w:sz w:val="24"/>
          <w:szCs w:val="24"/>
          <w:lang w:val="en-US"/>
        </w:rPr>
        <w:t xml:space="preserve"> </w:t>
      </w:r>
      <w:r w:rsidRPr="00B25125">
        <w:rPr>
          <w:rFonts w:ascii="Times New Roman" w:hAnsi="Times New Roman"/>
          <w:sz w:val="24"/>
          <w:szCs w:val="24"/>
          <w:lang w:val="en-US"/>
        </w:rPr>
        <w:t>Alnion incanae, Salicion albae)</w:t>
      </w:r>
      <w:r>
        <w:rPr>
          <w:rFonts w:ascii="Times New Roman" w:hAnsi="Times New Roman"/>
          <w:sz w:val="24"/>
          <w:szCs w:val="24"/>
        </w:rPr>
        <w:t xml:space="preserve"> и 3 вида от херпетофауната на България – </w:t>
      </w:r>
      <w:r w:rsidRPr="00B25125">
        <w:rPr>
          <w:rFonts w:ascii="Times New Roman" w:hAnsi="Times New Roman"/>
          <w:i/>
          <w:sz w:val="24"/>
          <w:szCs w:val="24"/>
          <w:lang w:val="en-US"/>
        </w:rPr>
        <w:t>Bombina bombina</w:t>
      </w:r>
      <w:r>
        <w:rPr>
          <w:rFonts w:ascii="Times New Roman" w:hAnsi="Times New Roman"/>
          <w:sz w:val="24"/>
          <w:szCs w:val="24"/>
          <w:lang w:val="en-US"/>
        </w:rPr>
        <w:t xml:space="preserve"> </w:t>
      </w:r>
      <w:r>
        <w:rPr>
          <w:rFonts w:ascii="Times New Roman" w:hAnsi="Times New Roman"/>
          <w:sz w:val="24"/>
          <w:szCs w:val="24"/>
        </w:rPr>
        <w:t>(Червенокоремна бумка)</w:t>
      </w:r>
      <w:r>
        <w:rPr>
          <w:rFonts w:ascii="Times New Roman" w:hAnsi="Times New Roman"/>
          <w:sz w:val="24"/>
          <w:szCs w:val="24"/>
          <w:lang w:val="en-US"/>
        </w:rPr>
        <w:t xml:space="preserve">, </w:t>
      </w:r>
      <w:r w:rsidRPr="00B25125">
        <w:rPr>
          <w:rFonts w:ascii="Times New Roman" w:hAnsi="Times New Roman"/>
          <w:i/>
          <w:sz w:val="24"/>
          <w:szCs w:val="24"/>
          <w:lang w:val="en-US"/>
        </w:rPr>
        <w:t>Emys orbicularis</w:t>
      </w:r>
      <w:r w:rsidRPr="00B25125">
        <w:rPr>
          <w:rFonts w:ascii="Times New Roman" w:hAnsi="Times New Roman"/>
          <w:i/>
          <w:sz w:val="24"/>
          <w:szCs w:val="24"/>
        </w:rPr>
        <w:t xml:space="preserve"> </w:t>
      </w:r>
      <w:r>
        <w:rPr>
          <w:rFonts w:ascii="Times New Roman" w:hAnsi="Times New Roman"/>
          <w:sz w:val="24"/>
          <w:szCs w:val="24"/>
        </w:rPr>
        <w:t>(Обикновена блатна костенурка) и</w:t>
      </w:r>
      <w:r>
        <w:rPr>
          <w:rFonts w:ascii="Times New Roman" w:hAnsi="Times New Roman"/>
          <w:sz w:val="24"/>
          <w:szCs w:val="24"/>
          <w:lang w:val="en-US"/>
        </w:rPr>
        <w:t xml:space="preserve"> </w:t>
      </w:r>
      <w:r w:rsidRPr="00B25125">
        <w:rPr>
          <w:rFonts w:ascii="Times New Roman" w:hAnsi="Times New Roman"/>
          <w:i/>
          <w:sz w:val="24"/>
          <w:szCs w:val="24"/>
          <w:lang w:val="en-US"/>
        </w:rPr>
        <w:t>Triturus</w:t>
      </w:r>
      <w:r>
        <w:rPr>
          <w:rFonts w:ascii="Times New Roman" w:hAnsi="Times New Roman"/>
          <w:sz w:val="24"/>
          <w:szCs w:val="24"/>
          <w:lang w:val="en-US"/>
        </w:rPr>
        <w:t xml:space="preserve"> </w:t>
      </w:r>
      <w:r w:rsidRPr="00B25125">
        <w:rPr>
          <w:rFonts w:ascii="Times New Roman" w:hAnsi="Times New Roman"/>
          <w:i/>
          <w:sz w:val="24"/>
          <w:szCs w:val="24"/>
          <w:lang w:val="en-US"/>
        </w:rPr>
        <w:t>dobrogicus</w:t>
      </w:r>
      <w:r>
        <w:rPr>
          <w:rFonts w:ascii="Times New Roman" w:hAnsi="Times New Roman"/>
          <w:sz w:val="24"/>
          <w:szCs w:val="24"/>
        </w:rPr>
        <w:t xml:space="preserve"> (Дунавски гребенест тритон).</w:t>
      </w:r>
    </w:p>
    <w:p w:rsidR="00B25125" w:rsidRDefault="00B25125" w:rsidP="00B25125">
      <w:pPr>
        <w:spacing w:after="0"/>
        <w:ind w:firstLine="709"/>
        <w:rPr>
          <w:rFonts w:ascii="Times New Roman" w:hAnsi="Times New Roman"/>
          <w:sz w:val="24"/>
          <w:szCs w:val="24"/>
        </w:rPr>
      </w:pPr>
      <w:r>
        <w:rPr>
          <w:rFonts w:ascii="Times New Roman" w:hAnsi="Times New Roman"/>
          <w:sz w:val="24"/>
          <w:szCs w:val="24"/>
        </w:rPr>
        <w:t xml:space="preserve">Настоящият документ включва следните раздели с важна информация: </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Код и наименование на типа местообитание/вида</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Кратка характеристика на целевия обект</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биогеографско ниво и разпространение в мрежата</w:t>
      </w:r>
    </w:p>
    <w:p w:rsidR="00B25125" w:rsidRPr="00993220" w:rsidRDefault="00B25125" w:rsidP="00B25125">
      <w:pPr>
        <w:pStyle w:val="ListParagraph"/>
        <w:numPr>
          <w:ilvl w:val="0"/>
          <w:numId w:val="1"/>
        </w:numPr>
        <w:spacing w:after="0"/>
        <w:ind w:firstLine="0"/>
        <w:rPr>
          <w:rFonts w:ascii="Times New Roman" w:hAnsi="Times New Roman" w:cs="Times New Roman"/>
          <w:sz w:val="24"/>
          <w:szCs w:val="24"/>
        </w:rPr>
      </w:pPr>
      <w:r w:rsidRPr="00993220">
        <w:rPr>
          <w:rFonts w:ascii="Times New Roman" w:hAnsi="Times New Roman" w:cs="Times New Roman"/>
          <w:sz w:val="24"/>
          <w:szCs w:val="24"/>
        </w:rPr>
        <w:t>Състояние на ниво защитена зона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Анализ на наличната инфо</w:t>
      </w:r>
      <w:r>
        <w:rPr>
          <w:rFonts w:ascii="Times New Roman" w:hAnsi="Times New Roman" w:cs="Times New Roman"/>
          <w:sz w:val="24"/>
          <w:szCs w:val="24"/>
        </w:rPr>
        <w:t>р</w:t>
      </w:r>
      <w:r w:rsidRPr="00993220">
        <w:rPr>
          <w:rFonts w:ascii="Times New Roman" w:hAnsi="Times New Roman" w:cs="Times New Roman"/>
          <w:sz w:val="24"/>
          <w:szCs w:val="24"/>
        </w:rPr>
        <w:t>мация</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Цели за подобряване/поддържане на природозащитното състояние на местообитанието/вида в зоната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Необходимост от актуализация на Стандартния формуляр на защитената зона</w:t>
      </w:r>
    </w:p>
    <w:p w:rsidR="00B25125" w:rsidRPr="00993220" w:rsidRDefault="00B25125" w:rsidP="00B25125">
      <w:pPr>
        <w:pStyle w:val="ListParagraph"/>
        <w:numPr>
          <w:ilvl w:val="0"/>
          <w:numId w:val="1"/>
        </w:numPr>
        <w:spacing w:after="0"/>
        <w:ind w:left="1077" w:hanging="357"/>
        <w:rPr>
          <w:rFonts w:ascii="Times New Roman" w:hAnsi="Times New Roman" w:cs="Times New Roman"/>
          <w:sz w:val="24"/>
          <w:szCs w:val="24"/>
        </w:rPr>
      </w:pPr>
      <w:r w:rsidRPr="00993220">
        <w:rPr>
          <w:rFonts w:ascii="Times New Roman" w:hAnsi="Times New Roman" w:cs="Times New Roman"/>
          <w:sz w:val="24"/>
          <w:szCs w:val="24"/>
        </w:rPr>
        <w:t>Използвана литература</w:t>
      </w:r>
    </w:p>
    <w:p w:rsidR="00B25125" w:rsidRDefault="00B25125" w:rsidP="00B25125">
      <w:pPr>
        <w:spacing w:after="0"/>
        <w:ind w:firstLine="709"/>
        <w:jc w:val="both"/>
        <w:rPr>
          <w:rFonts w:ascii="Times New Roman" w:hAnsi="Times New Roman"/>
          <w:sz w:val="24"/>
          <w:szCs w:val="24"/>
        </w:rPr>
      </w:pPr>
      <w:r>
        <w:rPr>
          <w:rFonts w:ascii="Times New Roman" w:hAnsi="Times New Roman"/>
          <w:sz w:val="24"/>
          <w:szCs w:val="24"/>
        </w:rPr>
        <w:t>Природозащитните цели за типовете природни местообитания и видовете са представени в текста по-долу в табличен вид, като са изведени на преден план основни параметри с техните целеви стойности, към които да се насочат природозащитните цели така, че да се постигне поддържане и/или подобряване на природозащитното състояние</w:t>
      </w:r>
      <w:r w:rsidR="00B000B9">
        <w:rPr>
          <w:rFonts w:ascii="Times New Roman" w:hAnsi="Times New Roman"/>
          <w:sz w:val="24"/>
          <w:szCs w:val="24"/>
        </w:rPr>
        <w:t>.</w:t>
      </w:r>
    </w:p>
    <w:p w:rsidR="00B000B9" w:rsidRDefault="00B000B9" w:rsidP="00B000B9">
      <w:pPr>
        <w:spacing w:after="0"/>
        <w:ind w:firstLine="709"/>
        <w:jc w:val="both"/>
        <w:rPr>
          <w:rFonts w:ascii="Times New Roman" w:hAnsi="Times New Roman"/>
          <w:sz w:val="24"/>
          <w:szCs w:val="24"/>
        </w:rPr>
      </w:pPr>
      <w:r>
        <w:rPr>
          <w:rFonts w:ascii="Times New Roman" w:hAnsi="Times New Roman"/>
          <w:sz w:val="24"/>
          <w:szCs w:val="24"/>
        </w:rPr>
        <w:t xml:space="preserve">Не се разработват специфични за опазване цели, ако дадено природно местообитание е с оценка </w:t>
      </w:r>
      <w:r>
        <w:rPr>
          <w:rFonts w:ascii="Times New Roman" w:hAnsi="Times New Roman"/>
          <w:sz w:val="24"/>
          <w:szCs w:val="24"/>
          <w:lang w:val="en-US"/>
        </w:rPr>
        <w:t xml:space="preserve">D </w:t>
      </w:r>
      <w:r w:rsidR="005C21BC">
        <w:rPr>
          <w:rFonts w:ascii="Times New Roman" w:hAnsi="Times New Roman"/>
          <w:sz w:val="24"/>
          <w:szCs w:val="24"/>
        </w:rPr>
        <w:t xml:space="preserve">(незначително наличие) </w:t>
      </w:r>
      <w:r>
        <w:rPr>
          <w:rFonts w:ascii="Times New Roman" w:hAnsi="Times New Roman"/>
          <w:sz w:val="24"/>
          <w:szCs w:val="24"/>
        </w:rPr>
        <w:t xml:space="preserve">по отношение на представителност в защитената зона. Аналогично, не се разработват цели за опазване и за видовете с оценка </w:t>
      </w:r>
      <w:r>
        <w:rPr>
          <w:rFonts w:ascii="Times New Roman" w:hAnsi="Times New Roman"/>
          <w:sz w:val="24"/>
          <w:szCs w:val="24"/>
          <w:lang w:val="en-US"/>
        </w:rPr>
        <w:t xml:space="preserve">D </w:t>
      </w:r>
      <w:r>
        <w:rPr>
          <w:rFonts w:ascii="Times New Roman" w:hAnsi="Times New Roman"/>
          <w:sz w:val="24"/>
          <w:szCs w:val="24"/>
        </w:rPr>
        <w:t>(незначителна популация) по отношение на показателя „Популация“.</w:t>
      </w:r>
    </w:p>
    <w:p w:rsidR="00B000B9" w:rsidRDefault="00B000B9" w:rsidP="00B000B9">
      <w:pPr>
        <w:spacing w:after="0"/>
        <w:ind w:firstLine="709"/>
        <w:jc w:val="both"/>
        <w:rPr>
          <w:rFonts w:ascii="Times New Roman" w:hAnsi="Times New Roman"/>
          <w:sz w:val="24"/>
          <w:szCs w:val="24"/>
        </w:rPr>
      </w:pPr>
      <w:r>
        <w:rPr>
          <w:rFonts w:ascii="Times New Roman" w:hAnsi="Times New Roman"/>
          <w:sz w:val="24"/>
          <w:szCs w:val="24"/>
        </w:rPr>
        <w:t xml:space="preserve">В случаите, когато е регистриран нов тип природно местообитание или нов вид, направени са предложения за включване в Стандартния формуляр. </w:t>
      </w:r>
    </w:p>
    <w:p w:rsidR="00B000B9" w:rsidRDefault="00B000B9" w:rsidP="00B000B9">
      <w:pPr>
        <w:spacing w:after="0"/>
        <w:ind w:firstLine="709"/>
        <w:jc w:val="both"/>
        <w:rPr>
          <w:rFonts w:ascii="Times New Roman" w:hAnsi="Times New Roman"/>
          <w:sz w:val="24"/>
          <w:szCs w:val="24"/>
          <w:lang w:val="en-US"/>
        </w:rPr>
      </w:pPr>
      <w:r>
        <w:rPr>
          <w:rFonts w:ascii="Times New Roman" w:hAnsi="Times New Roman"/>
          <w:sz w:val="24"/>
          <w:szCs w:val="24"/>
        </w:rPr>
        <w:t>В случаите, когато са наблюдавани промени в площите на даден тип природно местообитание или промени в популациите на целевите видове, това е отразено в аналитичната част на разработката и са направени съответни предложения за промени в Стандартния формуляр.</w:t>
      </w:r>
    </w:p>
    <w:p w:rsidR="00B000B9" w:rsidRDefault="00B000B9" w:rsidP="00B25125">
      <w:pPr>
        <w:spacing w:after="0"/>
        <w:ind w:firstLine="709"/>
        <w:jc w:val="both"/>
        <w:rPr>
          <w:rFonts w:ascii="Times New Roman" w:hAnsi="Times New Roman"/>
          <w:sz w:val="24"/>
          <w:szCs w:val="24"/>
        </w:rPr>
      </w:pPr>
    </w:p>
    <w:p w:rsidR="00B25125" w:rsidRDefault="00B25125" w:rsidP="005C21BC">
      <w:pPr>
        <w:pageBreakBefore/>
      </w:pPr>
    </w:p>
    <w:p w:rsidR="005E7363" w:rsidRPr="005C21BC" w:rsidRDefault="005E7363">
      <w:pPr>
        <w:rPr>
          <w:i/>
        </w:rPr>
      </w:pPr>
    </w:p>
    <w:p w:rsidR="005E7363" w:rsidRDefault="005E7363" w:rsidP="00235C8E">
      <w:pPr>
        <w:pStyle w:val="Heading1"/>
        <w:rPr>
          <w:rFonts w:ascii="Times New Roman" w:hAnsi="Times New Roman"/>
          <w:b w:val="0"/>
          <w:color w:val="1F497D" w:themeColor="text2"/>
          <w:u w:val="single"/>
        </w:rPr>
      </w:pPr>
      <w:bookmarkStart w:id="1" w:name="_Toc88907885"/>
      <w:r w:rsidRPr="005E7363">
        <w:rPr>
          <w:rFonts w:ascii="Times New Roman" w:hAnsi="Times New Roman"/>
          <w:color w:val="1F497D" w:themeColor="text2"/>
          <w:u w:val="single"/>
        </w:rPr>
        <w:t>Природни местообитания</w:t>
      </w:r>
      <w:bookmarkEnd w:id="1"/>
    </w:p>
    <w:p w:rsidR="00235C8E" w:rsidRPr="00235C8E" w:rsidRDefault="00235C8E" w:rsidP="00235C8E">
      <w:pPr>
        <w:pStyle w:val="Heading2"/>
        <w:rPr>
          <w:rFonts w:ascii="Times New Roman" w:eastAsia="Calibri" w:hAnsi="Times New Roman"/>
          <w:b w:val="0"/>
          <w:noProof/>
          <w:color w:val="1F497D"/>
          <w:sz w:val="28"/>
          <w:szCs w:val="28"/>
        </w:rPr>
      </w:pPr>
      <w:bookmarkStart w:id="2" w:name="_Toc88907886"/>
      <w:r w:rsidRPr="00235C8E">
        <w:rPr>
          <w:rFonts w:ascii="Times New Roman" w:eastAsia="Calibri" w:hAnsi="Times New Roman"/>
          <w:b w:val="0"/>
          <w:noProof/>
          <w:color w:val="1F497D"/>
          <w:sz w:val="28"/>
          <w:szCs w:val="28"/>
        </w:rPr>
        <w:t xml:space="preserve">Природно местообитание 3130 Олиготрофни до мезотрофни стоящи води с растителност от </w:t>
      </w:r>
      <w:r w:rsidRPr="00235C8E">
        <w:rPr>
          <w:rFonts w:ascii="Times New Roman" w:eastAsia="Calibri" w:hAnsi="Times New Roman"/>
          <w:b w:val="0"/>
          <w:i/>
          <w:noProof/>
          <w:color w:val="1F497D"/>
          <w:sz w:val="28"/>
          <w:szCs w:val="28"/>
        </w:rPr>
        <w:t>Littorelletea uniflorae</w:t>
      </w:r>
      <w:r w:rsidRPr="00235C8E">
        <w:rPr>
          <w:rFonts w:ascii="Times New Roman" w:eastAsia="Calibri" w:hAnsi="Times New Roman"/>
          <w:b w:val="0"/>
          <w:noProof/>
          <w:color w:val="1F497D"/>
          <w:sz w:val="28"/>
          <w:szCs w:val="28"/>
        </w:rPr>
        <w:t xml:space="preserve"> и/или </w:t>
      </w:r>
      <w:r w:rsidRPr="00235C8E">
        <w:rPr>
          <w:rFonts w:ascii="Times New Roman" w:eastAsia="Calibri" w:hAnsi="Times New Roman"/>
          <w:b w:val="0"/>
          <w:i/>
          <w:noProof/>
          <w:color w:val="1F497D"/>
          <w:sz w:val="28"/>
          <w:szCs w:val="28"/>
        </w:rPr>
        <w:t>Isoeto-Nanojuncetea</w:t>
      </w:r>
      <w:bookmarkEnd w:id="2"/>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spacing w:after="0" w:line="240" w:lineRule="auto"/>
        <w:jc w:val="both"/>
        <w:rPr>
          <w:rFonts w:ascii="Times New Roman" w:hAnsi="Times New Roman"/>
          <w:bCs/>
          <w:i/>
          <w:sz w:val="24"/>
          <w:szCs w:val="24"/>
          <w:lang w:eastAsia="bg-BG"/>
        </w:rPr>
      </w:pPr>
      <w:r w:rsidRPr="00235C8E">
        <w:rPr>
          <w:rFonts w:ascii="Times New Roman" w:eastAsia="Calibri" w:hAnsi="Times New Roman"/>
          <w:b/>
          <w:sz w:val="24"/>
          <w:szCs w:val="24"/>
        </w:rPr>
        <w:t xml:space="preserve">1. Код и наименование на типа местообитание: </w:t>
      </w:r>
      <w:r w:rsidRPr="00235C8E">
        <w:rPr>
          <w:rFonts w:ascii="Times New Roman" w:hAnsi="Times New Roman"/>
          <w:bCs/>
          <w:sz w:val="24"/>
          <w:szCs w:val="24"/>
          <w:lang w:eastAsia="bg-BG"/>
        </w:rPr>
        <w:t xml:space="preserve">3130 Олиготрофни до мезотрофни стоящи води с растителност от </w:t>
      </w:r>
      <w:r w:rsidRPr="00235C8E">
        <w:rPr>
          <w:rFonts w:ascii="Times New Roman" w:hAnsi="Times New Roman"/>
          <w:bCs/>
          <w:i/>
          <w:sz w:val="24"/>
          <w:szCs w:val="24"/>
          <w:lang w:eastAsia="bg-BG"/>
        </w:rPr>
        <w:t>Littorelletea uniflorae</w:t>
      </w:r>
      <w:r w:rsidRPr="00235C8E">
        <w:rPr>
          <w:rFonts w:ascii="Times New Roman" w:hAnsi="Times New Roman"/>
          <w:bCs/>
          <w:sz w:val="24"/>
          <w:szCs w:val="24"/>
          <w:lang w:eastAsia="bg-BG"/>
        </w:rPr>
        <w:t xml:space="preserve"> и/или </w:t>
      </w:r>
      <w:r w:rsidRPr="00235C8E">
        <w:rPr>
          <w:rFonts w:ascii="Times New Roman" w:hAnsi="Times New Roman"/>
          <w:bCs/>
          <w:i/>
          <w:sz w:val="24"/>
          <w:szCs w:val="24"/>
          <w:lang w:eastAsia="bg-BG"/>
        </w:rPr>
        <w:t>Isoeto-Nanojuncetea</w:t>
      </w:r>
    </w:p>
    <w:p w:rsidR="00235C8E" w:rsidRPr="00235C8E" w:rsidRDefault="00235C8E" w:rsidP="00235C8E">
      <w:pPr>
        <w:spacing w:after="0" w:line="240" w:lineRule="auto"/>
        <w:jc w:val="both"/>
        <w:rPr>
          <w:rFonts w:ascii="Times New Roman" w:eastAsia="Calibri" w:hAnsi="Times New Roman"/>
          <w:sz w:val="24"/>
          <w:szCs w:val="24"/>
          <w:highlight w:val="green"/>
        </w:rPr>
      </w:pPr>
    </w:p>
    <w:p w:rsidR="00235C8E" w:rsidRPr="00235C8E" w:rsidRDefault="00235C8E" w:rsidP="00235C8E">
      <w:pPr>
        <w:spacing w:after="0" w:line="240" w:lineRule="auto"/>
        <w:rPr>
          <w:rFonts w:ascii="Times New Roman" w:eastAsia="Calibri" w:hAnsi="Times New Roman"/>
          <w:b/>
          <w:sz w:val="24"/>
          <w:szCs w:val="24"/>
        </w:rPr>
      </w:pPr>
      <w:r w:rsidRPr="00235C8E">
        <w:rPr>
          <w:rFonts w:ascii="Times New Roman" w:eastAsia="Calibri" w:hAnsi="Times New Roman"/>
          <w:b/>
          <w:sz w:val="24"/>
          <w:szCs w:val="24"/>
        </w:rPr>
        <w:t>2. Кратка характеристика на целевия обект</w:t>
      </w:r>
    </w:p>
    <w:p w:rsidR="00235C8E" w:rsidRPr="00235C8E" w:rsidRDefault="00235C8E" w:rsidP="00235C8E">
      <w:pPr>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М</w:t>
      </w:r>
      <w:r w:rsidRPr="00235C8E">
        <w:rPr>
          <w:rFonts w:ascii="Times New Roman" w:eastAsia="Calibri" w:hAnsi="Times New Roman"/>
          <w:sz w:val="24"/>
          <w:szCs w:val="24"/>
          <w:lang w:val="en-US"/>
        </w:rPr>
        <w:t xml:space="preserve">естообитанието </w:t>
      </w:r>
      <w:r w:rsidRPr="00235C8E">
        <w:rPr>
          <w:rFonts w:ascii="Times New Roman" w:eastAsia="Calibri" w:hAnsi="Times New Roman"/>
          <w:sz w:val="24"/>
          <w:szCs w:val="24"/>
        </w:rPr>
        <w:t>представлява</w:t>
      </w:r>
      <w:r w:rsidRPr="00235C8E">
        <w:rPr>
          <w:rFonts w:ascii="Times New Roman" w:eastAsia="Calibri" w:hAnsi="Times New Roman"/>
          <w:sz w:val="24"/>
          <w:szCs w:val="24"/>
          <w:lang w:val="en-US"/>
        </w:rPr>
        <w:t xml:space="preserve"> пионерни</w:t>
      </w:r>
      <w:r w:rsidRPr="00235C8E">
        <w:rPr>
          <w:rFonts w:ascii="Times New Roman" w:eastAsia="Calibri" w:hAnsi="Times New Roman"/>
          <w:sz w:val="24"/>
          <w:szCs w:val="24"/>
        </w:rPr>
        <w:t xml:space="preserve"> и временни</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фито</w:t>
      </w:r>
      <w:r w:rsidRPr="00235C8E">
        <w:rPr>
          <w:rFonts w:ascii="Times New Roman" w:eastAsia="Calibri" w:hAnsi="Times New Roman"/>
          <w:sz w:val="24"/>
          <w:szCs w:val="24"/>
          <w:lang w:val="en-US"/>
        </w:rPr>
        <w:t xml:space="preserve">ценози от ниски (до 10 сm) едногодишни </w:t>
      </w:r>
      <w:r w:rsidRPr="00235C8E">
        <w:rPr>
          <w:rFonts w:ascii="Times New Roman" w:eastAsia="Calibri" w:hAnsi="Times New Roman"/>
          <w:sz w:val="24"/>
          <w:szCs w:val="24"/>
        </w:rPr>
        <w:t>влаголюбиви растения</w:t>
      </w:r>
      <w:r w:rsidRPr="00235C8E">
        <w:rPr>
          <w:rFonts w:ascii="Times New Roman" w:eastAsia="Calibri" w:hAnsi="Times New Roman"/>
          <w:sz w:val="24"/>
          <w:szCs w:val="24"/>
          <w:lang w:val="en-US"/>
        </w:rPr>
        <w:t xml:space="preserve">, които се развиват върху пресъхващите влажни наноси (тиня и пясъци) през втората половина на лятото </w:t>
      </w:r>
      <w:r w:rsidRPr="00235C8E">
        <w:rPr>
          <w:rFonts w:ascii="Times New Roman" w:eastAsia="Calibri" w:hAnsi="Times New Roman"/>
          <w:sz w:val="24"/>
          <w:szCs w:val="24"/>
        </w:rPr>
        <w:t xml:space="preserve">и есента </w:t>
      </w:r>
      <w:r w:rsidRPr="00235C8E">
        <w:rPr>
          <w:rFonts w:ascii="Times New Roman" w:eastAsia="Calibri" w:hAnsi="Times New Roman"/>
          <w:sz w:val="24"/>
          <w:szCs w:val="24"/>
          <w:lang w:val="en-US"/>
        </w:rPr>
        <w:t xml:space="preserve">при спадане на нивото на водоемите. </w:t>
      </w:r>
      <w:r w:rsidRPr="00235C8E">
        <w:rPr>
          <w:rFonts w:ascii="Times New Roman" w:eastAsia="Calibri" w:hAnsi="Times New Roman"/>
          <w:sz w:val="24"/>
          <w:szCs w:val="24"/>
        </w:rPr>
        <w:t>Срещат се главно край р. Дунав и някои по-големи реки, но</w:t>
      </w:r>
      <w:r w:rsidRPr="00235C8E">
        <w:rPr>
          <w:rFonts w:ascii="Times New Roman" w:eastAsia="Calibri" w:hAnsi="Times New Roman"/>
          <w:sz w:val="24"/>
          <w:szCs w:val="24"/>
          <w:lang w:val="en-US"/>
        </w:rPr>
        <w:t xml:space="preserve"> и по </w:t>
      </w:r>
      <w:r w:rsidRPr="00235C8E">
        <w:rPr>
          <w:rFonts w:ascii="Times New Roman" w:eastAsia="Calibri" w:hAnsi="Times New Roman"/>
          <w:sz w:val="24"/>
          <w:szCs w:val="24"/>
        </w:rPr>
        <w:t>бреговете</w:t>
      </w:r>
      <w:r w:rsidRPr="00235C8E">
        <w:rPr>
          <w:rFonts w:ascii="Times New Roman" w:eastAsia="Calibri" w:hAnsi="Times New Roman"/>
          <w:sz w:val="24"/>
          <w:szCs w:val="24"/>
          <w:lang w:val="en-US"/>
        </w:rPr>
        <w:t xml:space="preserve"> на езера и блата, рибарници и край някои големи язовири. </w:t>
      </w:r>
      <w:r w:rsidRPr="00235C8E">
        <w:rPr>
          <w:rFonts w:ascii="Times New Roman" w:eastAsia="Calibri" w:hAnsi="Times New Roman"/>
          <w:sz w:val="24"/>
          <w:szCs w:val="24"/>
        </w:rPr>
        <w:t>Тези съобщества са много динамични, като разпространението им и продължителността на вегетационния сезон зависи от метерологичните условия</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през годината и динамиката на речното ниво. Характерни видове</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 xml:space="preserve">са </w:t>
      </w:r>
      <w:r w:rsidRPr="00235C8E">
        <w:rPr>
          <w:rFonts w:ascii="Times New Roman" w:eastAsia="Calibri" w:hAnsi="Times New Roman"/>
          <w:i/>
          <w:iCs/>
          <w:sz w:val="24"/>
          <w:szCs w:val="24"/>
          <w:lang w:val="en-US"/>
        </w:rPr>
        <w:t>Eleocharis аcicularis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Dichostylis michelianus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Butomus umbellatus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Cyperus fuscus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Echinochloa crus-galli</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Eleocharis palustris</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Gnaphalium uliginosum</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Lindernia dubia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Persicaria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lapathifolia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Portulaca oleracea</w:t>
      </w:r>
      <w:r w:rsidRPr="00235C8E">
        <w:rPr>
          <w:rFonts w:ascii="Times New Roman" w:eastAsia="Calibri" w:hAnsi="Times New Roman"/>
          <w:sz w:val="24"/>
          <w:szCs w:val="24"/>
          <w:lang w:val="en-US"/>
        </w:rPr>
        <w:t xml:space="preserve">, </w:t>
      </w:r>
      <w:r w:rsidRPr="00235C8E">
        <w:rPr>
          <w:rFonts w:ascii="Times New Roman" w:eastAsia="Calibri" w:hAnsi="Times New Roman"/>
          <w:i/>
          <w:iCs/>
          <w:sz w:val="24"/>
          <w:szCs w:val="24"/>
          <w:lang w:val="en-US"/>
        </w:rPr>
        <w:t>Rorippa sylvestris</w:t>
      </w:r>
      <w:r w:rsidRPr="00235C8E">
        <w:rPr>
          <w:rFonts w:ascii="Times New Roman" w:eastAsia="Calibri" w:hAnsi="Times New Roman"/>
          <w:i/>
          <w:iCs/>
          <w:sz w:val="24"/>
          <w:szCs w:val="24"/>
        </w:rPr>
        <w:t xml:space="preserve"> </w:t>
      </w:r>
      <w:r w:rsidRPr="00235C8E">
        <w:rPr>
          <w:rFonts w:ascii="Times New Roman" w:eastAsia="Calibri" w:hAnsi="Times New Roman"/>
          <w:iCs/>
          <w:sz w:val="24"/>
          <w:szCs w:val="24"/>
        </w:rPr>
        <w:t>и др.</w:t>
      </w:r>
      <w:r w:rsidRPr="00235C8E">
        <w:rPr>
          <w:rFonts w:ascii="Times New Roman" w:eastAsia="Calibri" w:hAnsi="Times New Roman"/>
          <w:sz w:val="24"/>
          <w:szCs w:val="24"/>
        </w:rPr>
        <w:t xml:space="preserve"> При продължаващо отдръпване на реката и изсъхване на брега се появяват по-високи нитрофилни и слабо халофитни видове, като </w:t>
      </w:r>
      <w:r w:rsidRPr="00235C8E">
        <w:rPr>
          <w:rFonts w:ascii="Times New Roman" w:eastAsia="Calibri" w:hAnsi="Times New Roman"/>
          <w:i/>
          <w:sz w:val="24"/>
          <w:szCs w:val="24"/>
          <w:lang w:val="en-US"/>
        </w:rPr>
        <w:t>Mentha pulegium, Inula britannica, Cynodon dactylon, Trifolium fragiferum, Pulicaria dysentherica, Bidens</w:t>
      </w:r>
      <w:r w:rsidRPr="00235C8E">
        <w:rPr>
          <w:rFonts w:ascii="Times New Roman" w:eastAsia="Calibri" w:hAnsi="Times New Roman"/>
          <w:sz w:val="24"/>
          <w:szCs w:val="24"/>
          <w:lang w:val="en-US"/>
        </w:rPr>
        <w:t xml:space="preserve"> spp. </w:t>
      </w:r>
      <w:r w:rsidRPr="00235C8E">
        <w:rPr>
          <w:rFonts w:ascii="Times New Roman" w:eastAsia="Calibri" w:hAnsi="Times New Roman"/>
          <w:sz w:val="24"/>
          <w:szCs w:val="24"/>
        </w:rPr>
        <w:t>и др.</w:t>
      </w:r>
    </w:p>
    <w:p w:rsidR="00235C8E" w:rsidRPr="00235C8E" w:rsidRDefault="00235C8E" w:rsidP="00235C8E">
      <w:pPr>
        <w:spacing w:after="0" w:line="240" w:lineRule="auto"/>
        <w:ind w:firstLine="709"/>
        <w:jc w:val="both"/>
        <w:rPr>
          <w:rFonts w:ascii="Times New Roman" w:hAnsi="Times New Roman"/>
          <w:bCs/>
          <w:sz w:val="24"/>
          <w:szCs w:val="24"/>
          <w:lang w:val="en-US" w:eastAsia="bg-BG"/>
        </w:rPr>
      </w:pPr>
      <w:proofErr w:type="gramStart"/>
      <w:r w:rsidRPr="00235C8E">
        <w:rPr>
          <w:rFonts w:ascii="Times New Roman" w:hAnsi="Times New Roman"/>
          <w:bCs/>
          <w:sz w:val="24"/>
          <w:szCs w:val="24"/>
          <w:lang w:val="en-US" w:eastAsia="bg-BG"/>
        </w:rPr>
        <w:t xml:space="preserve">Съобщества от този тип са широко разпространени по </w:t>
      </w:r>
      <w:r w:rsidRPr="00235C8E">
        <w:rPr>
          <w:rFonts w:ascii="Times New Roman" w:hAnsi="Times New Roman"/>
          <w:bCs/>
          <w:sz w:val="24"/>
          <w:szCs w:val="24"/>
          <w:lang w:eastAsia="bg-BG"/>
        </w:rPr>
        <w:t>брега на река Дунав</w:t>
      </w:r>
      <w:r w:rsidRPr="00235C8E">
        <w:rPr>
          <w:rFonts w:ascii="Times New Roman" w:hAnsi="Times New Roman"/>
          <w:bCs/>
          <w:sz w:val="24"/>
          <w:szCs w:val="24"/>
          <w:lang w:val="en-US" w:eastAsia="bg-BG"/>
        </w:rPr>
        <w:t xml:space="preserve">, както и по </w:t>
      </w:r>
      <w:r w:rsidRPr="00235C8E">
        <w:rPr>
          <w:rFonts w:ascii="Times New Roman" w:hAnsi="Times New Roman"/>
          <w:bCs/>
          <w:sz w:val="24"/>
          <w:szCs w:val="24"/>
          <w:lang w:eastAsia="bg-BG"/>
        </w:rPr>
        <w:t>бреговете на островите, вкл.</w:t>
      </w:r>
      <w:proofErr w:type="gramEnd"/>
      <w:r w:rsidRPr="00235C8E">
        <w:rPr>
          <w:rFonts w:ascii="Times New Roman" w:hAnsi="Times New Roman"/>
          <w:bCs/>
          <w:sz w:val="24"/>
          <w:szCs w:val="24"/>
          <w:lang w:eastAsia="bg-BG"/>
        </w:rPr>
        <w:t xml:space="preserve"> и на остров Кутово (Голя)</w:t>
      </w:r>
      <w:r w:rsidRPr="00235C8E">
        <w:rPr>
          <w:rFonts w:ascii="Times New Roman" w:hAnsi="Times New Roman"/>
          <w:bCs/>
          <w:sz w:val="24"/>
          <w:szCs w:val="24"/>
          <w:lang w:val="en-US" w:eastAsia="bg-BG"/>
        </w:rPr>
        <w:t xml:space="preserve">. </w:t>
      </w:r>
      <w:r w:rsidRPr="00235C8E">
        <w:rPr>
          <w:rFonts w:ascii="Times New Roman" w:hAnsi="Times New Roman"/>
          <w:bCs/>
          <w:sz w:val="24"/>
          <w:szCs w:val="24"/>
          <w:lang w:eastAsia="bg-BG"/>
        </w:rPr>
        <w:t>Ц</w:t>
      </w:r>
      <w:r w:rsidRPr="00235C8E">
        <w:rPr>
          <w:rFonts w:ascii="Times New Roman" w:hAnsi="Times New Roman"/>
          <w:bCs/>
          <w:sz w:val="24"/>
          <w:szCs w:val="24"/>
          <w:lang w:val="en-US" w:eastAsia="bg-BG"/>
        </w:rPr>
        <w:t>енозите са много представителни и включват почти всички типични видове за местообитанието.</w:t>
      </w:r>
    </w:p>
    <w:p w:rsidR="00235C8E" w:rsidRPr="00235C8E" w:rsidRDefault="00235C8E" w:rsidP="00235C8E">
      <w:pPr>
        <w:spacing w:after="0" w:line="240" w:lineRule="auto"/>
        <w:jc w:val="both"/>
        <w:rPr>
          <w:rFonts w:ascii="Times New Roman" w:eastAsia="Calibri" w:hAnsi="Times New Roman"/>
          <w:sz w:val="24"/>
          <w:szCs w:val="24"/>
          <w:highlight w:val="green"/>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3. Състояние на биогеографско ниво и разпространение в мрежата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В мрежата Натура 2000, природно местообитание с код 3130 е предмет на опазване в 18 защитени зони (</w:t>
      </w:r>
      <w:r w:rsidRPr="00235C8E">
        <w:rPr>
          <w:rFonts w:ascii="Times New Roman" w:hAnsi="Times New Roman"/>
          <w:noProof/>
          <w:position w:val="-1"/>
          <w:sz w:val="24"/>
          <w:szCs w:val="24"/>
        </w:rPr>
        <w:t xml:space="preserve">Natura 2000 update April 2019: </w:t>
      </w:r>
      <w:hyperlink r:id="rId9">
        <w:r w:rsidRPr="00235C8E">
          <w:rPr>
            <w:rFonts w:ascii="Times New Roman" w:hAnsi="Times New Roman"/>
            <w:noProof/>
            <w:color w:val="0563C1"/>
            <w:position w:val="-1"/>
            <w:sz w:val="24"/>
            <w:szCs w:val="24"/>
            <w:u w:val="single"/>
          </w:rPr>
          <w:t>https://cdr.eionet.europa.eu/bg/eu/n2000</w:t>
        </w:r>
      </w:hyperlink>
      <w:r w:rsidRPr="00235C8E">
        <w:rPr>
          <w:rFonts w:ascii="Times New Roman" w:eastAsia="Calibri" w:hAnsi="Times New Roman"/>
          <w:sz w:val="24"/>
          <w:szCs w:val="24"/>
        </w:rPr>
        <w:t xml:space="preserve">) и е разпространено в Алпийския и в Континенталния биогеографски </w:t>
      </w:r>
      <w:r>
        <w:rPr>
          <w:rFonts w:ascii="Times New Roman" w:eastAsia="Calibri" w:hAnsi="Times New Roman"/>
          <w:sz w:val="24"/>
          <w:szCs w:val="24"/>
        </w:rPr>
        <w:t>региони</w:t>
      </w:r>
      <w:r w:rsidRPr="00235C8E">
        <w:rPr>
          <w:rFonts w:ascii="Times New Roman" w:eastAsia="Calibri" w:hAnsi="Times New Roman"/>
          <w:sz w:val="24"/>
          <w:szCs w:val="24"/>
        </w:rPr>
        <w:t>.</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благоприятно природозащитно състояние за Алпийския биогеографски </w:t>
      </w:r>
      <w:r>
        <w:rPr>
          <w:rFonts w:ascii="Times New Roman" w:eastAsia="Calibri" w:hAnsi="Times New Roman"/>
          <w:sz w:val="24"/>
          <w:szCs w:val="24"/>
        </w:rPr>
        <w:t>регион</w:t>
      </w:r>
      <w:r w:rsidRPr="00235C8E">
        <w:rPr>
          <w:rFonts w:ascii="Times New Roman" w:eastAsia="Calibri" w:hAnsi="Times New Roman"/>
          <w:sz w:val="24"/>
          <w:szCs w:val="24"/>
        </w:rPr>
        <w:t xml:space="preserve"> и в неблагоприятно-незадоволително за Континенталния (благоприятно състояние по разпространение и неблагоприятно-незадоволително по площ, структура и функции, и бъдещи перспективи). При докладването през 2019 г., посочените заплахи и влияния са оценени със средна степен на въздействие – температурни промени поради изменение на климата, абиотични естествени процеси (ерозия, затлачване, осушаване и др.), натрупване на органичен материал, водовземане от подземни, повърхностни или смесени води, замърсяване на повърхностни или подземни води, изхвърляне на градски отпадъчни води, добив на минерали (напр. чакъл, пясък, черупки) и др. При докладването по чл. 17 през 2013 г. (за периода 2007-2012 г.) местообитанието е с оценка неблагоприятно-незадоволително състояние за Алпийския биогеографски </w:t>
      </w:r>
      <w:r>
        <w:rPr>
          <w:rFonts w:ascii="Times New Roman" w:eastAsia="Calibri" w:hAnsi="Times New Roman"/>
          <w:sz w:val="24"/>
          <w:szCs w:val="24"/>
        </w:rPr>
        <w:lastRenderedPageBreak/>
        <w:t>регион</w:t>
      </w:r>
      <w:r w:rsidRPr="00235C8E">
        <w:rPr>
          <w:rFonts w:ascii="Times New Roman" w:eastAsia="Calibri" w:hAnsi="Times New Roman"/>
          <w:sz w:val="24"/>
          <w:szCs w:val="24"/>
        </w:rPr>
        <w:t xml:space="preserve"> (благоприятно състояние по разпространение и площ, неблагоприятно-незадоволително по структура и функции, и бъдещи перспективи) и благоприятно състояние за Континенталния </w:t>
      </w:r>
      <w:r>
        <w:rPr>
          <w:rFonts w:ascii="Times New Roman" w:eastAsia="Calibri" w:hAnsi="Times New Roman"/>
          <w:sz w:val="24"/>
          <w:szCs w:val="24"/>
        </w:rPr>
        <w:t>регион</w:t>
      </w:r>
      <w:r w:rsidRPr="00235C8E">
        <w:rPr>
          <w:rFonts w:ascii="Times New Roman" w:eastAsia="Calibri" w:hAnsi="Times New Roman"/>
          <w:sz w:val="24"/>
          <w:szCs w:val="24"/>
        </w:rPr>
        <w:t>.</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rPr>
          <w:rFonts w:ascii="Times New Roman" w:eastAsia="Calibri" w:hAnsi="Times New Roman"/>
          <w:i/>
          <w:sz w:val="24"/>
          <w:szCs w:val="24"/>
        </w:rPr>
      </w:pPr>
      <w:r w:rsidRPr="00235C8E">
        <w:rPr>
          <w:rFonts w:ascii="Times New Roman" w:eastAsia="Calibri" w:hAnsi="Times New Roman"/>
          <w:b/>
          <w:sz w:val="24"/>
          <w:szCs w:val="24"/>
        </w:rPr>
        <w:t>4. Състояние на ниво защитена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Местообитанието е новоустановено в защитена зона BG0000552 „Остров Кутово“.</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b/>
          <w:sz w:val="24"/>
          <w:szCs w:val="24"/>
        </w:rPr>
        <w:t>5. Анализ на наличната информация</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Няма актуални данни за площта на местообитанието в защитената зона. Местообитанието не е установено в защитената зона в рамките на проект „Картиране и определяне на природозащитното състояние на местообитания и видове – Фаза 1”, както и по цялото дунавско крайбрежие, доколкото за него от част от картиращите екипи е възприета характеристика значително различаваща се от описаната в Червена книга на Република България, том 3. Природни местообитания (вж. Бисерков и др. 2015) и от националното Ръководство за определяне на местообитания от Европейска значимост в България (Кавръкова и др. 2009) и свеждаща местообитанието само до олиготрофните планински езера.</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 xml:space="preserve">През 2021 г. при теренната работа местообитанието е новоустановено в зоната. Това е едно от най-проблемните за картиране природни местообитания, доколкото е много динамично и се появява в зависимост от ниски води на река Дунав, както и зависи от динамиката на речните наноси. Поради това всяка площ, посочена за него е условна, доколкото тя се мени година за година. Друг проблем е, че поради особеностите на седиментацията – смесена (пясъци и глина), няма ясно разграничаване от много подобното на него местообитание 3270 Реки с кални брегове с </w:t>
      </w:r>
      <w:r w:rsidRPr="00235C8E">
        <w:rPr>
          <w:rFonts w:ascii="Times New Roman" w:hAnsi="Times New Roman"/>
          <w:bCs/>
          <w:i/>
          <w:sz w:val="24"/>
          <w:szCs w:val="24"/>
          <w:lang w:eastAsia="bg-BG"/>
        </w:rPr>
        <w:t>Chenopodion rubri</w:t>
      </w:r>
      <w:r w:rsidRPr="00235C8E">
        <w:rPr>
          <w:rFonts w:ascii="Times New Roman" w:hAnsi="Times New Roman"/>
          <w:bCs/>
          <w:sz w:val="24"/>
          <w:szCs w:val="24"/>
          <w:lang w:eastAsia="bg-BG"/>
        </w:rPr>
        <w:t xml:space="preserve"> и </w:t>
      </w:r>
      <w:r w:rsidRPr="00235C8E">
        <w:rPr>
          <w:rFonts w:ascii="Times New Roman" w:hAnsi="Times New Roman"/>
          <w:bCs/>
          <w:i/>
          <w:sz w:val="24"/>
          <w:szCs w:val="24"/>
          <w:lang w:eastAsia="bg-BG"/>
        </w:rPr>
        <w:t>Bidention</w:t>
      </w:r>
      <w:r w:rsidRPr="00235C8E">
        <w:rPr>
          <w:rFonts w:ascii="Times New Roman" w:hAnsi="Times New Roman"/>
          <w:bCs/>
          <w:sz w:val="24"/>
          <w:szCs w:val="24"/>
          <w:lang w:eastAsia="bg-BG"/>
        </w:rPr>
        <w:t xml:space="preserve"> p.p., с което в поречието на р. Дунав двете местообитания обрауват комплекс. Първо по-близо до водата и по-бързо се развиват съобществата на 3130, а при постепенното пресъхване и увеличаване на нитрофилните видове – тези на 3270. Това съотношение, площта и разпространението на двете местообитания се променят всяка година. 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3270. Поради това, като цел на опазване трудно може да се определи постоянна площ, а по-скоро нейна минимална стойност или стойностите, между които варира.</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hAnsi="Times New Roman"/>
          <w:bCs/>
          <w:sz w:val="24"/>
          <w:szCs w:val="24"/>
          <w:lang w:eastAsia="bg-BG"/>
        </w:rPr>
        <w:t xml:space="preserve">След теренната работа през 2021 г. и след оглед на наличната информация е направено моделиране и определената при него стойност </w:t>
      </w:r>
      <w:r w:rsidRPr="00235C8E">
        <w:rPr>
          <w:rFonts w:ascii="Times New Roman" w:hAnsi="Times New Roman"/>
          <w:bCs/>
          <w:sz w:val="24"/>
          <w:szCs w:val="24"/>
          <w:lang w:val="en-US" w:eastAsia="bg-BG"/>
        </w:rPr>
        <w:t xml:space="preserve">(2 ha) </w:t>
      </w:r>
      <w:r w:rsidRPr="00235C8E">
        <w:rPr>
          <w:rFonts w:ascii="Times New Roman" w:hAnsi="Times New Roman"/>
          <w:bCs/>
          <w:sz w:val="24"/>
          <w:szCs w:val="24"/>
          <w:lang w:eastAsia="bg-BG"/>
        </w:rPr>
        <w:t>е подходяща да бъде приета за минимална, предвид дължината на бреговите ивици на остров Кутово. Предлагаме тя да бъде приета за актуална и записана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p>
    <w:p w:rsidR="00235C8E" w:rsidRPr="00235C8E" w:rsidRDefault="00235C8E" w:rsidP="00235C8E">
      <w:pPr>
        <w:spacing w:after="0" w:line="240" w:lineRule="auto"/>
        <w:jc w:val="both"/>
        <w:rPr>
          <w:rFonts w:ascii="Times New Roman" w:eastAsia="Calibri" w:hAnsi="Times New Roman"/>
          <w:b/>
          <w:i/>
          <w:sz w:val="24"/>
          <w:szCs w:val="24"/>
          <w:lang w:val="en-US"/>
        </w:rPr>
      </w:pPr>
      <w:r w:rsidRPr="00235C8E">
        <w:rPr>
          <w:rFonts w:ascii="Times New Roman" w:eastAsia="Calibri" w:hAnsi="Times New Roman"/>
          <w:b/>
          <w:sz w:val="24"/>
          <w:szCs w:val="24"/>
        </w:rPr>
        <w:lastRenderedPageBreak/>
        <w:t>6. Цели за подобряване/поддържане на природозащитното състояние на местообитанието в зоната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35C8E" w:rsidRPr="00235C8E" w:rsidRDefault="00235C8E" w:rsidP="00235C8E">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35C8E" w:rsidRPr="00235C8E" w:rsidTr="00895A9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tcPr>
          <w:p w:rsidR="00235C8E" w:rsidRPr="00235C8E" w:rsidRDefault="00235C8E" w:rsidP="00235C8E">
            <w:pPr>
              <w:spacing w:after="160" w:line="259" w:lineRule="auto"/>
              <w:rPr>
                <w:rFonts w:ascii="Times New Roman" w:eastAsia="Calibri" w:hAnsi="Times New Roman"/>
                <w:b/>
                <w:bCs/>
                <w:sz w:val="20"/>
                <w:szCs w:val="20"/>
              </w:rPr>
            </w:pPr>
            <w:r w:rsidRPr="00235C8E">
              <w:rPr>
                <w:rFonts w:ascii="Times New Roman" w:eastAsia="Calibri" w:hAnsi="Times New Roman"/>
                <w:b/>
                <w:bCs/>
                <w:sz w:val="20"/>
                <w:szCs w:val="20"/>
              </w:rPr>
              <w:t>Специфична цел</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Най-малко 2 ha</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 xml:space="preserve">Поддържане на площта – най-малко </w:t>
            </w:r>
            <w:r w:rsidRPr="00235C8E">
              <w:rPr>
                <w:rFonts w:ascii="Times New Roman" w:eastAsia="Calibri" w:hAnsi="Times New Roman"/>
                <w:sz w:val="20"/>
                <w:szCs w:val="20"/>
              </w:rPr>
              <w:t xml:space="preserve">2 </w:t>
            </w:r>
            <w:r w:rsidRPr="00235C8E">
              <w:rPr>
                <w:rFonts w:ascii="Times New Roman" w:eastAsia="Calibri" w:hAnsi="Times New Roman"/>
                <w:sz w:val="20"/>
                <w:szCs w:val="20"/>
                <w:lang w:val="en-US"/>
              </w:rPr>
              <w:t>ha.</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rPr>
            </w:pPr>
            <w:r w:rsidRPr="00235C8E">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rPr>
            </w:pPr>
            <w:r w:rsidRPr="00235C8E">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rPr>
            </w:pPr>
            <w:r w:rsidRPr="00235C8E">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i/>
                <w:sz w:val="20"/>
                <w:szCs w:val="20"/>
              </w:rPr>
            </w:pPr>
            <w:r w:rsidRPr="00235C8E">
              <w:rPr>
                <w:rFonts w:ascii="Times New Roman" w:eastAsia="Calibri" w:hAnsi="Times New Roman"/>
                <w:sz w:val="20"/>
                <w:szCs w:val="20"/>
              </w:rPr>
              <w:t xml:space="preserve">Типични видове: </w:t>
            </w:r>
            <w:r w:rsidRPr="00235C8E">
              <w:rPr>
                <w:rFonts w:ascii="Times New Roman" w:eastAsia="Calibri" w:hAnsi="Times New Roman"/>
                <w:i/>
                <w:sz w:val="20"/>
                <w:szCs w:val="20"/>
              </w:rPr>
              <w:t>Eleocharis аcicularis, Alisma plantago-aquatica, Dichostylis michelianus, Lindernia spp., Eleocharis palustris, Cyperus fuscus, Persicaria lapathifolia, Echinochloa crus-galli, Rorippa sylvestris, Butomus umbellatus, Plantago altissima, Plantago major var. uliginosa, Gnaphalium uliginosum, Verbena officinalis, Heliotropium supinum, Amaranthus lividus; Crypsis spp., Astragalus contortuplicatus, Pycreus glomeratus, Glinus lotoides, Mentha pulegium, Pulicaria vulgaris, Inula britannica,</w:t>
            </w:r>
            <w:r w:rsidRPr="00235C8E">
              <w:rPr>
                <w:rFonts w:ascii="Times New Roman" w:eastAsia="Calibri" w:hAnsi="Times New Roman"/>
                <w:i/>
                <w:sz w:val="20"/>
                <w:szCs w:val="20"/>
                <w:lang w:val="en-US"/>
              </w:rPr>
              <w:t xml:space="preserve"> Potentilla supine,</w:t>
            </w:r>
            <w:r w:rsidRPr="00235C8E">
              <w:rPr>
                <w:rFonts w:ascii="Times New Roman" w:eastAsia="Calibri" w:hAnsi="Times New Roman"/>
                <w:i/>
                <w:sz w:val="20"/>
                <w:szCs w:val="20"/>
              </w:rPr>
              <w:t xml:space="preserve"> Potentilla anserina, </w:t>
            </w: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rPr>
            </w:pPr>
            <w:r w:rsidRPr="00235C8E">
              <w:rPr>
                <w:rFonts w:ascii="Times New Roman" w:eastAsia="Calibri" w:hAnsi="Times New Roman"/>
                <w:sz w:val="20"/>
                <w:szCs w:val="20"/>
              </w:rPr>
              <w:t>Поддържане на състоянието – присъстват поне 5 от типичните видове.</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Структура и функции: 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Наличие/ липса на отводнителни 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Няма нови отводнителни 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Поддържане на състоянието – липса на нови дейности, свързани с негативни промени на хидрологичния режим.</w:t>
            </w:r>
          </w:p>
        </w:tc>
      </w:tr>
    </w:tbl>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7. Необходимост от актуализация на СФ на защитената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Предложено е допълване на стандартния формуляр на защитената зона с новоустановеното природно местообитание.</w:t>
      </w:r>
    </w:p>
    <w:p w:rsidR="00235C8E" w:rsidRPr="00235C8E" w:rsidRDefault="00235C8E" w:rsidP="00235C8E">
      <w:pPr>
        <w:spacing w:after="0" w:line="240" w:lineRule="auto"/>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35C8E" w:rsidRPr="00235C8E" w:rsidTr="00895A90">
        <w:tc>
          <w:tcPr>
            <w:tcW w:w="4957" w:type="dxa"/>
            <w:gridSpan w:val="6"/>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Annex I Habitat types</w:t>
            </w:r>
          </w:p>
        </w:tc>
        <w:tc>
          <w:tcPr>
            <w:tcW w:w="5244" w:type="dxa"/>
            <w:gridSpan w:val="4"/>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Site assessment</w:t>
            </w:r>
          </w:p>
        </w:tc>
      </w:tr>
      <w:tr w:rsidR="00235C8E" w:rsidRPr="00235C8E" w:rsidTr="00895A90">
        <w:tc>
          <w:tcPr>
            <w:tcW w:w="70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Code</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PF</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NP</w:t>
            </w:r>
          </w:p>
        </w:tc>
        <w:tc>
          <w:tcPr>
            <w:tcW w:w="851"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 xml:space="preserve">Cover </w:t>
            </w:r>
            <w:r w:rsidRPr="00235C8E">
              <w:rPr>
                <w:rFonts w:ascii="Times New Roman" w:hAnsi="Times New Roman"/>
                <w:b/>
                <w:noProof/>
                <w:color w:val="000000"/>
                <w:position w:val="-1"/>
                <w:sz w:val="20"/>
                <w:szCs w:val="20"/>
              </w:rPr>
              <w:lastRenderedPageBreak/>
              <w:t>(ha)</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lastRenderedPageBreak/>
              <w:t xml:space="preserve">Cave </w:t>
            </w:r>
            <w:r w:rsidRPr="00235C8E">
              <w:rPr>
                <w:rFonts w:ascii="Times New Roman" w:hAnsi="Times New Roman"/>
                <w:b/>
                <w:noProof/>
                <w:color w:val="000000"/>
                <w:position w:val="-1"/>
                <w:sz w:val="20"/>
                <w:szCs w:val="20"/>
              </w:rPr>
              <w:lastRenderedPageBreak/>
              <w:t>(number)</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lastRenderedPageBreak/>
              <w:t xml:space="preserve">Data </w:t>
            </w:r>
            <w:r w:rsidRPr="00235C8E">
              <w:rPr>
                <w:rFonts w:ascii="Times New Roman" w:hAnsi="Times New Roman"/>
                <w:b/>
                <w:noProof/>
                <w:color w:val="000000"/>
                <w:position w:val="-1"/>
                <w:sz w:val="20"/>
                <w:szCs w:val="20"/>
              </w:rPr>
              <w:lastRenderedPageBreak/>
              <w:t>quality</w:t>
            </w:r>
          </w:p>
        </w:tc>
        <w:tc>
          <w:tcPr>
            <w:tcW w:w="1842"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lastRenderedPageBreak/>
              <w:t>A/B/C/D</w:t>
            </w:r>
          </w:p>
        </w:tc>
        <w:tc>
          <w:tcPr>
            <w:tcW w:w="3402" w:type="dxa"/>
            <w:gridSpan w:val="3"/>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w:t>
            </w:r>
          </w:p>
        </w:tc>
      </w:tr>
      <w:tr w:rsidR="00235C8E" w:rsidRPr="00235C8E" w:rsidTr="00895A90">
        <w:tc>
          <w:tcPr>
            <w:tcW w:w="704"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851"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842"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Representativity</w:t>
            </w:r>
          </w:p>
        </w:tc>
        <w:tc>
          <w:tcPr>
            <w:tcW w:w="993"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Relative Surface</w:t>
            </w:r>
          </w:p>
        </w:tc>
        <w:tc>
          <w:tcPr>
            <w:tcW w:w="1559"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Conservation</w:t>
            </w:r>
          </w:p>
        </w:tc>
        <w:tc>
          <w:tcPr>
            <w:tcW w:w="850"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Global</w:t>
            </w:r>
          </w:p>
        </w:tc>
      </w:tr>
      <w:tr w:rsidR="00235C8E" w:rsidRPr="00235C8E" w:rsidTr="00895A90">
        <w:tc>
          <w:tcPr>
            <w:tcW w:w="704" w:type="dxa"/>
          </w:tcPr>
          <w:p w:rsidR="00235C8E" w:rsidRPr="00235C8E" w:rsidRDefault="00235C8E" w:rsidP="00235C8E">
            <w:pPr>
              <w:rPr>
                <w:rFonts w:ascii="Times New Roman" w:eastAsia="Calibri" w:hAnsi="Times New Roman"/>
                <w:b/>
                <w:color w:val="FF0000"/>
                <w:sz w:val="20"/>
                <w:szCs w:val="20"/>
              </w:rPr>
            </w:pPr>
            <w:r w:rsidRPr="00235C8E">
              <w:rPr>
                <w:rFonts w:ascii="Times New Roman" w:eastAsia="Calibri" w:hAnsi="Times New Roman"/>
                <w:b/>
                <w:color w:val="FF0000"/>
                <w:sz w:val="20"/>
                <w:szCs w:val="20"/>
              </w:rPr>
              <w:t>3130</w:t>
            </w:r>
          </w:p>
        </w:tc>
        <w:tc>
          <w:tcPr>
            <w:tcW w:w="567" w:type="dxa"/>
          </w:tcPr>
          <w:p w:rsidR="00235C8E" w:rsidRPr="00235C8E" w:rsidRDefault="00235C8E" w:rsidP="00235C8E">
            <w:pPr>
              <w:rPr>
                <w:rFonts w:ascii="Times New Roman" w:eastAsia="Calibri" w:hAnsi="Times New Roman"/>
                <w:b/>
                <w:sz w:val="20"/>
                <w:szCs w:val="20"/>
                <w:lang w:val="en-US"/>
              </w:rPr>
            </w:pPr>
          </w:p>
        </w:tc>
        <w:tc>
          <w:tcPr>
            <w:tcW w:w="567" w:type="dxa"/>
          </w:tcPr>
          <w:p w:rsidR="00235C8E" w:rsidRPr="00235C8E" w:rsidRDefault="00235C8E" w:rsidP="00235C8E">
            <w:pPr>
              <w:rPr>
                <w:rFonts w:ascii="Times New Roman" w:eastAsia="Calibri" w:hAnsi="Times New Roman"/>
                <w:b/>
                <w:sz w:val="20"/>
                <w:szCs w:val="20"/>
                <w:lang w:val="en-US"/>
              </w:rPr>
            </w:pPr>
          </w:p>
        </w:tc>
        <w:tc>
          <w:tcPr>
            <w:tcW w:w="851" w:type="dxa"/>
          </w:tcPr>
          <w:p w:rsidR="00235C8E" w:rsidRPr="00235C8E" w:rsidRDefault="00235C8E" w:rsidP="00235C8E">
            <w:pPr>
              <w:rPr>
                <w:rFonts w:ascii="Times New Roman" w:eastAsia="Calibri" w:hAnsi="Times New Roman"/>
                <w:b/>
                <w:color w:val="FF0000"/>
                <w:sz w:val="20"/>
                <w:szCs w:val="20"/>
              </w:rPr>
            </w:pPr>
            <w:r w:rsidRPr="00235C8E">
              <w:rPr>
                <w:rFonts w:ascii="Times New Roman" w:eastAsia="Calibri" w:hAnsi="Times New Roman"/>
                <w:b/>
                <w:color w:val="FF0000"/>
                <w:sz w:val="20"/>
                <w:szCs w:val="20"/>
              </w:rPr>
              <w:t>2</w:t>
            </w:r>
          </w:p>
        </w:tc>
        <w:tc>
          <w:tcPr>
            <w:tcW w:w="1134" w:type="dxa"/>
          </w:tcPr>
          <w:p w:rsidR="00235C8E" w:rsidRPr="00235C8E" w:rsidRDefault="00235C8E" w:rsidP="00235C8E">
            <w:pPr>
              <w:rPr>
                <w:rFonts w:ascii="Times New Roman" w:eastAsia="Calibri" w:hAnsi="Times New Roman"/>
                <w:b/>
                <w:sz w:val="20"/>
                <w:szCs w:val="20"/>
                <w:lang w:val="en-US"/>
              </w:rPr>
            </w:pPr>
          </w:p>
        </w:tc>
        <w:tc>
          <w:tcPr>
            <w:tcW w:w="1134"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G</w:t>
            </w:r>
          </w:p>
        </w:tc>
        <w:tc>
          <w:tcPr>
            <w:tcW w:w="1842"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c>
          <w:tcPr>
            <w:tcW w:w="993"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C</w:t>
            </w:r>
          </w:p>
        </w:tc>
        <w:tc>
          <w:tcPr>
            <w:tcW w:w="1559"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c>
          <w:tcPr>
            <w:tcW w:w="850" w:type="dxa"/>
          </w:tcPr>
          <w:p w:rsidR="00235C8E" w:rsidRPr="00235C8E" w:rsidRDefault="00235C8E" w:rsidP="00235C8E">
            <w:pPr>
              <w:rPr>
                <w:rFonts w:ascii="Times New Roman" w:eastAsia="Calibri" w:hAnsi="Times New Roman"/>
                <w:b/>
                <w:color w:val="FF0000"/>
                <w:sz w:val="20"/>
                <w:szCs w:val="20"/>
                <w:lang w:val="en-US"/>
              </w:rPr>
            </w:pPr>
            <w:r w:rsidRPr="00235C8E">
              <w:rPr>
                <w:rFonts w:ascii="Times New Roman" w:eastAsia="Calibri" w:hAnsi="Times New Roman"/>
                <w:b/>
                <w:color w:val="FF0000"/>
                <w:sz w:val="20"/>
                <w:szCs w:val="20"/>
                <w:lang w:val="en-US"/>
              </w:rPr>
              <w:t>B</w:t>
            </w:r>
          </w:p>
        </w:tc>
      </w:tr>
    </w:tbl>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sz w:val="24"/>
          <w:szCs w:val="24"/>
        </w:rPr>
        <w:t>Забележка: промените са отбелязани в червено.</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8. Цитирана литература</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15.10.2021.</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 xml:space="preserve">Цонев, Р. и Русакова, В. 2009. Олиготрофни до мезотрофни стоящи води с растителност от </w:t>
      </w:r>
      <w:r w:rsidRPr="00235C8E">
        <w:rPr>
          <w:rFonts w:ascii="Times New Roman" w:eastAsia="Calibri" w:hAnsi="Times New Roman"/>
          <w:i/>
          <w:sz w:val="24"/>
          <w:szCs w:val="24"/>
        </w:rPr>
        <w:t>Littorelletea uniflorae</w:t>
      </w:r>
      <w:r w:rsidRPr="00235C8E">
        <w:rPr>
          <w:rFonts w:ascii="Times New Roman" w:eastAsia="Calibri" w:hAnsi="Times New Roman"/>
          <w:sz w:val="24"/>
          <w:szCs w:val="24"/>
        </w:rPr>
        <w:t xml:space="preserve"> и/или </w:t>
      </w:r>
      <w:r w:rsidRPr="00235C8E">
        <w:rPr>
          <w:rFonts w:ascii="Times New Roman" w:eastAsia="Calibri" w:hAnsi="Times New Roman"/>
          <w:i/>
          <w:sz w:val="24"/>
          <w:szCs w:val="24"/>
        </w:rPr>
        <w:t>Isoeto-Nanojuncetea</w:t>
      </w:r>
      <w:r w:rsidRPr="00235C8E">
        <w:rPr>
          <w:rFonts w:ascii="Times New Roman" w:eastAsia="Calibri" w:hAnsi="Times New Roman"/>
          <w:sz w:val="24"/>
          <w:szCs w:val="24"/>
        </w:rPr>
        <w:t xml:space="preserve"> –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69-74.</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Цонев, Р. 2015. 20С3 Тинести и песъчливи речни брегове със съобщества от ниски,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t>European commission. The State of Nature in the EU – Article 17 reporting. https://ec.europa.eu/environment/nature/knowledge/rep_habitats/index_en.htm. Last visited on 15.10.2021</w:t>
      </w:r>
      <w:r w:rsidRPr="00235C8E">
        <w:rPr>
          <w:rFonts w:ascii="Times New Roman" w:eastAsia="Calibri" w:hAnsi="Times New Roman"/>
          <w:sz w:val="24"/>
          <w:szCs w:val="24"/>
          <w:lang w:val="en-US"/>
        </w:rPr>
        <w:t>.</w:t>
      </w:r>
    </w:p>
    <w:p w:rsidR="00235C8E" w:rsidRPr="00235C8E" w:rsidRDefault="00235C8E" w:rsidP="00235C8E">
      <w:pPr>
        <w:spacing w:after="0" w:line="240" w:lineRule="auto"/>
        <w:jc w:val="both"/>
        <w:rPr>
          <w:rFonts w:ascii="Times New Roman" w:eastAsia="Calibri" w:hAnsi="Times New Roman"/>
          <w:noProof/>
          <w:sz w:val="24"/>
          <w:szCs w:val="24"/>
          <w:lang w:val="en-US"/>
        </w:rPr>
      </w:pPr>
    </w:p>
    <w:p w:rsidR="00235C8E" w:rsidRPr="00235C8E" w:rsidRDefault="00235C8E" w:rsidP="00235C8E">
      <w:pPr>
        <w:spacing w:after="0" w:line="240" w:lineRule="auto"/>
        <w:jc w:val="both"/>
        <w:rPr>
          <w:rFonts w:ascii="Times New Roman" w:eastAsia="Calibri" w:hAnsi="Times New Roman"/>
          <w:noProof/>
          <w:sz w:val="24"/>
          <w:szCs w:val="24"/>
          <w:lang w:val="en-US"/>
        </w:rPr>
      </w:pPr>
      <w:r w:rsidRPr="00235C8E">
        <w:rPr>
          <w:rFonts w:ascii="Times New Roman" w:eastAsia="Calibri" w:hAnsi="Times New Roman"/>
          <w:i/>
          <w:noProof/>
          <w:sz w:val="24"/>
          <w:szCs w:val="24"/>
          <w:lang w:val="en-US"/>
        </w:rPr>
        <w:t>Автори на текста</w:t>
      </w:r>
      <w:r w:rsidRPr="00235C8E">
        <w:rPr>
          <w:rFonts w:ascii="Times New Roman" w:eastAsia="Calibri" w:hAnsi="Times New Roman"/>
          <w:noProof/>
          <w:sz w:val="24"/>
          <w:szCs w:val="24"/>
          <w:lang w:val="en-US"/>
        </w:rPr>
        <w:t>: Росен Цонев, Чавдар Гусев, Валери Георгиев, Соня Цонева</w:t>
      </w: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pStyle w:val="Heading2"/>
        <w:rPr>
          <w:rFonts w:ascii="Times New Roman" w:eastAsia="Calibri" w:hAnsi="Times New Roman"/>
          <w:b w:val="0"/>
          <w:noProof/>
          <w:color w:val="1F497D"/>
          <w:sz w:val="28"/>
          <w:szCs w:val="28"/>
        </w:rPr>
      </w:pPr>
      <w:bookmarkStart w:id="3" w:name="_Toc88907887"/>
      <w:r w:rsidRPr="00235C8E">
        <w:rPr>
          <w:rFonts w:ascii="Times New Roman" w:eastAsia="Calibri" w:hAnsi="Times New Roman"/>
          <w:b w:val="0"/>
          <w:noProof/>
          <w:color w:val="1F497D"/>
          <w:sz w:val="28"/>
          <w:szCs w:val="28"/>
        </w:rPr>
        <w:t xml:space="preserve">Природно местообитание 3270 Реки с кални брегове с </w:t>
      </w:r>
      <w:r w:rsidRPr="00235C8E">
        <w:rPr>
          <w:rFonts w:ascii="Times New Roman" w:eastAsia="Calibri" w:hAnsi="Times New Roman"/>
          <w:b w:val="0"/>
          <w:i/>
          <w:noProof/>
          <w:color w:val="1F497D"/>
          <w:sz w:val="28"/>
          <w:szCs w:val="28"/>
        </w:rPr>
        <w:t>Chenopodion rubri</w:t>
      </w:r>
      <w:r w:rsidRPr="00235C8E">
        <w:rPr>
          <w:rFonts w:ascii="Times New Roman" w:eastAsia="Calibri" w:hAnsi="Times New Roman"/>
          <w:b w:val="0"/>
          <w:noProof/>
          <w:color w:val="1F497D"/>
          <w:sz w:val="28"/>
          <w:szCs w:val="28"/>
        </w:rPr>
        <w:t xml:space="preserve"> и </w:t>
      </w:r>
      <w:r w:rsidRPr="00235C8E">
        <w:rPr>
          <w:rFonts w:ascii="Times New Roman" w:eastAsia="Calibri" w:hAnsi="Times New Roman"/>
          <w:b w:val="0"/>
          <w:i/>
          <w:noProof/>
          <w:color w:val="1F497D"/>
          <w:sz w:val="28"/>
          <w:szCs w:val="28"/>
        </w:rPr>
        <w:t>Bidention</w:t>
      </w:r>
      <w:r w:rsidRPr="00235C8E">
        <w:rPr>
          <w:rFonts w:ascii="Times New Roman" w:eastAsia="Calibri" w:hAnsi="Times New Roman"/>
          <w:b w:val="0"/>
          <w:noProof/>
          <w:color w:val="1F497D"/>
          <w:sz w:val="28"/>
          <w:szCs w:val="28"/>
        </w:rPr>
        <w:t xml:space="preserve"> p.p.</w:t>
      </w:r>
      <w:bookmarkEnd w:id="3"/>
    </w:p>
    <w:p w:rsidR="00235C8E" w:rsidRPr="00235C8E" w:rsidRDefault="00235C8E" w:rsidP="00235C8E">
      <w:pPr>
        <w:spacing w:after="0" w:line="240" w:lineRule="auto"/>
        <w:ind w:left="720" w:hanging="720"/>
        <w:jc w:val="both"/>
        <w:rPr>
          <w:rFonts w:ascii="Times New Roman" w:eastAsia="Calibri" w:hAnsi="Times New Roman"/>
          <w:noProof/>
          <w:sz w:val="24"/>
          <w:szCs w:val="24"/>
        </w:rPr>
      </w:pP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b/>
          <w:sz w:val="24"/>
          <w:szCs w:val="24"/>
        </w:rPr>
        <w:t xml:space="preserve">1. Код и наименование на типа местообитание: </w:t>
      </w:r>
      <w:r w:rsidRPr="00235C8E">
        <w:rPr>
          <w:rFonts w:ascii="Times New Roman" w:eastAsia="Calibri" w:hAnsi="Times New Roman"/>
          <w:bCs/>
          <w:sz w:val="24"/>
          <w:szCs w:val="24"/>
        </w:rPr>
        <w:t xml:space="preserve">3270 Реки с кални брегове с </w:t>
      </w:r>
      <w:r w:rsidRPr="00235C8E">
        <w:rPr>
          <w:rFonts w:ascii="Times New Roman" w:eastAsia="Calibri" w:hAnsi="Times New Roman"/>
          <w:bCs/>
          <w:i/>
          <w:sz w:val="24"/>
          <w:szCs w:val="24"/>
        </w:rPr>
        <w:t>Chenopodion rubri</w:t>
      </w:r>
      <w:r w:rsidRPr="00235C8E">
        <w:rPr>
          <w:rFonts w:ascii="Times New Roman" w:eastAsia="Calibri" w:hAnsi="Times New Roman"/>
          <w:bCs/>
          <w:sz w:val="24"/>
          <w:szCs w:val="24"/>
        </w:rPr>
        <w:t xml:space="preserve"> и </w:t>
      </w:r>
      <w:r w:rsidRPr="00235C8E">
        <w:rPr>
          <w:rFonts w:ascii="Times New Roman" w:eastAsia="Calibri" w:hAnsi="Times New Roman"/>
          <w:bCs/>
          <w:i/>
          <w:sz w:val="24"/>
          <w:szCs w:val="24"/>
        </w:rPr>
        <w:t>Bidention</w:t>
      </w:r>
      <w:r w:rsidRPr="00235C8E">
        <w:rPr>
          <w:rFonts w:ascii="Times New Roman" w:eastAsia="Calibri" w:hAnsi="Times New Roman"/>
          <w:bCs/>
          <w:sz w:val="24"/>
          <w:szCs w:val="24"/>
        </w:rPr>
        <w:t xml:space="preserve"> p.p.</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rPr>
          <w:rFonts w:ascii="Times New Roman" w:eastAsia="Calibri" w:hAnsi="Times New Roman"/>
          <w:b/>
          <w:sz w:val="24"/>
          <w:szCs w:val="24"/>
        </w:rPr>
      </w:pPr>
      <w:r w:rsidRPr="00235C8E">
        <w:rPr>
          <w:rFonts w:ascii="Times New Roman" w:eastAsia="Calibri" w:hAnsi="Times New Roman"/>
          <w:b/>
          <w:sz w:val="24"/>
          <w:szCs w:val="24"/>
        </w:rPr>
        <w:t>2. Кратка характеристика на целевия обект</w:t>
      </w:r>
    </w:p>
    <w:p w:rsidR="00235C8E" w:rsidRPr="00235C8E" w:rsidRDefault="00235C8E" w:rsidP="00235C8E">
      <w:pPr>
        <w:spacing w:after="0" w:line="240" w:lineRule="auto"/>
        <w:ind w:firstLine="720"/>
        <w:jc w:val="both"/>
        <w:rPr>
          <w:rFonts w:ascii="Times New Roman" w:eastAsia="Calibri" w:hAnsi="Times New Roman"/>
          <w:sz w:val="24"/>
          <w:szCs w:val="24"/>
        </w:rPr>
      </w:pPr>
      <w:proofErr w:type="gramStart"/>
      <w:r w:rsidRPr="00235C8E">
        <w:rPr>
          <w:rFonts w:ascii="Times New Roman" w:eastAsia="Calibri" w:hAnsi="Times New Roman"/>
          <w:sz w:val="24"/>
          <w:szCs w:val="24"/>
          <w:lang w:val="en-US"/>
        </w:rPr>
        <w:t>Местообитанието представлява кални речни брегове на големи реки в низините, където се развиват едногодишни, в</w:t>
      </w:r>
      <w:r w:rsidRPr="00235C8E">
        <w:rPr>
          <w:rFonts w:ascii="Times New Roman" w:eastAsia="Calibri" w:hAnsi="Times New Roman"/>
          <w:noProof/>
          <w:sz w:val="24"/>
          <w:szCs w:val="24"/>
        </w:rPr>
        <w:t>исоки (0,50–0,70 m) пи</w:t>
      </w:r>
      <w:r w:rsidRPr="00235C8E">
        <w:rPr>
          <w:rFonts w:ascii="Times New Roman" w:eastAsia="Calibri" w:hAnsi="Times New Roman"/>
          <w:sz w:val="24"/>
          <w:szCs w:val="24"/>
          <w:lang w:val="en-US"/>
        </w:rPr>
        <w:t>онерни нитрофилни (рудерални) растителни съобщества.</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Съобществата са свързани</w:t>
      </w:r>
      <w:r w:rsidRPr="00235C8E">
        <w:rPr>
          <w:rFonts w:ascii="Times New Roman" w:eastAsia="Calibri" w:hAnsi="Times New Roman"/>
          <w:sz w:val="24"/>
          <w:szCs w:val="24"/>
        </w:rPr>
        <w:t xml:space="preserve"> сукцесионно с тези на ниските хигрофити</w:t>
      </w:r>
      <w:r w:rsidRPr="00235C8E">
        <w:rPr>
          <w:rFonts w:ascii="Times New Roman" w:eastAsia="Calibri" w:hAnsi="Times New Roman"/>
          <w:sz w:val="24"/>
          <w:szCs w:val="24"/>
          <w:lang w:val="en-US"/>
        </w:rPr>
        <w:t xml:space="preserve"> и се развиват при отдръпването на водата и оголването на богата на органика и азот тиня.</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Във видовия състав на ценозите преобладават нитрофилни и рудерални видове.</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 xml:space="preserve">Доминанти са </w:t>
      </w:r>
      <w:r w:rsidRPr="00235C8E">
        <w:rPr>
          <w:rFonts w:ascii="Times New Roman" w:eastAsia="Calibri" w:hAnsi="Times New Roman"/>
          <w:i/>
          <w:sz w:val="24"/>
          <w:szCs w:val="24"/>
          <w:lang w:val="en-US"/>
        </w:rPr>
        <w:t>Bidens frondosa, B. tripartita, Persicaria hydropiper, P. lapathifolia, Rumex conglomeratus, R. maritimus, Xanthium italicum</w:t>
      </w:r>
      <w:r w:rsidRPr="00235C8E">
        <w:rPr>
          <w:rFonts w:ascii="Times New Roman" w:eastAsia="Calibri" w:hAnsi="Times New Roman"/>
          <w:i/>
          <w:sz w:val="24"/>
          <w:szCs w:val="24"/>
        </w:rPr>
        <w:t xml:space="preserve"> </w:t>
      </w:r>
      <w:r w:rsidRPr="00235C8E">
        <w:rPr>
          <w:rFonts w:ascii="Times New Roman" w:eastAsia="Calibri" w:hAnsi="Times New Roman"/>
          <w:sz w:val="24"/>
          <w:szCs w:val="24"/>
        </w:rPr>
        <w:t>и др</w:t>
      </w:r>
      <w:r w:rsidRPr="00235C8E">
        <w:rPr>
          <w:rFonts w:ascii="Times New Roman" w:eastAsia="Calibri" w:hAnsi="Times New Roman"/>
          <w:sz w:val="24"/>
          <w:szCs w:val="24"/>
          <w:lang w:val="en-US"/>
        </w:rPr>
        <w:t>.</w:t>
      </w:r>
      <w:proofErr w:type="gramEnd"/>
      <w:r w:rsidRPr="00235C8E">
        <w:rPr>
          <w:rFonts w:ascii="Times New Roman" w:eastAsia="Calibri" w:hAnsi="Times New Roman"/>
          <w:sz w:val="24"/>
          <w:szCs w:val="24"/>
        </w:rPr>
        <w:t xml:space="preserve"> </w:t>
      </w:r>
      <w:proofErr w:type="gramStart"/>
      <w:r w:rsidRPr="00235C8E">
        <w:rPr>
          <w:rFonts w:ascii="Times New Roman" w:eastAsia="Calibri" w:hAnsi="Times New Roman"/>
          <w:sz w:val="24"/>
          <w:szCs w:val="24"/>
          <w:lang w:val="en-US"/>
        </w:rPr>
        <w:t>Тези съобщества обикновено формират комплекси със съобществата на ниските едногодишни хигрофити</w:t>
      </w:r>
      <w:r w:rsidRPr="00235C8E">
        <w:rPr>
          <w:rFonts w:ascii="Times New Roman" w:eastAsia="Calibri" w:hAnsi="Times New Roman"/>
          <w:sz w:val="24"/>
          <w:szCs w:val="24"/>
        </w:rPr>
        <w:t xml:space="preserve"> (3130).</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 xml:space="preserve">Те се появяват обикновено в края на лятото, като първоначално </w:t>
      </w:r>
      <w:r w:rsidRPr="00235C8E">
        <w:rPr>
          <w:rFonts w:ascii="Times New Roman" w:eastAsia="Calibri" w:hAnsi="Times New Roman"/>
          <w:sz w:val="24"/>
          <w:szCs w:val="24"/>
          <w:lang w:val="en-US"/>
        </w:rPr>
        <w:lastRenderedPageBreak/>
        <w:t>брегът изглежда кален и лишен от растителност, тъй като тя се развива по-късно.</w:t>
      </w:r>
      <w:proofErr w:type="gramEnd"/>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Първоначално се развиват ниските хигрофити (3130), след това, с изсъхването на оголените от водата наноси, се появяват и съобществата на високите нитрофили, които принадлежат към това местообитание.</w:t>
      </w:r>
    </w:p>
    <w:p w:rsidR="00235C8E" w:rsidRPr="00235C8E" w:rsidRDefault="00235C8E" w:rsidP="00235C8E">
      <w:pPr>
        <w:spacing w:after="0" w:line="240" w:lineRule="auto"/>
        <w:ind w:firstLine="720"/>
        <w:jc w:val="both"/>
        <w:rPr>
          <w:rFonts w:ascii="Times New Roman" w:hAnsi="Times New Roman"/>
          <w:bCs/>
          <w:sz w:val="24"/>
          <w:szCs w:val="24"/>
          <w:lang w:val="en-US" w:eastAsia="bg-BG"/>
        </w:rPr>
      </w:pPr>
      <w:proofErr w:type="gramStart"/>
      <w:r w:rsidRPr="00235C8E">
        <w:rPr>
          <w:rFonts w:ascii="Times New Roman" w:hAnsi="Times New Roman"/>
          <w:bCs/>
          <w:sz w:val="24"/>
          <w:szCs w:val="24"/>
          <w:lang w:val="en-US" w:eastAsia="bg-BG"/>
        </w:rPr>
        <w:t>Съобщества от този тип са широко разпространени по брега на река Дунав, както и по бреговете на островите в защитената зона</w:t>
      </w:r>
      <w:r w:rsidRPr="00235C8E">
        <w:rPr>
          <w:rFonts w:ascii="Times New Roman" w:hAnsi="Times New Roman"/>
          <w:bCs/>
          <w:sz w:val="24"/>
          <w:szCs w:val="24"/>
          <w:lang w:eastAsia="bg-BG"/>
        </w:rPr>
        <w:t>, вкл.</w:t>
      </w:r>
      <w:proofErr w:type="gramEnd"/>
      <w:r w:rsidRPr="00235C8E">
        <w:rPr>
          <w:rFonts w:ascii="Times New Roman" w:hAnsi="Times New Roman"/>
          <w:bCs/>
          <w:sz w:val="24"/>
          <w:szCs w:val="24"/>
          <w:lang w:eastAsia="bg-BG"/>
        </w:rPr>
        <w:t xml:space="preserve"> и на остров Кутово (Голя)</w:t>
      </w:r>
      <w:r w:rsidRPr="00235C8E">
        <w:rPr>
          <w:rFonts w:ascii="Times New Roman" w:hAnsi="Times New Roman"/>
          <w:bCs/>
          <w:sz w:val="24"/>
          <w:szCs w:val="24"/>
          <w:lang w:val="en-US" w:eastAsia="bg-BG"/>
        </w:rPr>
        <w:t xml:space="preserve">. </w:t>
      </w:r>
      <w:proofErr w:type="gramStart"/>
      <w:r w:rsidRPr="00235C8E">
        <w:rPr>
          <w:rFonts w:ascii="Times New Roman" w:hAnsi="Times New Roman"/>
          <w:bCs/>
          <w:sz w:val="24"/>
          <w:szCs w:val="24"/>
          <w:lang w:val="en-US" w:eastAsia="bg-BG"/>
        </w:rPr>
        <w:t>Ценозите са много представителни и включват почти всички типични видове за местообитанието, които се развиват след засъхване на бреговете, заети от съобществата на клас Isoeto-Nanojuncetea (3130)</w:t>
      </w:r>
      <w:r w:rsidRPr="00235C8E">
        <w:rPr>
          <w:rFonts w:ascii="Times New Roman" w:hAnsi="Times New Roman"/>
          <w:bCs/>
          <w:sz w:val="24"/>
          <w:szCs w:val="24"/>
          <w:lang w:eastAsia="bg-BG"/>
        </w:rPr>
        <w:t xml:space="preserve">, а след тях – тези на клас </w:t>
      </w:r>
      <w:r w:rsidRPr="00235C8E">
        <w:rPr>
          <w:rFonts w:ascii="Times New Roman" w:hAnsi="Times New Roman"/>
          <w:bCs/>
          <w:i/>
          <w:sz w:val="24"/>
          <w:szCs w:val="24"/>
          <w:lang w:val="en-US" w:eastAsia="bg-BG"/>
        </w:rPr>
        <w:t>Bidentetea</w:t>
      </w:r>
      <w:r w:rsidRPr="00235C8E">
        <w:rPr>
          <w:rFonts w:ascii="Times New Roman" w:hAnsi="Times New Roman"/>
          <w:bCs/>
          <w:sz w:val="24"/>
          <w:szCs w:val="24"/>
          <w:lang w:val="en-US" w:eastAsia="bg-BG"/>
        </w:rPr>
        <w:t>.</w:t>
      </w:r>
      <w:proofErr w:type="gramEnd"/>
    </w:p>
    <w:p w:rsidR="00235C8E" w:rsidRPr="00235C8E" w:rsidRDefault="00235C8E" w:rsidP="00235C8E">
      <w:pPr>
        <w:spacing w:after="0" w:line="240" w:lineRule="auto"/>
        <w:ind w:firstLine="709"/>
        <w:jc w:val="both"/>
        <w:rPr>
          <w:rFonts w:ascii="Times New Roman" w:hAnsi="Times New Roman"/>
          <w:bCs/>
          <w:sz w:val="24"/>
          <w:szCs w:val="24"/>
          <w:lang w:val="en-US" w:eastAsia="bg-BG"/>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3. Състояние на биогеографско ниво и разпространение в мрежата</w:t>
      </w:r>
    </w:p>
    <w:p w:rsidR="00235C8E" w:rsidRPr="00235C8E" w:rsidRDefault="00235C8E" w:rsidP="00235C8E">
      <w:pPr>
        <w:shd w:val="clear" w:color="auto" w:fill="FFFFFF"/>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В мрежата Натура 2000, природно местообитание с код 3270 е предмет на опазване в 29 защитени зони (</w:t>
      </w:r>
      <w:r w:rsidRPr="00235C8E">
        <w:rPr>
          <w:rFonts w:ascii="Times New Roman" w:hAnsi="Times New Roman"/>
          <w:noProof/>
          <w:position w:val="-1"/>
          <w:sz w:val="24"/>
          <w:szCs w:val="24"/>
        </w:rPr>
        <w:t xml:space="preserve">Natura 2000 update April 2019: </w:t>
      </w:r>
      <w:hyperlink r:id="rId10">
        <w:r w:rsidRPr="00235C8E">
          <w:rPr>
            <w:rFonts w:ascii="Times New Roman" w:hAnsi="Times New Roman"/>
            <w:noProof/>
            <w:color w:val="0563C1"/>
            <w:position w:val="-1"/>
            <w:sz w:val="24"/>
            <w:szCs w:val="24"/>
            <w:u w:val="single"/>
          </w:rPr>
          <w:t>https://cdr.eionet.europa.eu/bg/eu/n2000</w:t>
        </w:r>
      </w:hyperlink>
      <w:r w:rsidRPr="00235C8E">
        <w:rPr>
          <w:rFonts w:ascii="Times New Roman" w:eastAsia="Calibri" w:hAnsi="Times New Roman"/>
          <w:sz w:val="24"/>
          <w:szCs w:val="24"/>
        </w:rPr>
        <w:t xml:space="preserve">) и е разпространено в три биогеографски </w:t>
      </w:r>
      <w:r>
        <w:rPr>
          <w:rFonts w:ascii="Times New Roman" w:eastAsia="Calibri" w:hAnsi="Times New Roman"/>
          <w:sz w:val="24"/>
          <w:szCs w:val="24"/>
        </w:rPr>
        <w:t>региона</w:t>
      </w:r>
      <w:r w:rsidRPr="00235C8E">
        <w:rPr>
          <w:rFonts w:ascii="Times New Roman" w:eastAsia="Calibri" w:hAnsi="Times New Roman"/>
          <w:sz w:val="24"/>
          <w:szCs w:val="24"/>
        </w:rPr>
        <w:t xml:space="preserve"> – Алпийски, Континентален и Черноморски, като преобладаващата част от площта му е в Континенталния </w:t>
      </w:r>
      <w:r>
        <w:rPr>
          <w:rFonts w:ascii="Times New Roman" w:eastAsia="Calibri" w:hAnsi="Times New Roman"/>
          <w:sz w:val="24"/>
          <w:szCs w:val="24"/>
        </w:rPr>
        <w:t>регион</w:t>
      </w:r>
      <w:r w:rsidRPr="00235C8E">
        <w:rPr>
          <w:rFonts w:ascii="Times New Roman" w:eastAsia="Calibri" w:hAnsi="Times New Roman"/>
          <w:sz w:val="24"/>
          <w:szCs w:val="24"/>
        </w:rPr>
        <w:t>.</w:t>
      </w:r>
    </w:p>
    <w:p w:rsidR="00235C8E" w:rsidRPr="00235C8E" w:rsidRDefault="00235C8E" w:rsidP="00235C8E">
      <w:pPr>
        <w:spacing w:after="0" w:line="240" w:lineRule="auto"/>
        <w:jc w:val="both"/>
        <w:rPr>
          <w:rFonts w:ascii="Times New Roman" w:eastAsia="Calibri" w:hAnsi="Times New Roman"/>
          <w:sz w:val="24"/>
          <w:szCs w:val="24"/>
        </w:rPr>
      </w:pPr>
      <w:r w:rsidRPr="00235C8E">
        <w:rPr>
          <w:rFonts w:ascii="Times New Roman" w:eastAsia="Calibri" w:hAnsi="Times New Roman"/>
          <w:sz w:val="24"/>
          <w:szCs w:val="24"/>
        </w:rPr>
        <w:t xml:space="preserve">Съгласно докладването по чл. 17 от Директива за местообитанията през 2019 г. (за периода 2013-2018 г.), природното местообитание е в неблагоприятно-лошо природозащитно състояние за трите биогеографски района (благоприятно разпространение, неблагоприятно-лошо по структура и функции, и бъдещи перспективи). </w:t>
      </w:r>
      <w:r w:rsidRPr="00235C8E">
        <w:rPr>
          <w:rFonts w:ascii="Times New Roman" w:hAnsi="Times New Roman"/>
          <w:sz w:val="24"/>
          <w:szCs w:val="24"/>
        </w:rPr>
        <w:t>При докладването през 2019 г., посочените заплахи и влияния са оценени със средна степен на значение – засушаване и намаляване на валежите поради климатични промени, температурни промени поради изменение на климата, промяна на хидрологичния режим, водовземане от подземни, повърхностни или смесени води, физическа промяна на водните тела</w:t>
      </w:r>
      <w:r w:rsidRPr="00235C8E">
        <w:rPr>
          <w:rFonts w:ascii="Times New Roman" w:eastAsia="Calibri" w:hAnsi="Times New Roman"/>
          <w:sz w:val="24"/>
          <w:szCs w:val="24"/>
        </w:rPr>
        <w:t xml:space="preserve">. При докладването по чл. 17 през 2013 г. (за периода 2007-2012 г.) местообитанието е с оценка неблагоприятно-незадоволително и за трите биогеографски </w:t>
      </w:r>
      <w:r>
        <w:rPr>
          <w:rFonts w:ascii="Times New Roman" w:eastAsia="Calibri" w:hAnsi="Times New Roman"/>
          <w:sz w:val="24"/>
          <w:szCs w:val="24"/>
        </w:rPr>
        <w:t>региона</w:t>
      </w:r>
      <w:r w:rsidRPr="00235C8E">
        <w:rPr>
          <w:rFonts w:ascii="Times New Roman" w:eastAsia="Calibri" w:hAnsi="Times New Roman"/>
          <w:sz w:val="24"/>
          <w:szCs w:val="24"/>
        </w:rPr>
        <w:t xml:space="preserve"> (благоприятно разпространение и площ, неблагоприятно-незадоволителни структура и функции, и бъдещи перспективи). Като влияния и заплахи с висока степен се посочват затлачването и заустванията.</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rPr>
          <w:rFonts w:ascii="Times New Roman" w:eastAsia="Calibri" w:hAnsi="Times New Roman"/>
          <w:i/>
          <w:sz w:val="24"/>
          <w:szCs w:val="24"/>
        </w:rPr>
      </w:pPr>
      <w:r w:rsidRPr="00235C8E">
        <w:rPr>
          <w:rFonts w:ascii="Times New Roman" w:eastAsia="Calibri" w:hAnsi="Times New Roman"/>
          <w:b/>
          <w:sz w:val="24"/>
          <w:szCs w:val="24"/>
        </w:rPr>
        <w:t>4. Състояние на ниво защитена зона</w:t>
      </w:r>
    </w:p>
    <w:p w:rsidR="00235C8E" w:rsidRPr="00235C8E" w:rsidRDefault="00235C8E" w:rsidP="00235C8E">
      <w:pPr>
        <w:spacing w:after="0" w:line="240" w:lineRule="auto"/>
        <w:ind w:firstLine="720"/>
        <w:jc w:val="both"/>
        <w:rPr>
          <w:rFonts w:ascii="Times New Roman" w:eastAsia="Calibri" w:hAnsi="Times New Roman"/>
          <w:sz w:val="24"/>
          <w:szCs w:val="24"/>
        </w:rPr>
      </w:pPr>
      <w:r w:rsidRPr="00235C8E">
        <w:rPr>
          <w:rFonts w:ascii="Times New Roman" w:eastAsia="Calibri" w:hAnsi="Times New Roman"/>
          <w:sz w:val="24"/>
          <w:szCs w:val="24"/>
        </w:rPr>
        <w:t>Местообитанието е новоустановено в защитената зона.</w:t>
      </w:r>
    </w:p>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5. Анализ на наличната информация</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При определянето на природозащитните цели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Докладванията по член 17 от 2013 г. и 2019 г.</w:t>
      </w:r>
    </w:p>
    <w:p w:rsidR="00235C8E" w:rsidRPr="00235C8E" w:rsidRDefault="00235C8E" w:rsidP="00235C8E">
      <w:pPr>
        <w:spacing w:after="0" w:line="240" w:lineRule="auto"/>
        <w:ind w:firstLine="720"/>
        <w:contextualSpacing/>
        <w:jc w:val="both"/>
        <w:rPr>
          <w:rFonts w:ascii="Times New Roman" w:hAnsi="Times New Roman"/>
          <w:bCs/>
          <w:sz w:val="24"/>
          <w:szCs w:val="24"/>
          <w:lang w:eastAsia="bg-BG"/>
        </w:rPr>
      </w:pPr>
      <w:r w:rsidRPr="00235C8E">
        <w:rPr>
          <w:rFonts w:ascii="Times New Roman" w:eastAsia="Calibri" w:hAnsi="Times New Roman"/>
          <w:sz w:val="24"/>
          <w:szCs w:val="24"/>
        </w:rPr>
        <w:t xml:space="preserve">През 2021 г. местообитанието е новоустановено в зоната. </w:t>
      </w:r>
      <w:proofErr w:type="gramStart"/>
      <w:r w:rsidRPr="00235C8E">
        <w:rPr>
          <w:rFonts w:ascii="Times New Roman" w:eastAsia="Calibri" w:hAnsi="Times New Roman"/>
          <w:sz w:val="24"/>
          <w:szCs w:val="24"/>
          <w:lang w:val="en-US"/>
        </w:rPr>
        <w:t xml:space="preserve">Това е едно от проблемните за картиране природни местообитания, заедно с 3130, доколкото е много динамично и се появява в зависимост от ниски води на </w:t>
      </w:r>
      <w:r w:rsidRPr="00235C8E">
        <w:rPr>
          <w:rFonts w:ascii="Times New Roman" w:eastAsia="Calibri" w:hAnsi="Times New Roman"/>
          <w:sz w:val="24"/>
          <w:szCs w:val="24"/>
        </w:rPr>
        <w:t>реките</w:t>
      </w:r>
      <w:r w:rsidRPr="00235C8E">
        <w:rPr>
          <w:rFonts w:ascii="Times New Roman" w:eastAsia="Calibri" w:hAnsi="Times New Roman"/>
          <w:sz w:val="24"/>
          <w:szCs w:val="24"/>
          <w:lang w:val="en-US"/>
        </w:rPr>
        <w:t xml:space="preserve"> и зависи от динамиката на речните наноси.</w:t>
      </w:r>
      <w:proofErr w:type="gramEnd"/>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По</w:t>
      </w:r>
      <w:r w:rsidRPr="00235C8E">
        <w:rPr>
          <w:rFonts w:ascii="Times New Roman" w:eastAsia="Calibri" w:hAnsi="Times New Roman"/>
          <w:sz w:val="24"/>
          <w:szCs w:val="24"/>
          <w:lang w:val="en-US"/>
        </w:rPr>
        <w:t xml:space="preserve">ради това всяка площ, посочена за него е условна, доколкото тя се мени година за година. </w:t>
      </w:r>
      <w:r w:rsidRPr="00235C8E">
        <w:rPr>
          <w:rFonts w:ascii="Times New Roman" w:eastAsia="Calibri" w:hAnsi="Times New Roman"/>
          <w:sz w:val="24"/>
          <w:szCs w:val="24"/>
        </w:rPr>
        <w:t>Допълнително, в сравнение с 3130, това местообитание се нуждае от по-дълъг период на осушаване на наносите, за да се развие върху тях</w:t>
      </w:r>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Друг проблем е, че поради особеностите на седиментацията – смесена (пясъци и глина), няма ясно разграничаване от много подобното на него местообитание 3130, с което в поречието на р. Дунав двете местообитание обрауват комплекс.</w:t>
      </w:r>
      <w:proofErr w:type="gramEnd"/>
      <w:r w:rsidRPr="00235C8E">
        <w:rPr>
          <w:rFonts w:ascii="Times New Roman" w:eastAsia="Calibri" w:hAnsi="Times New Roman"/>
          <w:sz w:val="24"/>
          <w:szCs w:val="24"/>
          <w:lang w:val="en-US"/>
        </w:rPr>
        <w:t xml:space="preserve"> </w:t>
      </w:r>
      <w:proofErr w:type="gramStart"/>
      <w:r w:rsidRPr="00235C8E">
        <w:rPr>
          <w:rFonts w:ascii="Times New Roman" w:eastAsia="Calibri" w:hAnsi="Times New Roman"/>
          <w:sz w:val="24"/>
          <w:szCs w:val="24"/>
          <w:lang w:val="en-US"/>
        </w:rPr>
        <w:t xml:space="preserve">Първо по-близо до водата и по-бързо се развиват съобществата на 3130, а при постепенното пресъхване и тези на 3270, които заемат по-ограничени площи, там където водата се </w:t>
      </w:r>
      <w:r w:rsidRPr="00235C8E">
        <w:rPr>
          <w:rFonts w:ascii="Times New Roman" w:eastAsia="Calibri" w:hAnsi="Times New Roman"/>
          <w:sz w:val="24"/>
          <w:szCs w:val="24"/>
        </w:rPr>
        <w:t>е отдръпнала по-</w:t>
      </w:r>
      <w:r w:rsidRPr="00235C8E">
        <w:rPr>
          <w:rFonts w:ascii="Times New Roman" w:eastAsia="Calibri" w:hAnsi="Times New Roman"/>
          <w:sz w:val="24"/>
          <w:szCs w:val="24"/>
        </w:rPr>
        <w:lastRenderedPageBreak/>
        <w:t>отдавна</w:t>
      </w:r>
      <w:r w:rsidRPr="00235C8E">
        <w:rPr>
          <w:rFonts w:ascii="Times New Roman" w:eastAsia="Calibri" w:hAnsi="Times New Roman"/>
          <w:sz w:val="24"/>
          <w:szCs w:val="24"/>
          <w:lang w:val="en-US"/>
        </w:rPr>
        <w:t>.</w:t>
      </w:r>
      <w:proofErr w:type="gramEnd"/>
      <w:r w:rsidRPr="00235C8E">
        <w:rPr>
          <w:rFonts w:ascii="Times New Roman" w:eastAsia="Calibri" w:hAnsi="Times New Roman"/>
          <w:sz w:val="24"/>
          <w:szCs w:val="24"/>
          <w:lang w:val="en-US"/>
        </w:rPr>
        <w:t xml:space="preserve"> </w:t>
      </w:r>
      <w:r w:rsidRPr="00235C8E">
        <w:rPr>
          <w:rFonts w:ascii="Times New Roman" w:hAnsi="Times New Roman"/>
          <w:bCs/>
          <w:sz w:val="24"/>
          <w:szCs w:val="24"/>
          <w:lang w:eastAsia="bg-BG"/>
        </w:rPr>
        <w:t>Самото съотношение, площта и разпространението на двете местообитания се променят всяка година.</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hAnsi="Times New Roman"/>
          <w:bCs/>
          <w:sz w:val="24"/>
          <w:szCs w:val="24"/>
          <w:lang w:eastAsia="bg-BG"/>
        </w:rPr>
        <w:t xml:space="preserve">Заеманата площ от местообитанието трудно се моделира понеже то е силно динамично, както и не може да се направи карта на реалното му, а само на потенциалното му разпространение, с изричната уговорка, че през различните периоди на годината и през различни години, тази територия може да бъде съответно дълго време залята от вода или да бъде колонизирана в момента на теренна проверка от други съобщества, принадлежащи към местообитания 3260 и 3130. Поради това, като цел на опазване не може да се определи постоянна площ, а по-скоро нейна минимална стойност или стойностите, между които варира. </w:t>
      </w:r>
      <w:r w:rsidRPr="00235C8E">
        <w:rPr>
          <w:rFonts w:ascii="Times New Roman" w:eastAsia="Calibri" w:hAnsi="Times New Roman"/>
          <w:sz w:val="24"/>
          <w:szCs w:val="24"/>
        </w:rPr>
        <w:t>След оглед на наличната информация е направено моделиране и определената при него стойност</w:t>
      </w:r>
      <w:r w:rsidRPr="00235C8E">
        <w:rPr>
          <w:rFonts w:ascii="Times New Roman" w:eastAsia="Calibri" w:hAnsi="Times New Roman"/>
          <w:sz w:val="24"/>
          <w:szCs w:val="24"/>
          <w:lang w:val="en-US"/>
        </w:rPr>
        <w:t xml:space="preserve"> </w:t>
      </w:r>
      <w:r w:rsidRPr="00235C8E">
        <w:rPr>
          <w:rFonts w:ascii="Times New Roman" w:hAnsi="Times New Roman"/>
          <w:bCs/>
          <w:sz w:val="24"/>
          <w:szCs w:val="24"/>
          <w:lang w:eastAsia="bg-BG"/>
        </w:rPr>
        <w:t>(1 ha)</w:t>
      </w:r>
      <w:r w:rsidRPr="00235C8E">
        <w:rPr>
          <w:rFonts w:ascii="Times New Roman" w:eastAsia="Calibri" w:hAnsi="Times New Roman"/>
          <w:sz w:val="24"/>
          <w:szCs w:val="24"/>
        </w:rPr>
        <w:t xml:space="preserve"> е приета за минимална. Предлагаме тя да бъде включена в СФ на зоната. Обективна оценка на потенциалната площ и разпространение на местообитанието трябва да се направи след специализирано проучване.</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Направени са следните изводи за настоящото състояние на местообитанието, които са отразени в целите, представени в този документ:</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Местообитанието се характеризира с присъствие на типичните видове растения, характерни на национално ниво.</w:t>
      </w:r>
    </w:p>
    <w:p w:rsidR="00235C8E" w:rsidRPr="00235C8E" w:rsidRDefault="00235C8E" w:rsidP="00235C8E">
      <w:pPr>
        <w:spacing w:after="0" w:line="240" w:lineRule="auto"/>
        <w:ind w:firstLine="720"/>
        <w:contextualSpacing/>
        <w:jc w:val="both"/>
        <w:rPr>
          <w:rFonts w:ascii="Times New Roman" w:eastAsia="Calibri" w:hAnsi="Times New Roman"/>
          <w:sz w:val="24"/>
          <w:szCs w:val="24"/>
        </w:rPr>
      </w:pPr>
      <w:r w:rsidRPr="00235C8E">
        <w:rPr>
          <w:rFonts w:ascii="Times New Roman" w:eastAsia="Calibri" w:hAnsi="Times New Roman"/>
          <w:sz w:val="24"/>
          <w:szCs w:val="24"/>
        </w:rPr>
        <w:t>- Не се наблюдават промени в хидрологичния му режим свързани с отводняване и водоползване.</w:t>
      </w:r>
    </w:p>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jc w:val="both"/>
        <w:rPr>
          <w:rFonts w:ascii="Times New Roman" w:eastAsia="Calibri" w:hAnsi="Times New Roman"/>
          <w:b/>
          <w:i/>
          <w:sz w:val="24"/>
          <w:szCs w:val="24"/>
          <w:lang w:val="en-US"/>
        </w:rPr>
      </w:pPr>
      <w:r w:rsidRPr="00235C8E">
        <w:rPr>
          <w:rFonts w:ascii="Times New Roman" w:eastAsia="Calibri" w:hAnsi="Times New Roman"/>
          <w:b/>
          <w:sz w:val="24"/>
          <w:szCs w:val="24"/>
        </w:rPr>
        <w:t>6. Цели за подобряване/поддържане на природозащитното състояние на местообитанието в зоната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Целите са формулирани по параметри със съответни мерни единици и целеви стойности и са представени в таблицата по-долу.</w:t>
      </w:r>
    </w:p>
    <w:p w:rsidR="00235C8E" w:rsidRPr="00235C8E" w:rsidRDefault="00235C8E" w:rsidP="00235C8E">
      <w:pPr>
        <w:spacing w:after="0" w:line="240" w:lineRule="auto"/>
        <w:rPr>
          <w:rFonts w:ascii="Times New Roman" w:eastAsia="Calibri" w:hAnsi="Times New Roman"/>
          <w:sz w:val="24"/>
          <w:szCs w:val="24"/>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484"/>
        <w:gridCol w:w="2551"/>
        <w:gridCol w:w="2236"/>
      </w:tblGrid>
      <w:tr w:rsidR="00235C8E" w:rsidRPr="00235C8E" w:rsidTr="00895A90">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Параметър</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Мерна единица</w:t>
            </w:r>
          </w:p>
        </w:tc>
        <w:tc>
          <w:tcPr>
            <w:tcW w:w="148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Целева стойност</w:t>
            </w: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Допълнителна информация</w:t>
            </w:r>
          </w:p>
        </w:tc>
        <w:tc>
          <w:tcPr>
            <w:tcW w:w="2236" w:type="dxa"/>
            <w:tcBorders>
              <w:top w:val="single" w:sz="4" w:space="0" w:color="auto"/>
              <w:left w:val="single" w:sz="4" w:space="0" w:color="auto"/>
              <w:bottom w:val="single" w:sz="4" w:space="0" w:color="auto"/>
              <w:right w:val="single" w:sz="4" w:space="0" w:color="auto"/>
            </w:tcBorders>
            <w:shd w:val="clear" w:color="auto" w:fill="DBE5F1"/>
            <w:hideMark/>
          </w:tcPr>
          <w:p w:rsidR="00235C8E" w:rsidRPr="00235C8E" w:rsidRDefault="00235C8E" w:rsidP="00235C8E">
            <w:pPr>
              <w:rPr>
                <w:rFonts w:ascii="Times New Roman" w:eastAsia="Calibri" w:hAnsi="Times New Roman"/>
                <w:b/>
                <w:bCs/>
                <w:sz w:val="20"/>
                <w:szCs w:val="20"/>
              </w:rPr>
            </w:pPr>
            <w:r w:rsidRPr="00235C8E">
              <w:rPr>
                <w:rFonts w:ascii="Times New Roman" w:eastAsia="Calibri" w:hAnsi="Times New Roman"/>
                <w:b/>
                <w:bCs/>
                <w:sz w:val="20"/>
                <w:szCs w:val="20"/>
              </w:rPr>
              <w:t xml:space="preserve">Специфични цели </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Площ</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Хектари</w:t>
            </w:r>
          </w:p>
        </w:tc>
        <w:tc>
          <w:tcPr>
            <w:tcW w:w="1484"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 xml:space="preserve">Най-малко </w:t>
            </w:r>
            <w:r w:rsidRPr="00235C8E">
              <w:rPr>
                <w:rFonts w:ascii="Times New Roman" w:eastAsia="Calibri" w:hAnsi="Times New Roman"/>
                <w:sz w:val="20"/>
                <w:szCs w:val="20"/>
              </w:rPr>
              <w:t>1</w:t>
            </w:r>
            <w:r w:rsidRPr="00235C8E">
              <w:rPr>
                <w:rFonts w:ascii="Times New Roman" w:eastAsia="Calibri" w:hAnsi="Times New Roman"/>
                <w:sz w:val="20"/>
                <w:szCs w:val="20"/>
                <w:lang w:val="en-US"/>
              </w:rPr>
              <w:t xml:space="preserve"> ha</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Обективна оценка на потенциалната площ и разпространение на местообитанието трябва да се направи след специализирано проучване.</w:t>
            </w:r>
          </w:p>
        </w:tc>
        <w:tc>
          <w:tcPr>
            <w:tcW w:w="2236"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spacing w:after="160" w:line="259" w:lineRule="auto"/>
              <w:rPr>
                <w:rFonts w:ascii="Times New Roman" w:eastAsia="Calibri" w:hAnsi="Times New Roman"/>
                <w:noProof/>
                <w:sz w:val="20"/>
                <w:szCs w:val="20"/>
              </w:rPr>
            </w:pPr>
            <w:r w:rsidRPr="00235C8E">
              <w:rPr>
                <w:rFonts w:ascii="Times New Roman" w:eastAsia="Calibri" w:hAnsi="Times New Roman"/>
                <w:noProof/>
                <w:sz w:val="20"/>
                <w:szCs w:val="20"/>
              </w:rPr>
              <w:t xml:space="preserve">Поддържане на площта – най-малко 1 </w:t>
            </w:r>
            <w:r w:rsidRPr="00235C8E">
              <w:rPr>
                <w:rFonts w:ascii="Times New Roman" w:eastAsia="Calibri" w:hAnsi="Times New Roman"/>
                <w:noProof/>
                <w:sz w:val="20"/>
                <w:szCs w:val="20"/>
                <w:lang w:val="en-US"/>
              </w:rPr>
              <w:t>ha</w:t>
            </w:r>
            <w:r w:rsidRPr="00235C8E">
              <w:rPr>
                <w:rFonts w:ascii="Times New Roman" w:eastAsia="Calibri" w:hAnsi="Times New Roman"/>
                <w:noProof/>
                <w:sz w:val="20"/>
                <w:szCs w:val="20"/>
              </w:rPr>
              <w:t>.</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b/>
                <w:sz w:val="20"/>
                <w:szCs w:val="20"/>
              </w:rPr>
            </w:pPr>
            <w:r w:rsidRPr="00235C8E">
              <w:rPr>
                <w:rFonts w:ascii="Times New Roman" w:eastAsia="Calibri" w:hAnsi="Times New Roman"/>
                <w:b/>
                <w:sz w:val="20"/>
                <w:szCs w:val="20"/>
              </w:rPr>
              <w:t>Структура и функции: Присъствие на типични видове растения</w:t>
            </w:r>
          </w:p>
        </w:tc>
        <w:tc>
          <w:tcPr>
            <w:tcW w:w="170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sz w:val="20"/>
                <w:szCs w:val="20"/>
              </w:rPr>
            </w:pPr>
            <w:r w:rsidRPr="00235C8E">
              <w:rPr>
                <w:rFonts w:ascii="Times New Roman" w:eastAsia="Calibri" w:hAnsi="Times New Roman"/>
                <w:sz w:val="20"/>
                <w:szCs w:val="20"/>
              </w:rPr>
              <w:t>Брой типични видове</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rPr>
                <w:rFonts w:ascii="Times New Roman" w:eastAsia="Calibri" w:hAnsi="Times New Roman"/>
                <w:sz w:val="20"/>
                <w:szCs w:val="20"/>
              </w:rPr>
            </w:pPr>
            <w:r w:rsidRPr="00235C8E">
              <w:rPr>
                <w:rFonts w:ascii="Times New Roman" w:eastAsia="Calibri" w:hAnsi="Times New Roman"/>
                <w:sz w:val="20"/>
                <w:szCs w:val="20"/>
              </w:rPr>
              <w:t>Най-малко 5 вида</w:t>
            </w:r>
          </w:p>
        </w:tc>
        <w:tc>
          <w:tcPr>
            <w:tcW w:w="2551"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i/>
                <w:sz w:val="20"/>
                <w:szCs w:val="20"/>
              </w:rPr>
            </w:pPr>
            <w:r w:rsidRPr="00235C8E">
              <w:rPr>
                <w:rFonts w:ascii="Times New Roman" w:eastAsia="Calibri" w:hAnsi="Times New Roman"/>
                <w:sz w:val="20"/>
                <w:szCs w:val="20"/>
              </w:rPr>
              <w:t xml:space="preserve">Типични видове: </w:t>
            </w:r>
            <w:r w:rsidRPr="00235C8E">
              <w:rPr>
                <w:rFonts w:ascii="Times New Roman" w:eastAsia="Calibri" w:hAnsi="Times New Roman"/>
                <w:i/>
                <w:sz w:val="20"/>
                <w:szCs w:val="20"/>
              </w:rPr>
              <w:t xml:space="preserve">Xanthium italicum, Artemisia annua, Chenopodium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 xml:space="preserve">, Bidens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 xml:space="preserve">  Myosoton aquaticum, Persicaria spp., Potentilla supina, Echinochloa crus-gallii, Catabrosa aquatica, Ranunculus sceleratus, Rumex palustris, Rumex maritimus, Rumex conglomeratus, Veronica anaga</w:t>
            </w:r>
            <w:r w:rsidRPr="00235C8E">
              <w:rPr>
                <w:rFonts w:ascii="Times New Roman" w:eastAsia="Calibri" w:hAnsi="Times New Roman"/>
                <w:i/>
                <w:sz w:val="20"/>
                <w:szCs w:val="20"/>
                <w:lang w:val="en-US"/>
              </w:rPr>
              <w:t>l</w:t>
            </w:r>
            <w:r w:rsidRPr="00235C8E">
              <w:rPr>
                <w:rFonts w:ascii="Times New Roman" w:eastAsia="Calibri" w:hAnsi="Times New Roman"/>
                <w:i/>
                <w:sz w:val="20"/>
                <w:szCs w:val="20"/>
              </w:rPr>
              <w:t xml:space="preserve">lis-aquatica, Lythrum salicariа, Cyperus </w:t>
            </w:r>
            <w:r w:rsidRPr="00235C8E">
              <w:rPr>
                <w:rFonts w:ascii="Times New Roman" w:eastAsia="Calibri" w:hAnsi="Times New Roman"/>
                <w:i/>
                <w:sz w:val="20"/>
                <w:szCs w:val="20"/>
                <w:lang w:val="en-US"/>
              </w:rPr>
              <w:t>spp</w:t>
            </w:r>
            <w:r w:rsidRPr="00235C8E">
              <w:rPr>
                <w:rFonts w:ascii="Times New Roman" w:eastAsia="Calibri" w:hAnsi="Times New Roman"/>
                <w:i/>
                <w:sz w:val="20"/>
                <w:szCs w:val="20"/>
              </w:rPr>
              <w:t>.</w:t>
            </w:r>
          </w:p>
        </w:tc>
        <w:tc>
          <w:tcPr>
            <w:tcW w:w="2236" w:type="dxa"/>
            <w:tcBorders>
              <w:top w:val="single" w:sz="4" w:space="0" w:color="auto"/>
              <w:left w:val="single" w:sz="4" w:space="0" w:color="auto"/>
              <w:bottom w:val="single" w:sz="4" w:space="0" w:color="auto"/>
              <w:right w:val="single" w:sz="4" w:space="0" w:color="auto"/>
            </w:tcBorders>
            <w:hideMark/>
          </w:tcPr>
          <w:p w:rsidR="00235C8E" w:rsidRPr="00235C8E" w:rsidRDefault="00235C8E" w:rsidP="00235C8E">
            <w:pPr>
              <w:rPr>
                <w:rFonts w:ascii="Times New Roman" w:eastAsia="Calibri" w:hAnsi="Times New Roman"/>
                <w:b/>
                <w:sz w:val="20"/>
                <w:szCs w:val="20"/>
              </w:rPr>
            </w:pPr>
            <w:r w:rsidRPr="00235C8E">
              <w:rPr>
                <w:rFonts w:ascii="Times New Roman" w:eastAsia="Calibri" w:hAnsi="Times New Roman"/>
                <w:sz w:val="20"/>
                <w:szCs w:val="20"/>
              </w:rPr>
              <w:t>Поддържане на състоянието – присъстват поне 5 от типичните видове.</w:t>
            </w:r>
          </w:p>
        </w:tc>
      </w:tr>
      <w:tr w:rsidR="00235C8E" w:rsidRPr="00235C8E" w:rsidTr="00895A90">
        <w:trPr>
          <w:jc w:val="center"/>
        </w:trPr>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b/>
                <w:sz w:val="20"/>
                <w:szCs w:val="20"/>
                <w:lang w:val="en-US"/>
              </w:rPr>
            </w:pPr>
            <w:r w:rsidRPr="00235C8E">
              <w:rPr>
                <w:rFonts w:ascii="Times New Roman" w:eastAsia="Calibri" w:hAnsi="Times New Roman"/>
                <w:b/>
                <w:sz w:val="20"/>
                <w:szCs w:val="20"/>
                <w:lang w:val="en-US"/>
              </w:rPr>
              <w:t xml:space="preserve">Структура и функции: </w:t>
            </w:r>
            <w:r w:rsidRPr="00235C8E">
              <w:rPr>
                <w:rFonts w:ascii="Times New Roman" w:eastAsia="Calibri" w:hAnsi="Times New Roman"/>
                <w:b/>
                <w:sz w:val="20"/>
                <w:szCs w:val="20"/>
                <w:lang w:val="en-US"/>
              </w:rPr>
              <w:lastRenderedPageBreak/>
              <w:t>Промени в хидрологичния режим свързани с отводняване и водоползване</w:t>
            </w:r>
          </w:p>
        </w:tc>
        <w:tc>
          <w:tcPr>
            <w:tcW w:w="170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lastRenderedPageBreak/>
              <w:t xml:space="preserve">Наличие/ липса на отводнителни </w:t>
            </w:r>
            <w:r w:rsidRPr="00235C8E">
              <w:rPr>
                <w:rFonts w:ascii="Times New Roman" w:eastAsia="Calibri" w:hAnsi="Times New Roman"/>
                <w:sz w:val="20"/>
                <w:szCs w:val="20"/>
                <w:lang w:val="en-US"/>
              </w:rPr>
              <w:lastRenderedPageBreak/>
              <w:t>съоръжения и водоползвания</w:t>
            </w:r>
          </w:p>
        </w:tc>
        <w:tc>
          <w:tcPr>
            <w:tcW w:w="1484"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lastRenderedPageBreak/>
              <w:t xml:space="preserve">Няма нови отводнителни </w:t>
            </w:r>
            <w:r w:rsidRPr="00235C8E">
              <w:rPr>
                <w:rFonts w:ascii="Times New Roman" w:eastAsia="Calibri" w:hAnsi="Times New Roman"/>
                <w:sz w:val="20"/>
                <w:szCs w:val="20"/>
                <w:lang w:val="en-US"/>
              </w:rPr>
              <w:lastRenderedPageBreak/>
              <w:t>съоръжения и водоползвания.</w:t>
            </w:r>
          </w:p>
        </w:tc>
        <w:tc>
          <w:tcPr>
            <w:tcW w:w="2551"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p>
        </w:tc>
        <w:tc>
          <w:tcPr>
            <w:tcW w:w="2236" w:type="dxa"/>
            <w:tcBorders>
              <w:top w:val="single" w:sz="4" w:space="0" w:color="auto"/>
              <w:left w:val="single" w:sz="4" w:space="0" w:color="auto"/>
              <w:bottom w:val="single" w:sz="4" w:space="0" w:color="auto"/>
              <w:right w:val="single" w:sz="4" w:space="0" w:color="auto"/>
            </w:tcBorders>
          </w:tcPr>
          <w:p w:rsidR="00235C8E" w:rsidRPr="00235C8E" w:rsidRDefault="00235C8E" w:rsidP="00235C8E">
            <w:pPr>
              <w:spacing w:after="160" w:line="259" w:lineRule="auto"/>
              <w:rPr>
                <w:rFonts w:ascii="Times New Roman" w:eastAsia="Calibri" w:hAnsi="Times New Roman"/>
                <w:sz w:val="20"/>
                <w:szCs w:val="20"/>
                <w:lang w:val="en-US"/>
              </w:rPr>
            </w:pPr>
            <w:r w:rsidRPr="00235C8E">
              <w:rPr>
                <w:rFonts w:ascii="Times New Roman" w:eastAsia="Calibri" w:hAnsi="Times New Roman"/>
                <w:sz w:val="20"/>
                <w:szCs w:val="20"/>
                <w:lang w:val="en-US"/>
              </w:rPr>
              <w:t xml:space="preserve">Поддържане на състоянието – липса на </w:t>
            </w:r>
            <w:r w:rsidRPr="00235C8E">
              <w:rPr>
                <w:rFonts w:ascii="Times New Roman" w:eastAsia="Calibri" w:hAnsi="Times New Roman"/>
                <w:sz w:val="20"/>
                <w:szCs w:val="20"/>
                <w:lang w:val="en-US"/>
              </w:rPr>
              <w:lastRenderedPageBreak/>
              <w:t>нови дейности, свързани с негативни промени на хидрологичния режим.</w:t>
            </w:r>
          </w:p>
        </w:tc>
      </w:tr>
    </w:tbl>
    <w:p w:rsidR="00235C8E" w:rsidRPr="00235C8E" w:rsidRDefault="00235C8E" w:rsidP="00235C8E">
      <w:pPr>
        <w:spacing w:after="0" w:line="240" w:lineRule="auto"/>
        <w:jc w:val="both"/>
        <w:rPr>
          <w:rFonts w:ascii="Times New Roman" w:eastAsia="Calibri" w:hAnsi="Times New Roman"/>
          <w:sz w:val="24"/>
          <w:szCs w:val="24"/>
          <w:highlight w:val="yellow"/>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7. Необходимост от актуализация на СФ на защитената зона</w:t>
      </w:r>
    </w:p>
    <w:p w:rsidR="00235C8E" w:rsidRPr="00235C8E" w:rsidRDefault="00235C8E" w:rsidP="00235C8E">
      <w:pPr>
        <w:spacing w:after="0" w:line="240" w:lineRule="auto"/>
        <w:ind w:firstLine="709"/>
        <w:jc w:val="both"/>
        <w:rPr>
          <w:rFonts w:ascii="Times New Roman" w:eastAsia="Calibri" w:hAnsi="Times New Roman"/>
          <w:sz w:val="24"/>
          <w:szCs w:val="24"/>
        </w:rPr>
      </w:pPr>
      <w:r w:rsidRPr="00235C8E">
        <w:rPr>
          <w:rFonts w:ascii="Times New Roman" w:eastAsia="Calibri" w:hAnsi="Times New Roman"/>
          <w:sz w:val="24"/>
          <w:szCs w:val="24"/>
        </w:rPr>
        <w:t>Предложено е допълване на стандартния формуляр на защитената зона</w:t>
      </w:r>
      <w:r w:rsidRPr="00235C8E">
        <w:rPr>
          <w:rFonts w:ascii="Times New Roman" w:eastAsia="Calibri" w:hAnsi="Times New Roman"/>
          <w:sz w:val="24"/>
          <w:szCs w:val="24"/>
          <w:lang w:val="en-US"/>
        </w:rPr>
        <w:t xml:space="preserve"> </w:t>
      </w:r>
      <w:r w:rsidRPr="00235C8E">
        <w:rPr>
          <w:rFonts w:ascii="Times New Roman" w:eastAsia="Calibri" w:hAnsi="Times New Roman"/>
          <w:sz w:val="24"/>
          <w:szCs w:val="24"/>
        </w:rPr>
        <w:t>с това местообитание.</w:t>
      </w:r>
    </w:p>
    <w:p w:rsidR="00235C8E" w:rsidRPr="00235C8E" w:rsidRDefault="00235C8E" w:rsidP="00235C8E">
      <w:pPr>
        <w:spacing w:after="0" w:line="240" w:lineRule="auto"/>
        <w:ind w:firstLine="709"/>
        <w:jc w:val="both"/>
        <w:rPr>
          <w:rFonts w:ascii="Times New Roman" w:eastAsia="Calibri" w:hAnsi="Times New Roman"/>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67"/>
        <w:gridCol w:w="567"/>
        <w:gridCol w:w="851"/>
        <w:gridCol w:w="1134"/>
        <w:gridCol w:w="1134"/>
        <w:gridCol w:w="1842"/>
        <w:gridCol w:w="993"/>
        <w:gridCol w:w="1559"/>
        <w:gridCol w:w="850"/>
      </w:tblGrid>
      <w:tr w:rsidR="00235C8E" w:rsidRPr="00235C8E" w:rsidTr="00895A90">
        <w:tc>
          <w:tcPr>
            <w:tcW w:w="4957" w:type="dxa"/>
            <w:gridSpan w:val="6"/>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Annex I Habitat types</w:t>
            </w:r>
          </w:p>
        </w:tc>
        <w:tc>
          <w:tcPr>
            <w:tcW w:w="5244" w:type="dxa"/>
            <w:gridSpan w:val="4"/>
            <w:shd w:val="clear" w:color="auto" w:fill="D9D9D9"/>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Site assessment</w:t>
            </w:r>
          </w:p>
        </w:tc>
      </w:tr>
      <w:tr w:rsidR="00235C8E" w:rsidRPr="00235C8E" w:rsidTr="00895A90">
        <w:tc>
          <w:tcPr>
            <w:tcW w:w="70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Code</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PF</w:t>
            </w:r>
          </w:p>
        </w:tc>
        <w:tc>
          <w:tcPr>
            <w:tcW w:w="567"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NP</w:t>
            </w:r>
          </w:p>
        </w:tc>
        <w:tc>
          <w:tcPr>
            <w:tcW w:w="851"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Cover (ha)</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Cave (number)</w:t>
            </w:r>
          </w:p>
        </w:tc>
        <w:tc>
          <w:tcPr>
            <w:tcW w:w="1134"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Data quality</w:t>
            </w:r>
          </w:p>
        </w:tc>
        <w:tc>
          <w:tcPr>
            <w:tcW w:w="1842" w:type="dxa"/>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A/B/C/D</w:t>
            </w:r>
          </w:p>
        </w:tc>
        <w:tc>
          <w:tcPr>
            <w:tcW w:w="3402" w:type="dxa"/>
            <w:gridSpan w:val="3"/>
            <w:shd w:val="clear" w:color="auto" w:fill="D9D9D9"/>
            <w:vAlign w:val="center"/>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A/B/C</w:t>
            </w:r>
          </w:p>
        </w:tc>
      </w:tr>
      <w:tr w:rsidR="00235C8E" w:rsidRPr="00235C8E" w:rsidTr="00895A90">
        <w:tc>
          <w:tcPr>
            <w:tcW w:w="704"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567" w:type="dxa"/>
          </w:tcPr>
          <w:p w:rsidR="00235C8E" w:rsidRPr="00235C8E" w:rsidRDefault="00235C8E" w:rsidP="00235C8E">
            <w:pPr>
              <w:rPr>
                <w:rFonts w:ascii="Times New Roman" w:hAnsi="Times New Roman"/>
                <w:noProof/>
                <w:color w:val="000000"/>
                <w:position w:val="-1"/>
                <w:sz w:val="20"/>
                <w:szCs w:val="20"/>
              </w:rPr>
            </w:pPr>
          </w:p>
        </w:tc>
        <w:tc>
          <w:tcPr>
            <w:tcW w:w="851"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134" w:type="dxa"/>
          </w:tcPr>
          <w:p w:rsidR="00235C8E" w:rsidRPr="00235C8E" w:rsidRDefault="00235C8E" w:rsidP="00235C8E">
            <w:pPr>
              <w:rPr>
                <w:rFonts w:ascii="Times New Roman" w:hAnsi="Times New Roman"/>
                <w:noProof/>
                <w:color w:val="000000"/>
                <w:position w:val="-1"/>
                <w:sz w:val="20"/>
                <w:szCs w:val="20"/>
              </w:rPr>
            </w:pPr>
          </w:p>
        </w:tc>
        <w:tc>
          <w:tcPr>
            <w:tcW w:w="1842"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Representativity</w:t>
            </w:r>
          </w:p>
        </w:tc>
        <w:tc>
          <w:tcPr>
            <w:tcW w:w="993"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Relative Surface</w:t>
            </w:r>
          </w:p>
        </w:tc>
        <w:tc>
          <w:tcPr>
            <w:tcW w:w="1559"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Conservation</w:t>
            </w:r>
          </w:p>
        </w:tc>
        <w:tc>
          <w:tcPr>
            <w:tcW w:w="850" w:type="dxa"/>
          </w:tcPr>
          <w:p w:rsidR="00235C8E" w:rsidRPr="00235C8E" w:rsidRDefault="00235C8E" w:rsidP="00235C8E">
            <w:pPr>
              <w:rPr>
                <w:rFonts w:ascii="Times New Roman" w:hAnsi="Times New Roman"/>
                <w:noProof/>
                <w:color w:val="000000"/>
                <w:position w:val="-1"/>
                <w:sz w:val="20"/>
                <w:szCs w:val="20"/>
              </w:rPr>
            </w:pPr>
            <w:r w:rsidRPr="00235C8E">
              <w:rPr>
                <w:rFonts w:ascii="Times New Roman" w:hAnsi="Times New Roman"/>
                <w:b/>
                <w:noProof/>
                <w:color w:val="000000"/>
                <w:position w:val="-1"/>
                <w:sz w:val="20"/>
                <w:szCs w:val="20"/>
              </w:rPr>
              <w:t>Global</w:t>
            </w:r>
          </w:p>
        </w:tc>
      </w:tr>
      <w:tr w:rsidR="00235C8E" w:rsidRPr="00235C8E" w:rsidTr="00895A90">
        <w:tc>
          <w:tcPr>
            <w:tcW w:w="704" w:type="dxa"/>
          </w:tcPr>
          <w:p w:rsidR="00235C8E" w:rsidRPr="00235C8E" w:rsidRDefault="00235C8E" w:rsidP="00235C8E">
            <w:pPr>
              <w:rPr>
                <w:rFonts w:ascii="Times New Roman" w:eastAsia="Calibri" w:hAnsi="Times New Roman"/>
                <w:b/>
                <w:lang w:val="en-US"/>
              </w:rPr>
            </w:pPr>
            <w:r w:rsidRPr="00235C8E">
              <w:rPr>
                <w:rFonts w:ascii="Times New Roman" w:eastAsia="Calibri" w:hAnsi="Times New Roman"/>
                <w:b/>
                <w:color w:val="FF0000"/>
                <w:lang w:val="en-US"/>
              </w:rPr>
              <w:t>3270</w:t>
            </w:r>
          </w:p>
        </w:tc>
        <w:tc>
          <w:tcPr>
            <w:tcW w:w="567" w:type="dxa"/>
          </w:tcPr>
          <w:p w:rsidR="00235C8E" w:rsidRPr="00235C8E" w:rsidRDefault="00235C8E" w:rsidP="00235C8E">
            <w:pPr>
              <w:rPr>
                <w:rFonts w:ascii="Times New Roman" w:eastAsia="Calibri" w:hAnsi="Times New Roman"/>
                <w:b/>
                <w:lang w:val="en-US"/>
              </w:rPr>
            </w:pPr>
          </w:p>
        </w:tc>
        <w:tc>
          <w:tcPr>
            <w:tcW w:w="567" w:type="dxa"/>
          </w:tcPr>
          <w:p w:rsidR="00235C8E" w:rsidRPr="00235C8E" w:rsidRDefault="00235C8E" w:rsidP="00235C8E">
            <w:pPr>
              <w:rPr>
                <w:rFonts w:ascii="Times New Roman" w:eastAsia="Calibri" w:hAnsi="Times New Roman"/>
                <w:b/>
                <w:lang w:val="en-US"/>
              </w:rPr>
            </w:pPr>
          </w:p>
        </w:tc>
        <w:tc>
          <w:tcPr>
            <w:tcW w:w="851" w:type="dxa"/>
          </w:tcPr>
          <w:p w:rsidR="00235C8E" w:rsidRPr="00235C8E" w:rsidRDefault="00235C8E" w:rsidP="00235C8E">
            <w:pPr>
              <w:rPr>
                <w:rFonts w:ascii="Times New Roman" w:eastAsia="Calibri" w:hAnsi="Times New Roman"/>
                <w:b/>
              </w:rPr>
            </w:pPr>
            <w:r w:rsidRPr="00235C8E">
              <w:rPr>
                <w:rFonts w:ascii="Times New Roman" w:eastAsia="Calibri" w:hAnsi="Times New Roman"/>
                <w:b/>
                <w:color w:val="FF0000"/>
              </w:rPr>
              <w:t>1</w:t>
            </w:r>
          </w:p>
        </w:tc>
        <w:tc>
          <w:tcPr>
            <w:tcW w:w="1134" w:type="dxa"/>
          </w:tcPr>
          <w:p w:rsidR="00235C8E" w:rsidRPr="00235C8E" w:rsidRDefault="00235C8E" w:rsidP="00235C8E">
            <w:pPr>
              <w:rPr>
                <w:rFonts w:ascii="Times New Roman" w:eastAsia="Calibri" w:hAnsi="Times New Roman"/>
                <w:b/>
                <w:lang w:val="en-US"/>
              </w:rPr>
            </w:pPr>
          </w:p>
        </w:tc>
        <w:tc>
          <w:tcPr>
            <w:tcW w:w="1134"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G</w:t>
            </w:r>
          </w:p>
        </w:tc>
        <w:tc>
          <w:tcPr>
            <w:tcW w:w="1842"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c>
          <w:tcPr>
            <w:tcW w:w="993"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C</w:t>
            </w:r>
          </w:p>
        </w:tc>
        <w:tc>
          <w:tcPr>
            <w:tcW w:w="1559"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c>
          <w:tcPr>
            <w:tcW w:w="850" w:type="dxa"/>
          </w:tcPr>
          <w:p w:rsidR="00235C8E" w:rsidRPr="00235C8E" w:rsidRDefault="00235C8E" w:rsidP="00235C8E">
            <w:pPr>
              <w:rPr>
                <w:rFonts w:ascii="Times New Roman" w:eastAsia="Calibri" w:hAnsi="Times New Roman"/>
                <w:b/>
                <w:color w:val="FF0000"/>
                <w:lang w:val="en-US"/>
              </w:rPr>
            </w:pPr>
            <w:r w:rsidRPr="00235C8E">
              <w:rPr>
                <w:rFonts w:ascii="Times New Roman" w:eastAsia="Calibri" w:hAnsi="Times New Roman"/>
                <w:b/>
                <w:color w:val="FF0000"/>
                <w:lang w:val="en-US"/>
              </w:rPr>
              <w:t>B</w:t>
            </w:r>
          </w:p>
        </w:tc>
      </w:tr>
    </w:tbl>
    <w:p w:rsidR="00235C8E" w:rsidRPr="00235C8E" w:rsidRDefault="00235C8E" w:rsidP="00235C8E">
      <w:pPr>
        <w:spacing w:after="0" w:line="240" w:lineRule="auto"/>
        <w:jc w:val="both"/>
        <w:rPr>
          <w:rFonts w:ascii="Times New Roman" w:eastAsia="Calibri" w:hAnsi="Times New Roman"/>
          <w:sz w:val="24"/>
          <w:szCs w:val="24"/>
        </w:rPr>
      </w:pPr>
    </w:p>
    <w:p w:rsidR="00235C8E" w:rsidRPr="00235C8E" w:rsidRDefault="00235C8E" w:rsidP="00235C8E">
      <w:pPr>
        <w:spacing w:after="0" w:line="240" w:lineRule="auto"/>
        <w:jc w:val="both"/>
        <w:rPr>
          <w:rFonts w:ascii="Times New Roman" w:eastAsia="Calibri" w:hAnsi="Times New Roman"/>
          <w:b/>
          <w:sz w:val="24"/>
          <w:szCs w:val="24"/>
        </w:rPr>
      </w:pPr>
      <w:r w:rsidRPr="00235C8E">
        <w:rPr>
          <w:rFonts w:ascii="Times New Roman" w:eastAsia="Calibri" w:hAnsi="Times New Roman"/>
          <w:b/>
          <w:sz w:val="24"/>
          <w:szCs w:val="24"/>
        </w:rPr>
        <w:t>8. Цитирана литература</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t>Министерство на околната среда и водите (МОСВ). Информационна система за защитени зони от екологична мрежа Натура 2000. http://natura2000.moew.government.bg/Home/Natura2000ProtectedSites. Последно посетен на 15.1</w:t>
      </w:r>
      <w:r w:rsidRPr="00235C8E">
        <w:rPr>
          <w:rFonts w:ascii="Times New Roman" w:eastAsia="Calibri" w:hAnsi="Times New Roman"/>
          <w:sz w:val="24"/>
          <w:szCs w:val="24"/>
          <w:lang w:val="en-US"/>
        </w:rPr>
        <w:t>1</w:t>
      </w:r>
      <w:r w:rsidRPr="00235C8E">
        <w:rPr>
          <w:rFonts w:ascii="Times New Roman" w:eastAsia="Calibri" w:hAnsi="Times New Roman"/>
          <w:sz w:val="24"/>
          <w:szCs w:val="24"/>
        </w:rPr>
        <w:t>.2021.</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Стоянов, Н. 1948. Растителността на Дунавските ни острови и стопанското й използване. БАН, София.</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 xml:space="preserve">Цонев, Р. 2009. 3270 Реки с кални брегове с </w:t>
      </w:r>
      <w:r w:rsidRPr="00235C8E">
        <w:rPr>
          <w:rFonts w:ascii="Times New Roman" w:eastAsia="Calibri" w:hAnsi="Times New Roman"/>
          <w:i/>
          <w:sz w:val="24"/>
          <w:szCs w:val="24"/>
        </w:rPr>
        <w:t>Chenopodion rubri</w:t>
      </w:r>
      <w:r w:rsidRPr="00235C8E">
        <w:rPr>
          <w:rFonts w:ascii="Times New Roman" w:eastAsia="Calibri" w:hAnsi="Times New Roman"/>
          <w:sz w:val="24"/>
          <w:szCs w:val="24"/>
        </w:rPr>
        <w:t xml:space="preserve"> и </w:t>
      </w:r>
      <w:r w:rsidRPr="00235C8E">
        <w:rPr>
          <w:rFonts w:ascii="Times New Roman" w:eastAsia="Calibri" w:hAnsi="Times New Roman"/>
          <w:i/>
          <w:sz w:val="24"/>
          <w:szCs w:val="24"/>
        </w:rPr>
        <w:t xml:space="preserve">Bidention </w:t>
      </w:r>
      <w:r w:rsidRPr="00235C8E">
        <w:rPr>
          <w:rFonts w:ascii="Times New Roman" w:eastAsia="Calibri" w:hAnsi="Times New Roman"/>
          <w:sz w:val="24"/>
          <w:szCs w:val="24"/>
        </w:rPr>
        <w:t>p.p.– В: Зингстра, Х., Ковачев, А., Китнаес, К., Цонев, Р., Димова, Д., Цветков, П. (ред.).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93-96.</w:t>
      </w:r>
    </w:p>
    <w:p w:rsidR="00235C8E" w:rsidRPr="00235C8E" w:rsidRDefault="00235C8E" w:rsidP="00235C8E">
      <w:pPr>
        <w:spacing w:after="0" w:line="240" w:lineRule="auto"/>
        <w:ind w:left="720" w:hanging="720"/>
        <w:jc w:val="both"/>
        <w:rPr>
          <w:rFonts w:ascii="Times New Roman" w:eastAsia="Calibri" w:hAnsi="Times New Roman"/>
          <w:sz w:val="24"/>
          <w:szCs w:val="24"/>
        </w:rPr>
      </w:pPr>
      <w:r w:rsidRPr="00235C8E">
        <w:rPr>
          <w:rFonts w:ascii="Times New Roman" w:eastAsia="Calibri" w:hAnsi="Times New Roman"/>
          <w:sz w:val="24"/>
          <w:szCs w:val="24"/>
        </w:rPr>
        <w:t>Цонев, Р. 2015. 21С3 Кални речни брегове с полурудерални съобщества от високи едногодишни хигрофити. - В: Бисерков В., Гусев Ч., Попов В., Хибаум Г., Русакова, В., Пандурски И., Узунов Й., Димитров М., Цонев Р., Цонева С. (ред.). Червена книга на Република България, Том 3. Природни местообитания”. ИБЕИ–БАН &amp; МОСВ, София, 458 стр.</w:t>
      </w:r>
    </w:p>
    <w:p w:rsidR="00235C8E" w:rsidRPr="00235C8E" w:rsidRDefault="00235C8E" w:rsidP="00235C8E">
      <w:pPr>
        <w:spacing w:after="0" w:line="240" w:lineRule="auto"/>
        <w:ind w:left="720" w:hanging="720"/>
        <w:jc w:val="both"/>
        <w:rPr>
          <w:rFonts w:ascii="Times New Roman" w:eastAsia="Calibri" w:hAnsi="Times New Roman"/>
          <w:sz w:val="24"/>
          <w:szCs w:val="24"/>
          <w:lang w:val="en-US"/>
        </w:rPr>
      </w:pPr>
      <w:r w:rsidRPr="00235C8E">
        <w:rPr>
          <w:rFonts w:ascii="Times New Roman" w:eastAsia="Calibri" w:hAnsi="Times New Roman"/>
          <w:sz w:val="24"/>
          <w:szCs w:val="24"/>
        </w:rPr>
        <w:t xml:space="preserve">European commission. The State of Nature in the EU – Article 17 reporting. </w:t>
      </w:r>
      <w:hyperlink r:id="rId11" w:history="1">
        <w:r w:rsidRPr="00235C8E">
          <w:rPr>
            <w:rFonts w:ascii="Times New Roman" w:eastAsia="Calibri" w:hAnsi="Times New Roman"/>
            <w:color w:val="0563C1"/>
            <w:sz w:val="24"/>
            <w:szCs w:val="24"/>
            <w:u w:val="single"/>
          </w:rPr>
          <w:t>https://ec.europa.eu/environment/nature/knowledge/rep_habitats/index_en.htm. Last visited on 15.1</w:t>
        </w:r>
        <w:r w:rsidRPr="00235C8E">
          <w:rPr>
            <w:rFonts w:ascii="Times New Roman" w:eastAsia="Calibri" w:hAnsi="Times New Roman"/>
            <w:color w:val="0563C1"/>
            <w:sz w:val="24"/>
            <w:szCs w:val="24"/>
            <w:u w:val="single"/>
            <w:lang w:val="en-US"/>
          </w:rPr>
          <w:t>1</w:t>
        </w:r>
        <w:r w:rsidRPr="00235C8E">
          <w:rPr>
            <w:rFonts w:ascii="Times New Roman" w:eastAsia="Calibri" w:hAnsi="Times New Roman"/>
            <w:color w:val="0563C1"/>
            <w:sz w:val="24"/>
            <w:szCs w:val="24"/>
            <w:u w:val="single"/>
          </w:rPr>
          <w:t>.2021</w:t>
        </w:r>
      </w:hyperlink>
      <w:r w:rsidRPr="00235C8E">
        <w:rPr>
          <w:rFonts w:ascii="Times New Roman" w:eastAsia="Calibri" w:hAnsi="Times New Roman"/>
          <w:sz w:val="24"/>
          <w:szCs w:val="24"/>
          <w:lang w:val="en-US"/>
        </w:rPr>
        <w:t>.</w:t>
      </w:r>
    </w:p>
    <w:p w:rsidR="00235C8E" w:rsidRPr="00235C8E" w:rsidRDefault="00235C8E" w:rsidP="00235C8E">
      <w:pPr>
        <w:spacing w:after="0" w:line="240" w:lineRule="auto"/>
        <w:jc w:val="both"/>
        <w:rPr>
          <w:rFonts w:ascii="Times New Roman" w:eastAsia="Calibri" w:hAnsi="Times New Roman"/>
          <w:noProof/>
          <w:sz w:val="24"/>
          <w:szCs w:val="24"/>
          <w:lang w:val="en-US"/>
        </w:rPr>
      </w:pPr>
    </w:p>
    <w:p w:rsidR="00235C8E" w:rsidRPr="00235C8E" w:rsidRDefault="00235C8E" w:rsidP="00235C8E">
      <w:pPr>
        <w:spacing w:after="0" w:line="240" w:lineRule="auto"/>
        <w:jc w:val="both"/>
        <w:rPr>
          <w:rFonts w:ascii="Times New Roman" w:eastAsia="Calibri" w:hAnsi="Times New Roman"/>
          <w:noProof/>
          <w:sz w:val="24"/>
          <w:szCs w:val="24"/>
          <w:lang w:val="en-US"/>
        </w:rPr>
      </w:pPr>
      <w:r w:rsidRPr="00235C8E">
        <w:rPr>
          <w:rFonts w:ascii="Times New Roman" w:eastAsia="Calibri" w:hAnsi="Times New Roman"/>
          <w:i/>
          <w:noProof/>
          <w:sz w:val="24"/>
          <w:szCs w:val="24"/>
          <w:lang w:val="en-US"/>
        </w:rPr>
        <w:t>Автори на текста</w:t>
      </w:r>
      <w:r w:rsidRPr="00235C8E">
        <w:rPr>
          <w:rFonts w:ascii="Times New Roman" w:eastAsia="Calibri" w:hAnsi="Times New Roman"/>
          <w:noProof/>
          <w:sz w:val="24"/>
          <w:szCs w:val="24"/>
          <w:lang w:val="en-US"/>
        </w:rPr>
        <w:t>: Росен Цонев, Чавдар Гусев, Валери Георгиев, Соня Цонева</w:t>
      </w: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235C8E" w:rsidRPr="00235C8E" w:rsidRDefault="00235C8E" w:rsidP="00235C8E">
      <w:pPr>
        <w:spacing w:after="0" w:line="240" w:lineRule="auto"/>
        <w:ind w:left="720" w:hanging="720"/>
        <w:jc w:val="both"/>
        <w:rPr>
          <w:rFonts w:ascii="Times New Roman" w:eastAsia="Calibri" w:hAnsi="Times New Roman"/>
          <w:noProof/>
          <w:sz w:val="24"/>
          <w:szCs w:val="24"/>
          <w:lang w:val="en-US"/>
        </w:rPr>
      </w:pPr>
    </w:p>
    <w:p w:rsidR="005E7363" w:rsidRPr="00235C8E" w:rsidRDefault="005E7363" w:rsidP="00235C8E">
      <w:pPr>
        <w:pStyle w:val="Heading2"/>
        <w:rPr>
          <w:rFonts w:ascii="Times New Roman" w:hAnsi="Times New Roman"/>
          <w:b w:val="0"/>
          <w:color w:val="1F497D" w:themeColor="text2"/>
          <w:sz w:val="28"/>
          <w:szCs w:val="28"/>
        </w:rPr>
      </w:pPr>
      <w:bookmarkStart w:id="4" w:name="_Toc88907888"/>
      <w:r w:rsidRPr="00235C8E">
        <w:rPr>
          <w:rFonts w:ascii="Times New Roman" w:hAnsi="Times New Roman"/>
          <w:b w:val="0"/>
          <w:color w:val="1F497D" w:themeColor="text2"/>
          <w:sz w:val="28"/>
          <w:szCs w:val="28"/>
        </w:rPr>
        <w:lastRenderedPageBreak/>
        <w:t>Природ</w:t>
      </w:r>
      <w:r w:rsidR="00B15299" w:rsidRPr="00235C8E">
        <w:rPr>
          <w:rFonts w:ascii="Times New Roman" w:hAnsi="Times New Roman"/>
          <w:b w:val="0"/>
          <w:color w:val="1F497D" w:themeColor="text2"/>
          <w:sz w:val="28"/>
          <w:szCs w:val="28"/>
        </w:rPr>
        <w:t xml:space="preserve">но местообитание </w:t>
      </w:r>
      <w:r w:rsidRPr="00235C8E">
        <w:rPr>
          <w:rFonts w:ascii="Times New Roman" w:hAnsi="Times New Roman"/>
          <w:b w:val="0"/>
          <w:color w:val="1F497D" w:themeColor="text2"/>
          <w:sz w:val="28"/>
          <w:szCs w:val="28"/>
        </w:rPr>
        <w:t>91Е0</w:t>
      </w:r>
      <w:r w:rsidR="00B15299" w:rsidRPr="00235C8E">
        <w:rPr>
          <w:rFonts w:ascii="Times New Roman" w:hAnsi="Times New Roman"/>
          <w:b w:val="0"/>
          <w:color w:val="1F497D" w:themeColor="text2"/>
          <w:sz w:val="28"/>
          <w:szCs w:val="28"/>
        </w:rPr>
        <w:t xml:space="preserve"> *Алувиални гори с </w:t>
      </w:r>
      <w:r w:rsidR="00B15299" w:rsidRPr="00235C8E">
        <w:rPr>
          <w:rFonts w:ascii="Times New Roman" w:hAnsi="Times New Roman"/>
          <w:b w:val="0"/>
          <w:i/>
          <w:color w:val="1F497D" w:themeColor="text2"/>
          <w:sz w:val="28"/>
          <w:szCs w:val="28"/>
        </w:rPr>
        <w:t>Alnus glutinosa</w:t>
      </w:r>
      <w:r w:rsidR="00B15299" w:rsidRPr="00235C8E">
        <w:rPr>
          <w:rFonts w:ascii="Times New Roman" w:hAnsi="Times New Roman"/>
          <w:b w:val="0"/>
          <w:color w:val="1F497D" w:themeColor="text2"/>
          <w:sz w:val="28"/>
          <w:szCs w:val="28"/>
        </w:rPr>
        <w:t xml:space="preserve"> и </w:t>
      </w:r>
      <w:r w:rsidR="00B15299" w:rsidRPr="00235C8E">
        <w:rPr>
          <w:rFonts w:ascii="Times New Roman" w:hAnsi="Times New Roman"/>
          <w:b w:val="0"/>
          <w:i/>
          <w:color w:val="1F497D" w:themeColor="text2"/>
          <w:sz w:val="28"/>
          <w:szCs w:val="28"/>
        </w:rPr>
        <w:t>Fraxinus excelsior</w:t>
      </w:r>
      <w:r w:rsidR="00B15299" w:rsidRPr="00235C8E">
        <w:rPr>
          <w:rFonts w:ascii="Times New Roman" w:hAnsi="Times New Roman"/>
          <w:b w:val="0"/>
          <w:color w:val="1F497D" w:themeColor="text2"/>
          <w:sz w:val="28"/>
          <w:szCs w:val="28"/>
        </w:rPr>
        <w:t xml:space="preserve"> (Alno-Padion, Alnion incanae, Salicion albae)</w:t>
      </w:r>
      <w:bookmarkEnd w:id="4"/>
    </w:p>
    <w:p w:rsidR="00B15299" w:rsidRPr="00B15299" w:rsidRDefault="00B15299" w:rsidP="005C13D7">
      <w:pPr>
        <w:rPr>
          <w:rFonts w:ascii="Times New Roman" w:hAnsi="Times New Roman"/>
          <w:bCs/>
          <w:sz w:val="24"/>
          <w:szCs w:val="24"/>
          <w:lang w:eastAsia="bg-BG"/>
        </w:rPr>
      </w:pPr>
      <w:bookmarkStart w:id="5" w:name="_Toc49940627"/>
      <w:r w:rsidRPr="00B15299">
        <w:rPr>
          <w:rFonts w:ascii="Times New Roman" w:hAnsi="Times New Roman"/>
          <w:b/>
          <w:bCs/>
          <w:sz w:val="24"/>
          <w:szCs w:val="24"/>
          <w:lang w:eastAsia="bg-BG"/>
        </w:rPr>
        <w:t>1. Код и наименование на типа местообитание</w:t>
      </w:r>
      <w:bookmarkEnd w:id="5"/>
      <w:r w:rsidRPr="00B15299">
        <w:rPr>
          <w:rFonts w:ascii="Times New Roman" w:hAnsi="Times New Roman"/>
          <w:b/>
          <w:bCs/>
          <w:sz w:val="24"/>
          <w:szCs w:val="24"/>
          <w:lang w:eastAsia="bg-BG"/>
        </w:rPr>
        <w:t>:</w:t>
      </w:r>
      <w:r w:rsidRPr="00B15299">
        <w:rPr>
          <w:rFonts w:ascii="Times New Roman" w:hAnsi="Times New Roman"/>
          <w:bCs/>
          <w:sz w:val="24"/>
          <w:szCs w:val="24"/>
          <w:lang w:eastAsia="bg-BG"/>
        </w:rPr>
        <w:t xml:space="preserve"> 91E0</w:t>
      </w:r>
      <w:r>
        <w:rPr>
          <w:rFonts w:ascii="Times New Roman" w:hAnsi="Times New Roman"/>
          <w:bCs/>
          <w:sz w:val="24"/>
          <w:szCs w:val="24"/>
          <w:lang w:eastAsia="bg-BG"/>
        </w:rPr>
        <w:t xml:space="preserve"> </w:t>
      </w:r>
      <w:r w:rsidRPr="00B15299">
        <w:rPr>
          <w:rFonts w:ascii="Times New Roman" w:hAnsi="Times New Roman"/>
          <w:bCs/>
          <w:sz w:val="24"/>
          <w:szCs w:val="24"/>
          <w:lang w:eastAsia="bg-BG"/>
        </w:rPr>
        <w:t xml:space="preserve">*Алувиални гори с </w:t>
      </w:r>
      <w:r w:rsidRPr="00B15299">
        <w:rPr>
          <w:rFonts w:ascii="Times New Roman" w:hAnsi="Times New Roman"/>
          <w:bCs/>
          <w:i/>
          <w:sz w:val="24"/>
          <w:szCs w:val="24"/>
          <w:lang w:eastAsia="bg-BG"/>
        </w:rPr>
        <w:t>Alnus glutinosa и Fraxinus excelsior (Alno-Padion, Alnion incanae, Salicion albae)</w:t>
      </w:r>
    </w:p>
    <w:p w:rsidR="00B15299" w:rsidRPr="00B15299" w:rsidRDefault="00B15299" w:rsidP="005C13D7">
      <w:pPr>
        <w:spacing w:before="120" w:after="0" w:line="240" w:lineRule="auto"/>
        <w:rPr>
          <w:rFonts w:ascii="Times New Roman" w:hAnsi="Times New Roman"/>
          <w:bCs/>
          <w:sz w:val="24"/>
          <w:szCs w:val="24"/>
          <w:lang w:eastAsia="bg-BG"/>
        </w:rPr>
      </w:pPr>
      <w:r w:rsidRPr="00B15299">
        <w:rPr>
          <w:rFonts w:ascii="Times New Roman" w:hAnsi="Times New Roman"/>
          <w:b/>
          <w:bCs/>
          <w:sz w:val="24"/>
          <w:szCs w:val="24"/>
          <w:lang w:eastAsia="bg-BG"/>
        </w:rPr>
        <w:t>2. Кратка характеристика на целевия обект</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В това местообитание се включват крайречни гори с участие поне 4 десети на видове от род </w:t>
      </w:r>
      <w:r w:rsidRPr="00B15299">
        <w:rPr>
          <w:rFonts w:ascii="Times New Roman" w:hAnsi="Times New Roman"/>
          <w:bCs/>
          <w:i/>
          <w:sz w:val="24"/>
          <w:szCs w:val="24"/>
          <w:lang w:val="en-US" w:eastAsia="bg-BG"/>
        </w:rPr>
        <w:t>Alnus</w:t>
      </w:r>
      <w:r w:rsidRPr="00B15299">
        <w:rPr>
          <w:rFonts w:ascii="Times New Roman" w:hAnsi="Times New Roman"/>
          <w:bCs/>
          <w:sz w:val="24"/>
          <w:szCs w:val="24"/>
          <w:lang w:val="ru-RU" w:eastAsia="bg-BG"/>
        </w:rPr>
        <w:t>,</w:t>
      </w:r>
      <w:r w:rsidRPr="00B15299">
        <w:rPr>
          <w:rFonts w:ascii="Times New Roman" w:hAnsi="Times New Roman"/>
          <w:bCs/>
          <w:i/>
          <w:sz w:val="24"/>
          <w:szCs w:val="24"/>
          <w:lang w:val="ru-RU" w:eastAsia="bg-BG"/>
        </w:rPr>
        <w:t xml:space="preserve"> </w:t>
      </w:r>
      <w:r w:rsidRPr="00B15299">
        <w:rPr>
          <w:rFonts w:ascii="Times New Roman" w:hAnsi="Times New Roman"/>
          <w:bCs/>
          <w:i/>
          <w:sz w:val="24"/>
          <w:szCs w:val="24"/>
          <w:lang w:eastAsia="bg-BG"/>
        </w:rPr>
        <w:t>Populus</w:t>
      </w:r>
      <w:r w:rsidRPr="00B15299">
        <w:rPr>
          <w:rFonts w:ascii="Times New Roman" w:hAnsi="Times New Roman"/>
          <w:bCs/>
          <w:sz w:val="24"/>
          <w:szCs w:val="24"/>
          <w:lang w:eastAsia="bg-BG"/>
        </w:rPr>
        <w:t>,</w:t>
      </w:r>
      <w:r w:rsidRPr="00B15299">
        <w:rPr>
          <w:rFonts w:ascii="Times New Roman" w:hAnsi="Times New Roman"/>
          <w:bCs/>
          <w:i/>
          <w:sz w:val="24"/>
          <w:szCs w:val="24"/>
          <w:lang w:eastAsia="bg-BG"/>
        </w:rPr>
        <w:t xml:space="preserve"> Salix </w:t>
      </w:r>
      <w:r w:rsidRPr="00B15299">
        <w:rPr>
          <w:rFonts w:ascii="Times New Roman" w:hAnsi="Times New Roman"/>
          <w:bCs/>
          <w:iCs/>
          <w:sz w:val="24"/>
          <w:szCs w:val="24"/>
          <w:lang w:eastAsia="bg-BG"/>
        </w:rPr>
        <w:t>и</w:t>
      </w:r>
      <w:r w:rsidRPr="00B15299">
        <w:rPr>
          <w:rFonts w:ascii="Times New Roman" w:hAnsi="Times New Roman"/>
          <w:bCs/>
          <w:i/>
          <w:sz w:val="24"/>
          <w:szCs w:val="24"/>
          <w:lang w:eastAsia="bg-BG"/>
        </w:rPr>
        <w:t xml:space="preserve"> Fraxinus</w:t>
      </w:r>
      <w:r w:rsidRPr="00B15299">
        <w:rPr>
          <w:rFonts w:ascii="Times New Roman" w:hAnsi="Times New Roman"/>
          <w:bCs/>
          <w:sz w:val="24"/>
          <w:szCs w:val="24"/>
          <w:lang w:eastAsia="bg-BG"/>
        </w:rPr>
        <w:t xml:space="preserve">. Промишлените горски култури от хибридни тополи не се включват в местообитанието. Насажденията се развиват на богати почви, периодично заливани от реките. Разграничават се три подтипа: Монодоминантни гори на </w:t>
      </w:r>
      <w:r w:rsidRPr="00B15299">
        <w:rPr>
          <w:rFonts w:ascii="Times New Roman" w:hAnsi="Times New Roman"/>
          <w:bCs/>
          <w:i/>
          <w:sz w:val="24"/>
          <w:szCs w:val="24"/>
          <w:lang w:eastAsia="bg-BG"/>
        </w:rPr>
        <w:t>Alnus glutinosa</w:t>
      </w:r>
      <w:r w:rsidRPr="00B15299">
        <w:rPr>
          <w:rFonts w:ascii="Times New Roman" w:hAnsi="Times New Roman"/>
          <w:bCs/>
          <w:sz w:val="24"/>
          <w:szCs w:val="24"/>
          <w:lang w:eastAsia="bg-BG"/>
        </w:rPr>
        <w:t xml:space="preserve"> с единично участие на </w:t>
      </w:r>
      <w:r w:rsidRPr="00B15299">
        <w:rPr>
          <w:rFonts w:ascii="Times New Roman" w:hAnsi="Times New Roman"/>
          <w:bCs/>
          <w:i/>
          <w:sz w:val="24"/>
          <w:szCs w:val="24"/>
          <w:lang w:eastAsia="bg-BG"/>
        </w:rPr>
        <w:t xml:space="preserve">Fraxinus </w:t>
      </w:r>
      <w:r w:rsidRPr="00B15299">
        <w:rPr>
          <w:rFonts w:ascii="Times New Roman" w:hAnsi="Times New Roman"/>
          <w:bCs/>
          <w:i/>
          <w:sz w:val="24"/>
          <w:szCs w:val="24"/>
          <w:lang w:val="en-US" w:eastAsia="bg-BG"/>
        </w:rPr>
        <w:t>excelsior</w:t>
      </w:r>
      <w:r w:rsidRPr="00B15299">
        <w:rPr>
          <w:rFonts w:ascii="Times New Roman" w:hAnsi="Times New Roman"/>
          <w:bCs/>
          <w:sz w:val="24"/>
          <w:szCs w:val="24"/>
          <w:lang w:eastAsia="bg-BG"/>
        </w:rPr>
        <w:t xml:space="preserve"> (съюз </w:t>
      </w:r>
      <w:r w:rsidRPr="00B15299">
        <w:rPr>
          <w:rFonts w:ascii="Times New Roman" w:hAnsi="Times New Roman"/>
          <w:bCs/>
          <w:i/>
          <w:sz w:val="24"/>
          <w:szCs w:val="24"/>
          <w:lang w:eastAsia="bg-BG"/>
        </w:rPr>
        <w:t>Alno-Padion</w:t>
      </w:r>
      <w:r w:rsidRPr="00B15299">
        <w:rPr>
          <w:rFonts w:ascii="Times New Roman" w:hAnsi="Times New Roman"/>
          <w:bCs/>
          <w:sz w:val="24"/>
          <w:szCs w:val="24"/>
          <w:lang w:eastAsia="bg-BG"/>
        </w:rPr>
        <w:t xml:space="preserve">) в долните течения на реките; Крайречни съобщества на </w:t>
      </w:r>
      <w:r w:rsidRPr="00B15299">
        <w:rPr>
          <w:rFonts w:ascii="Times New Roman" w:hAnsi="Times New Roman"/>
          <w:bCs/>
          <w:i/>
          <w:sz w:val="24"/>
          <w:szCs w:val="24"/>
          <w:lang w:eastAsia="bg-BG"/>
        </w:rPr>
        <w:t>Alnus glutinosa</w:t>
      </w:r>
      <w:r w:rsidRPr="00B15299">
        <w:rPr>
          <w:rFonts w:ascii="Times New Roman" w:hAnsi="Times New Roman"/>
          <w:bCs/>
          <w:sz w:val="24"/>
          <w:szCs w:val="24"/>
          <w:lang w:eastAsia="bg-BG"/>
        </w:rPr>
        <w:t xml:space="preserve"> и/или </w:t>
      </w:r>
      <w:r w:rsidRPr="00B15299">
        <w:rPr>
          <w:rFonts w:ascii="Times New Roman" w:hAnsi="Times New Roman"/>
          <w:bCs/>
          <w:i/>
          <w:sz w:val="24"/>
          <w:szCs w:val="24"/>
          <w:lang w:eastAsia="bg-BG"/>
        </w:rPr>
        <w:t>Alnus incana</w:t>
      </w:r>
      <w:r w:rsidRPr="00B15299">
        <w:rPr>
          <w:rFonts w:ascii="Times New Roman" w:hAnsi="Times New Roman"/>
          <w:bCs/>
          <w:sz w:val="24"/>
          <w:szCs w:val="24"/>
          <w:lang w:eastAsia="bg-BG"/>
        </w:rPr>
        <w:t xml:space="preserve"> в горните и средните течения на реките (</w:t>
      </w:r>
      <w:r w:rsidRPr="00B15299">
        <w:rPr>
          <w:rFonts w:ascii="Times New Roman" w:hAnsi="Times New Roman"/>
          <w:bCs/>
          <w:i/>
          <w:sz w:val="24"/>
          <w:szCs w:val="24"/>
          <w:lang w:eastAsia="bg-BG"/>
        </w:rPr>
        <w:t>Alnion incanae</w:t>
      </w:r>
      <w:r w:rsidRPr="00B15299">
        <w:rPr>
          <w:rFonts w:ascii="Times New Roman" w:hAnsi="Times New Roman"/>
          <w:bCs/>
          <w:sz w:val="24"/>
          <w:szCs w:val="24"/>
          <w:lang w:eastAsia="bg-BG"/>
        </w:rPr>
        <w:t xml:space="preserve">) и Крайречни, заливни гори или галерии, доминирани основно от </w:t>
      </w:r>
      <w:r w:rsidRPr="00B15299">
        <w:rPr>
          <w:rFonts w:ascii="Times New Roman" w:hAnsi="Times New Roman"/>
          <w:bCs/>
          <w:i/>
          <w:sz w:val="24"/>
          <w:szCs w:val="24"/>
          <w:lang w:eastAsia="bg-BG"/>
        </w:rPr>
        <w:t>Salix alba, Populus alba</w:t>
      </w:r>
      <w:r w:rsidRPr="00B15299">
        <w:rPr>
          <w:rFonts w:ascii="Times New Roman" w:hAnsi="Times New Roman"/>
          <w:bCs/>
          <w:sz w:val="24"/>
          <w:szCs w:val="24"/>
          <w:lang w:eastAsia="bg-BG"/>
        </w:rPr>
        <w:t xml:space="preserve"> и </w:t>
      </w:r>
      <w:r w:rsidRPr="00B15299">
        <w:rPr>
          <w:rFonts w:ascii="Times New Roman" w:hAnsi="Times New Roman"/>
          <w:bCs/>
          <w:i/>
          <w:sz w:val="24"/>
          <w:szCs w:val="24"/>
          <w:lang w:eastAsia="bg-BG"/>
        </w:rPr>
        <w:t>Populus nigra</w:t>
      </w:r>
      <w:r w:rsidRPr="00B15299">
        <w:rPr>
          <w:rFonts w:ascii="Times New Roman" w:hAnsi="Times New Roman"/>
          <w:bCs/>
          <w:sz w:val="24"/>
          <w:szCs w:val="24"/>
          <w:lang w:eastAsia="bg-BG"/>
        </w:rPr>
        <w:t xml:space="preserve"> (</w:t>
      </w:r>
      <w:r w:rsidRPr="00B15299">
        <w:rPr>
          <w:rFonts w:ascii="Times New Roman" w:hAnsi="Times New Roman"/>
          <w:bCs/>
          <w:i/>
          <w:sz w:val="24"/>
          <w:szCs w:val="24"/>
          <w:lang w:eastAsia="bg-BG"/>
        </w:rPr>
        <w:t>Salicion albae</w:t>
      </w:r>
      <w:r w:rsidRPr="00B15299">
        <w:rPr>
          <w:rFonts w:ascii="Times New Roman" w:hAnsi="Times New Roman"/>
          <w:bCs/>
          <w:sz w:val="24"/>
          <w:szCs w:val="24"/>
          <w:lang w:eastAsia="bg-BG"/>
        </w:rPr>
        <w:t>). В защитената зона е разпространен последният подтип. Видовият състав е богат, като включва както влаголюбиви крайречни растения, така и видове, характерни за зоналната растителност, в която са разположени съобществата. Местообитанието е приоритетно за опазване, съгласно Директивата за местообитанията.</w:t>
      </w:r>
    </w:p>
    <w:p w:rsidR="00B15299" w:rsidRPr="005C13D7" w:rsidRDefault="00B15299" w:rsidP="005C13D7">
      <w:pPr>
        <w:spacing w:before="120" w:after="0" w:line="240" w:lineRule="auto"/>
        <w:rPr>
          <w:rFonts w:ascii="Times New Roman" w:hAnsi="Times New Roman"/>
          <w:b/>
          <w:bCs/>
          <w:sz w:val="24"/>
          <w:szCs w:val="24"/>
          <w:lang w:eastAsia="bg-BG"/>
        </w:rPr>
      </w:pPr>
      <w:r w:rsidRPr="00B15299">
        <w:rPr>
          <w:rFonts w:ascii="Times New Roman" w:hAnsi="Times New Roman"/>
          <w:b/>
          <w:bCs/>
          <w:sz w:val="24"/>
          <w:szCs w:val="24"/>
          <w:lang w:eastAsia="bg-BG"/>
        </w:rPr>
        <w:t>3. Състояние на биогеографско ниво и разпространение в мрежата</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Съгласно картирането извършено през периода 2011–2013 година, местообитание 91Е0 е разпространено в Алпийския, Черноморския и Континенталния биогеографски </w:t>
      </w:r>
      <w:r>
        <w:rPr>
          <w:rFonts w:ascii="Times New Roman" w:hAnsi="Times New Roman"/>
          <w:bCs/>
          <w:sz w:val="24"/>
          <w:szCs w:val="24"/>
          <w:lang w:eastAsia="bg-BG"/>
        </w:rPr>
        <w:t>региони</w:t>
      </w:r>
      <w:r w:rsidRPr="00B15299">
        <w:rPr>
          <w:rFonts w:ascii="Times New Roman" w:hAnsi="Times New Roman"/>
          <w:bCs/>
          <w:sz w:val="24"/>
          <w:szCs w:val="24"/>
          <w:lang w:eastAsia="bg-BG"/>
        </w:rPr>
        <w:t xml:space="preserve">. При докладването, съгласно чл. 17 от Директивата за местообитанията през 2019 г., природното местообитание е посочено в благоприятно състояние по отношение на Площ на разпространение, Площ, покрита от местообитанието и Структура и функции в Континенталния и Черноморския биогеографски </w:t>
      </w:r>
      <w:r>
        <w:rPr>
          <w:rFonts w:ascii="Times New Roman" w:hAnsi="Times New Roman"/>
          <w:bCs/>
          <w:sz w:val="24"/>
          <w:szCs w:val="24"/>
          <w:lang w:eastAsia="bg-BG"/>
        </w:rPr>
        <w:t>регион</w:t>
      </w:r>
      <w:r w:rsidRPr="00B15299">
        <w:rPr>
          <w:rFonts w:ascii="Times New Roman" w:hAnsi="Times New Roman"/>
          <w:bCs/>
          <w:sz w:val="24"/>
          <w:szCs w:val="24"/>
          <w:lang w:eastAsia="bg-BG"/>
        </w:rPr>
        <w:t xml:space="preserve">. По отношение на Алпийския биогеографски </w:t>
      </w:r>
      <w:r>
        <w:rPr>
          <w:rFonts w:ascii="Times New Roman" w:hAnsi="Times New Roman"/>
          <w:bCs/>
          <w:sz w:val="24"/>
          <w:szCs w:val="24"/>
          <w:lang w:eastAsia="bg-BG"/>
        </w:rPr>
        <w:t>регион</w:t>
      </w:r>
      <w:r w:rsidRPr="00B15299">
        <w:rPr>
          <w:rFonts w:ascii="Times New Roman" w:hAnsi="Times New Roman"/>
          <w:bCs/>
          <w:sz w:val="24"/>
          <w:szCs w:val="24"/>
          <w:lang w:eastAsia="bg-BG"/>
        </w:rPr>
        <w:t xml:space="preserve"> е посочено благоприятно състояние по отношение на Площ на разпространение и Структура и функции, като за Площ, покрита от местообитанието е посочено, че липсва информация. Тъй като при докладването през 2019 година са посочени някои влияния и заплахи, които оказват съществено влияние върху структурата и функциите на местообитанието в Алпийския, Черноморския и Континенталния биогеографски </w:t>
      </w:r>
      <w:r>
        <w:rPr>
          <w:rFonts w:ascii="Times New Roman" w:hAnsi="Times New Roman"/>
          <w:bCs/>
          <w:sz w:val="24"/>
          <w:szCs w:val="24"/>
          <w:lang w:eastAsia="bg-BG"/>
        </w:rPr>
        <w:t>региони</w:t>
      </w:r>
      <w:r w:rsidRPr="00B15299">
        <w:rPr>
          <w:rFonts w:ascii="Times New Roman" w:hAnsi="Times New Roman"/>
          <w:bCs/>
          <w:sz w:val="24"/>
          <w:szCs w:val="24"/>
          <w:lang w:eastAsia="bg-BG"/>
        </w:rPr>
        <w:t>, то има достатъчно основания, неблагоприятно-незадоволителната оценката на състоянието по критерий „Структура и функции“ от 2013 година да се счита все още за валидна. Най-значителните влияния и заплахи са „Почистване на речните корита“ и „Промяна на водния режим“. Други влияния и заплахи, които са от значение са „Залесяване с екзоти, неместни видове и хибриди“, „Естествени сукцесионни изменения“ и „Присъствие на инвазивни видове“.</w:t>
      </w:r>
    </w:p>
    <w:p w:rsidR="00B15299" w:rsidRPr="00B15299" w:rsidRDefault="00B15299" w:rsidP="005C13D7">
      <w:pPr>
        <w:spacing w:before="120" w:after="0" w:line="240" w:lineRule="auto"/>
        <w:rPr>
          <w:rFonts w:ascii="Times New Roman" w:hAnsi="Times New Roman"/>
          <w:b/>
          <w:bCs/>
          <w:sz w:val="24"/>
          <w:szCs w:val="24"/>
          <w:lang w:eastAsia="bg-BG"/>
        </w:rPr>
      </w:pPr>
      <w:r w:rsidRPr="00B15299">
        <w:rPr>
          <w:rFonts w:ascii="Times New Roman" w:hAnsi="Times New Roman"/>
          <w:b/>
          <w:bCs/>
          <w:sz w:val="24"/>
          <w:szCs w:val="24"/>
          <w:lang w:eastAsia="bg-BG"/>
        </w:rPr>
        <w:t xml:space="preserve">4. Състояние на ниво защитена зона </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Съгласно Стандартния формуляр (последно актуализиран през декември 2018), състоянието на местообитанието в защитената зона е както следва:</w:t>
      </w:r>
    </w:p>
    <w:p w:rsidR="00B15299" w:rsidRPr="00B15299" w:rsidRDefault="00B15299" w:rsidP="005C13D7">
      <w:pPr>
        <w:rPr>
          <w:rFonts w:ascii="Times New Roman" w:hAnsi="Times New Roman"/>
          <w:bCs/>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773"/>
        <w:gridCol w:w="804"/>
        <w:gridCol w:w="1098"/>
        <w:gridCol w:w="1942"/>
        <w:gridCol w:w="770"/>
        <w:gridCol w:w="1314"/>
        <w:gridCol w:w="873"/>
      </w:tblGrid>
      <w:tr w:rsidR="00B15299" w:rsidRPr="00B15299" w:rsidTr="002B2D2E">
        <w:trPr>
          <w:cantSplit/>
          <w:trHeight w:val="823"/>
          <w:tblHeader/>
          <w:jc w:val="center"/>
        </w:trPr>
        <w:tc>
          <w:tcPr>
            <w:tcW w:w="12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Код</w:t>
            </w:r>
          </w:p>
        </w:tc>
        <w:tc>
          <w:tcPr>
            <w:tcW w:w="3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Местообитание</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Площ</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14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Качество на данните</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Представителност</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Площ</w:t>
            </w:r>
          </w:p>
        </w:tc>
        <w:tc>
          <w:tcPr>
            <w:tcW w:w="16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Степен на съхранение</w:t>
            </w:r>
          </w:p>
        </w:tc>
        <w:tc>
          <w:tcPr>
            <w:tcW w:w="10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eastAsia="bg-BG"/>
              </w:rPr>
              <w:t>Обща оценка</w:t>
            </w:r>
          </w:p>
        </w:tc>
      </w:tr>
      <w:tr w:rsidR="00B15299" w:rsidRPr="00B15299" w:rsidTr="002B2D2E">
        <w:trPr>
          <w:jc w:val="center"/>
        </w:trPr>
        <w:tc>
          <w:tcPr>
            <w:tcW w:w="1270"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91Е0</w:t>
            </w:r>
          </w:p>
        </w:tc>
        <w:tc>
          <w:tcPr>
            <w:tcW w:w="3340" w:type="dxa"/>
            <w:tcBorders>
              <w:top w:val="single" w:sz="4" w:space="0" w:color="auto"/>
              <w:left w:val="single" w:sz="4" w:space="0" w:color="auto"/>
              <w:bottom w:val="single" w:sz="4" w:space="0" w:color="auto"/>
              <w:right w:val="single" w:sz="4" w:space="0" w:color="auto"/>
            </w:tcBorders>
            <w:vAlign w:val="center"/>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Алувиални гори с </w:t>
            </w:r>
            <w:r w:rsidRPr="00B15299">
              <w:rPr>
                <w:rFonts w:ascii="Times New Roman" w:hAnsi="Times New Roman"/>
                <w:bCs/>
                <w:i/>
                <w:lang w:eastAsia="bg-BG"/>
              </w:rPr>
              <w:t>Alnus glutinosa</w:t>
            </w:r>
            <w:r w:rsidRPr="00B15299">
              <w:rPr>
                <w:rFonts w:ascii="Times New Roman" w:hAnsi="Times New Roman"/>
                <w:bCs/>
                <w:lang w:eastAsia="bg-BG"/>
              </w:rPr>
              <w:t xml:space="preserve"> </w:t>
            </w:r>
            <w:r w:rsidRPr="00B15299">
              <w:rPr>
                <w:rFonts w:ascii="Times New Roman" w:hAnsi="Times New Roman"/>
                <w:bCs/>
                <w:lang w:eastAsia="bg-BG"/>
              </w:rPr>
              <w:lastRenderedPageBreak/>
              <w:t xml:space="preserve">и </w:t>
            </w:r>
            <w:r w:rsidRPr="00B15299">
              <w:rPr>
                <w:rFonts w:ascii="Times New Roman" w:hAnsi="Times New Roman"/>
                <w:bCs/>
                <w:i/>
                <w:lang w:eastAsia="bg-BG"/>
              </w:rPr>
              <w:t>Fraxinus excelsior</w:t>
            </w:r>
            <w:r w:rsidRPr="00B15299">
              <w:rPr>
                <w:rFonts w:ascii="Times New Roman" w:hAnsi="Times New Roman"/>
                <w:bCs/>
                <w:lang w:eastAsia="bg-BG"/>
              </w:rPr>
              <w:t xml:space="preserve"> (</w:t>
            </w:r>
            <w:r w:rsidRPr="00B15299">
              <w:rPr>
                <w:rFonts w:ascii="Times New Roman" w:hAnsi="Times New Roman"/>
                <w:bCs/>
                <w:i/>
                <w:lang w:eastAsia="bg-BG"/>
              </w:rPr>
              <w:t>Alno-Padion</w:t>
            </w:r>
            <w:r w:rsidRPr="00B15299">
              <w:rPr>
                <w:rFonts w:ascii="Times New Roman" w:hAnsi="Times New Roman"/>
                <w:bCs/>
                <w:lang w:eastAsia="bg-BG"/>
              </w:rPr>
              <w:t xml:space="preserve">, </w:t>
            </w:r>
            <w:r w:rsidRPr="00B15299">
              <w:rPr>
                <w:rFonts w:ascii="Times New Roman" w:hAnsi="Times New Roman"/>
                <w:bCs/>
                <w:i/>
                <w:lang w:eastAsia="bg-BG"/>
              </w:rPr>
              <w:t>Alnion incanae</w:t>
            </w:r>
            <w:r w:rsidRPr="00B15299">
              <w:rPr>
                <w:rFonts w:ascii="Times New Roman" w:hAnsi="Times New Roman"/>
                <w:bCs/>
                <w:lang w:eastAsia="bg-BG"/>
              </w:rPr>
              <w:t xml:space="preserve">, </w:t>
            </w:r>
            <w:r w:rsidRPr="00B15299">
              <w:rPr>
                <w:rFonts w:ascii="Times New Roman" w:hAnsi="Times New Roman"/>
                <w:bCs/>
                <w:i/>
                <w:lang w:eastAsia="bg-BG"/>
              </w:rPr>
              <w:t>Salicion albae</w:t>
            </w:r>
            <w:r w:rsidRPr="00B15299">
              <w:rPr>
                <w:rFonts w:ascii="Times New Roman" w:hAnsi="Times New Roman"/>
                <w:bCs/>
                <w:lang w:eastAsia="bg-BG"/>
              </w:rPr>
              <w:t>)</w:t>
            </w:r>
          </w:p>
        </w:tc>
        <w:tc>
          <w:tcPr>
            <w:tcW w:w="1454" w:type="dxa"/>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81.67 </w:t>
            </w:r>
          </w:p>
        </w:tc>
        <w:tc>
          <w:tcPr>
            <w:tcW w:w="1454"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val="en-US" w:eastAsia="bg-BG"/>
              </w:rPr>
              <w:t>G</w:t>
            </w:r>
          </w:p>
        </w:tc>
        <w:tc>
          <w:tcPr>
            <w:tcW w:w="2089"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B</w:t>
            </w:r>
          </w:p>
        </w:tc>
        <w:tc>
          <w:tcPr>
            <w:tcW w:w="851"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w:t>
            </w:r>
          </w:p>
        </w:tc>
        <w:tc>
          <w:tcPr>
            <w:tcW w:w="1654"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B</w:t>
            </w:r>
          </w:p>
        </w:tc>
        <w:tc>
          <w:tcPr>
            <w:tcW w:w="1028" w:type="dxa"/>
            <w:tcBorders>
              <w:top w:val="single" w:sz="4" w:space="0" w:color="auto"/>
              <w:left w:val="single" w:sz="4" w:space="0" w:color="auto"/>
              <w:bottom w:val="single" w:sz="4" w:space="0" w:color="auto"/>
              <w:right w:val="single" w:sz="4" w:space="0" w:color="auto"/>
            </w:tcBorders>
            <w:hideMark/>
          </w:tcPr>
          <w:p w:rsidR="00B15299" w:rsidRPr="00B15299" w:rsidRDefault="00B15299" w:rsidP="00235C8E">
            <w:pPr>
              <w:rPr>
                <w:rFonts w:ascii="Times New Roman" w:hAnsi="Times New Roman"/>
                <w:bCs/>
                <w:lang w:val="en-US" w:eastAsia="bg-BG"/>
              </w:rPr>
            </w:pPr>
            <w:r w:rsidRPr="00B15299">
              <w:rPr>
                <w:rFonts w:ascii="Times New Roman" w:hAnsi="Times New Roman"/>
                <w:bCs/>
                <w:lang w:val="en-US" w:eastAsia="bg-BG"/>
              </w:rPr>
              <w:t>C</w:t>
            </w:r>
          </w:p>
        </w:tc>
      </w:tr>
    </w:tbl>
    <w:p w:rsidR="00B15299" w:rsidRPr="00B15299" w:rsidRDefault="00B15299" w:rsidP="005C13D7">
      <w:pPr>
        <w:rPr>
          <w:rFonts w:ascii="Times New Roman" w:hAnsi="Times New Roman"/>
          <w:bCs/>
          <w:sz w:val="24"/>
          <w:szCs w:val="24"/>
          <w:lang w:eastAsia="bg-BG"/>
        </w:rPr>
      </w:pP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Качеството на данните е оценено като </w:t>
      </w:r>
      <w:r w:rsidRPr="00B15299">
        <w:rPr>
          <w:rFonts w:ascii="Times New Roman" w:hAnsi="Times New Roman"/>
          <w:bCs/>
          <w:sz w:val="24"/>
          <w:szCs w:val="24"/>
          <w:lang w:val="en-US" w:eastAsia="bg-BG"/>
        </w:rPr>
        <w:t>G</w:t>
      </w:r>
      <w:r w:rsidRPr="00B15299">
        <w:rPr>
          <w:rFonts w:ascii="Times New Roman" w:hAnsi="Times New Roman"/>
          <w:bCs/>
          <w:sz w:val="24"/>
          <w:szCs w:val="24"/>
          <w:lang w:eastAsia="bg-BG"/>
        </w:rPr>
        <w:t xml:space="preserve"> или добро, което означава че определянето на състоянието на местообитанието се основава на изследвания. Представителността е </w:t>
      </w:r>
      <w:r w:rsidRPr="00B15299">
        <w:rPr>
          <w:rFonts w:ascii="Times New Roman" w:hAnsi="Times New Roman"/>
          <w:bCs/>
          <w:sz w:val="24"/>
          <w:szCs w:val="24"/>
          <w:lang w:val="en-US" w:eastAsia="bg-BG"/>
        </w:rPr>
        <w:t>B</w:t>
      </w:r>
      <w:r w:rsidRPr="00B15299">
        <w:rPr>
          <w:rFonts w:ascii="Times New Roman" w:hAnsi="Times New Roman"/>
          <w:bCs/>
          <w:sz w:val="24"/>
          <w:szCs w:val="24"/>
          <w:lang w:eastAsia="bg-BG"/>
        </w:rPr>
        <w:t xml:space="preserve"> или добра, като местообитанието е типично за защитената зона и неговото опазване е важно при нейното управление. Оценката за площ е </w:t>
      </w:r>
      <w:r w:rsidRPr="00B15299">
        <w:rPr>
          <w:rFonts w:ascii="Times New Roman" w:hAnsi="Times New Roman"/>
          <w:bCs/>
          <w:sz w:val="24"/>
          <w:szCs w:val="24"/>
          <w:lang w:val="en-US" w:eastAsia="bg-BG"/>
        </w:rPr>
        <w:t>C</w:t>
      </w:r>
      <w:r w:rsidRPr="00B15299">
        <w:rPr>
          <w:rFonts w:ascii="Times New Roman" w:hAnsi="Times New Roman"/>
          <w:bCs/>
          <w:sz w:val="24"/>
          <w:szCs w:val="24"/>
          <w:lang w:eastAsia="bg-BG"/>
        </w:rPr>
        <w:t xml:space="preserve">, като процентното съотношение (p) на площта на местообитанието в зоната, спрямо площта му в национален мащаб е 2% ≥ p &gt; 0%. Степента на съхранение е </w:t>
      </w:r>
      <w:r w:rsidRPr="00B15299">
        <w:rPr>
          <w:rFonts w:ascii="Times New Roman" w:hAnsi="Times New Roman"/>
          <w:bCs/>
          <w:sz w:val="24"/>
          <w:szCs w:val="24"/>
          <w:lang w:val="en-US" w:eastAsia="bg-BG"/>
        </w:rPr>
        <w:t>B</w:t>
      </w:r>
      <w:r w:rsidRPr="00B15299">
        <w:rPr>
          <w:rFonts w:ascii="Times New Roman" w:hAnsi="Times New Roman"/>
          <w:bCs/>
          <w:sz w:val="24"/>
          <w:szCs w:val="24"/>
          <w:lang w:eastAsia="bg-BG"/>
        </w:rPr>
        <w:t xml:space="preserve">, което определя местообитанието като такова с добро съхранение. Общата оценка е </w:t>
      </w:r>
      <w:r w:rsidRPr="00B15299">
        <w:rPr>
          <w:rFonts w:ascii="Times New Roman" w:hAnsi="Times New Roman"/>
          <w:bCs/>
          <w:sz w:val="24"/>
          <w:szCs w:val="24"/>
          <w:lang w:val="en-US" w:eastAsia="bg-BG"/>
        </w:rPr>
        <w:t>C</w:t>
      </w:r>
      <w:r w:rsidRPr="00B15299">
        <w:rPr>
          <w:rFonts w:ascii="Times New Roman" w:hAnsi="Times New Roman"/>
          <w:bCs/>
          <w:sz w:val="24"/>
          <w:szCs w:val="24"/>
          <w:lang w:eastAsia="bg-BG"/>
        </w:rPr>
        <w:t>.</w:t>
      </w:r>
    </w:p>
    <w:p w:rsidR="00B15299" w:rsidRPr="00B15299" w:rsidRDefault="00B15299" w:rsidP="005C13D7">
      <w:pPr>
        <w:spacing w:before="120" w:after="0" w:line="240" w:lineRule="auto"/>
        <w:rPr>
          <w:rFonts w:ascii="Times New Roman" w:hAnsi="Times New Roman"/>
          <w:b/>
          <w:bCs/>
          <w:sz w:val="24"/>
          <w:szCs w:val="24"/>
          <w:lang w:eastAsia="bg-BG"/>
        </w:rPr>
      </w:pPr>
      <w:r>
        <w:rPr>
          <w:rFonts w:ascii="Times New Roman" w:hAnsi="Times New Roman"/>
          <w:b/>
          <w:bCs/>
          <w:sz w:val="24"/>
          <w:szCs w:val="24"/>
          <w:lang w:eastAsia="bg-BG"/>
        </w:rPr>
        <w:t xml:space="preserve">5. </w:t>
      </w:r>
      <w:r w:rsidRPr="00B15299">
        <w:rPr>
          <w:rFonts w:ascii="Times New Roman" w:hAnsi="Times New Roman"/>
          <w:b/>
          <w:bCs/>
          <w:sz w:val="24"/>
          <w:szCs w:val="24"/>
          <w:lang w:eastAsia="bg-BG"/>
        </w:rPr>
        <w:t xml:space="preserve">Анализ на наличната информация  </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При изработката на настоящия документ е използвана информацията за разпространението и състоянието на местообитанието, предоставена в Информационната система за защитени зони от екологична мрежа Натура 2000, Горската инвентаризация и Докладванията по член 17 от 2013 г. и 2019 г. Необходимо е да се отбележи, че полигоните на местообитанието не съвпадат пространствено с подотделите на горската инвентаризация. Поради тази причина, показателите на състоянието на местообитанието, налични в горската база данни не може да се използват директно, а само експертно, едновременно с оглед на ортофото изображения и след теренни проучвания. През 2021 година, беше извършено теренно проучване за актуализация на наличната информация на състоянието на местообитанието в зоната. Въз основа на анализ на данните от горската инвентаризация и на ортофото изображения, бяха избрани места за верификация на присъствие на местообитанието, както в полигони, където то вече е регистрирано, така и на потенциално нови места. Местата за верификация представляват кръг с радиус около 10 м. Наред с верификациите за присъствие беше извършена и експертна оценка, по протежение на обследваните полигони на показатели, които липсват в данните от горската инвентаризация, такива като Количество мъртва дървесина и Наличие на големи/биотопни дървета. </w:t>
      </w:r>
    </w:p>
    <w:p w:rsidR="00B15299" w:rsidRPr="00B15299" w:rsidRDefault="00B15299" w:rsidP="005C13D7">
      <w:pPr>
        <w:spacing w:before="120" w:after="0" w:line="240" w:lineRule="auto"/>
        <w:rPr>
          <w:rFonts w:ascii="Times New Roman" w:hAnsi="Times New Roman"/>
          <w:bCs/>
          <w:sz w:val="24"/>
          <w:szCs w:val="24"/>
          <w:lang w:eastAsia="bg-BG"/>
        </w:rPr>
      </w:pPr>
      <w:r w:rsidRPr="00B15299">
        <w:rPr>
          <w:rFonts w:ascii="Times New Roman" w:hAnsi="Times New Roman"/>
          <w:b/>
          <w:bCs/>
          <w:sz w:val="24"/>
          <w:szCs w:val="24"/>
          <w:lang w:eastAsia="bg-BG"/>
        </w:rPr>
        <w:t>6. Цели за подобряване/поддържане на природозащитно</w:t>
      </w:r>
      <w:r>
        <w:rPr>
          <w:rFonts w:ascii="Times New Roman" w:hAnsi="Times New Roman"/>
          <w:b/>
          <w:bCs/>
          <w:sz w:val="24"/>
          <w:szCs w:val="24"/>
          <w:lang w:eastAsia="bg-BG"/>
        </w:rPr>
        <w:t>то състояние на местообитанието</w:t>
      </w:r>
      <w:r w:rsidRPr="00B15299">
        <w:rPr>
          <w:rFonts w:ascii="Times New Roman" w:hAnsi="Times New Roman"/>
          <w:b/>
          <w:bCs/>
          <w:sz w:val="24"/>
          <w:szCs w:val="24"/>
          <w:lang w:eastAsia="bg-BG"/>
        </w:rPr>
        <w:t xml:space="preserve"> в зоната</w:t>
      </w:r>
    </w:p>
    <w:p w:rsidR="00B15299" w:rsidRPr="00B15299" w:rsidRDefault="00B15299" w:rsidP="005C13D7">
      <w:pPr>
        <w:spacing w:after="0" w:line="240" w:lineRule="auto"/>
        <w:ind w:firstLine="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Специфичните природозащитни цели за защитената зона са формулирани по показатели, в приложената таблица. Целевите стойности са съгласно Ръководството за оценка на благоприятно природозащитно състояние за типове природни местообитания и видове в Натура 2000 в България. Не може да се счита, че има подобряване на природозащитното състояние на местообитанието, при увеличаване на стойностите на показателите на структура и функции - важно е те да бъдат в посочения диапазон. </w:t>
      </w:r>
    </w:p>
    <w:p w:rsidR="00B15299" w:rsidRPr="00B15299" w:rsidRDefault="00B15299" w:rsidP="005C13D7">
      <w:pPr>
        <w:rPr>
          <w:rFonts w:ascii="Times New Roman" w:hAnsi="Times New Roman"/>
          <w:bCs/>
          <w:sz w:val="24"/>
          <w:szCs w:val="24"/>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1102"/>
        <w:gridCol w:w="1276"/>
        <w:gridCol w:w="3208"/>
        <w:gridCol w:w="1861"/>
      </w:tblGrid>
      <w:tr w:rsidR="00B15299" w:rsidRPr="00B15299" w:rsidTr="00B15299">
        <w:trPr>
          <w:tblHeader/>
          <w:jc w:val="center"/>
        </w:trPr>
        <w:tc>
          <w:tcPr>
            <w:tcW w:w="991" w:type="pct"/>
            <w:shd w:val="clear" w:color="auto" w:fill="DBE5F1" w:themeFill="accent1" w:themeFillTint="33"/>
            <w:vAlign w:val="center"/>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Показател</w:t>
            </w:r>
          </w:p>
        </w:tc>
        <w:tc>
          <w:tcPr>
            <w:tcW w:w="593"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Мерна единица</w:t>
            </w:r>
          </w:p>
        </w:tc>
        <w:tc>
          <w:tcPr>
            <w:tcW w:w="687"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Целева стойност</w:t>
            </w:r>
          </w:p>
        </w:tc>
        <w:tc>
          <w:tcPr>
            <w:tcW w:w="1727" w:type="pct"/>
            <w:shd w:val="clear" w:color="auto" w:fill="DBE5F1" w:themeFill="accent1" w:themeFillTint="33"/>
            <w:vAlign w:val="center"/>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Допълнителна информация</w:t>
            </w:r>
          </w:p>
        </w:tc>
        <w:tc>
          <w:tcPr>
            <w:tcW w:w="1002" w:type="pct"/>
            <w:shd w:val="clear" w:color="auto" w:fill="DBE5F1" w:themeFill="accent1" w:themeFillTint="33"/>
          </w:tcPr>
          <w:p w:rsidR="00B15299" w:rsidRPr="00B15299" w:rsidRDefault="00B15299" w:rsidP="00235C8E">
            <w:pPr>
              <w:rPr>
                <w:rFonts w:ascii="Times New Roman" w:hAnsi="Times New Roman"/>
                <w:b/>
                <w:bCs/>
                <w:lang w:eastAsia="bg-BG"/>
              </w:rPr>
            </w:pPr>
            <w:r w:rsidRPr="00B15299">
              <w:rPr>
                <w:rFonts w:ascii="Times New Roman" w:hAnsi="Times New Roman"/>
                <w:b/>
                <w:bCs/>
                <w:lang w:eastAsia="bg-BG"/>
              </w:rPr>
              <w:t>Специфични природозащитни цели за защитената зона</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 xml:space="preserve">Площ </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Поне </w:t>
            </w:r>
            <w:r w:rsidRPr="00B15299">
              <w:rPr>
                <w:rFonts w:ascii="Times New Roman" w:hAnsi="Times New Roman"/>
                <w:bCs/>
                <w:lang w:val="en-US" w:eastAsia="bg-BG"/>
              </w:rPr>
              <w:t>8</w:t>
            </w:r>
            <w:r w:rsidRPr="00B15299">
              <w:rPr>
                <w:rFonts w:ascii="Times New Roman" w:hAnsi="Times New Roman"/>
                <w:bCs/>
                <w:lang w:eastAsia="bg-BG"/>
              </w:rPr>
              <w:t>1.67 ха</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Съгласно проект "Картиране и определяне на природозащитно състояние на природни местообитания и видове - фаза I", от 2013 г., площта на местообитанието в зоната е </w:t>
            </w:r>
            <w:r w:rsidRPr="00B15299">
              <w:rPr>
                <w:rFonts w:ascii="Times New Roman" w:hAnsi="Times New Roman"/>
                <w:bCs/>
                <w:lang w:val="ru-RU" w:eastAsia="bg-BG"/>
              </w:rPr>
              <w:t>81.67</w:t>
            </w:r>
            <w:r w:rsidRPr="00B15299">
              <w:rPr>
                <w:rFonts w:ascii="Times New Roman" w:hAnsi="Times New Roman"/>
                <w:bCs/>
                <w:lang w:eastAsia="bg-BG"/>
              </w:rPr>
              <w:t> ха. Същата площ е посочена и в актуалния стандартен формуляр. Площта, като показател, е подложена на естествени процеси, които е възможно да доведат до постепенна подмяна на едно местообитание с друго. При теренната работа в зоната през 2021 г., местообитанието се потвърди в</w:t>
            </w:r>
            <w:r w:rsidRPr="00B15299">
              <w:rPr>
                <w:rFonts w:ascii="Times New Roman" w:hAnsi="Times New Roman"/>
                <w:bCs/>
                <w:lang w:val="ru-RU" w:eastAsia="bg-BG"/>
              </w:rPr>
              <w:t xml:space="preserve"> </w:t>
            </w:r>
            <w:r w:rsidRPr="00B15299">
              <w:rPr>
                <w:rFonts w:ascii="Times New Roman" w:hAnsi="Times New Roman"/>
                <w:bCs/>
                <w:lang w:eastAsia="bg-BG"/>
              </w:rPr>
              <w:t xml:space="preserve">двата големи полигона, където то е посочено като налично, според картирането от 2013 г. При проверка на местообитанието са установени и 5 места, които са заети с издънкови хибридни тополи или от </w:t>
            </w:r>
            <w:r w:rsidRPr="00B15299">
              <w:rPr>
                <w:rFonts w:ascii="Times New Roman" w:hAnsi="Times New Roman"/>
                <w:bCs/>
                <w:i/>
                <w:iCs/>
                <w:lang w:val="en-US" w:eastAsia="bg-BG"/>
              </w:rPr>
              <w:t>Amorfa</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fruticos</w:t>
            </w:r>
            <w:r w:rsidRPr="00B15299">
              <w:rPr>
                <w:rFonts w:ascii="Times New Roman" w:hAnsi="Times New Roman"/>
                <w:bCs/>
                <w:i/>
                <w:iCs/>
                <w:lang w:eastAsia="bg-BG"/>
              </w:rPr>
              <w:t>а</w:t>
            </w:r>
            <w:r w:rsidRPr="00B15299">
              <w:rPr>
                <w:rFonts w:ascii="Times New Roman" w:hAnsi="Times New Roman"/>
                <w:bCs/>
                <w:lang w:eastAsia="bg-BG"/>
              </w:rPr>
              <w:t xml:space="preserve">, или от гори с голямо участие на </w:t>
            </w:r>
            <w:r w:rsidRPr="00B15299">
              <w:rPr>
                <w:rFonts w:ascii="Times New Roman" w:hAnsi="Times New Roman"/>
                <w:bCs/>
                <w:i/>
                <w:iCs/>
                <w:lang w:val="en-US" w:eastAsia="bg-BG"/>
              </w:rPr>
              <w:t>Acer</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negundo</w:t>
            </w:r>
            <w:r w:rsidRPr="00B15299">
              <w:rPr>
                <w:rFonts w:ascii="Times New Roman" w:hAnsi="Times New Roman"/>
                <w:bCs/>
                <w:lang w:val="ru-RU" w:eastAsia="bg-BG"/>
              </w:rPr>
              <w:t xml:space="preserve">. </w:t>
            </w:r>
            <w:r w:rsidRPr="00B15299">
              <w:rPr>
                <w:rFonts w:ascii="Times New Roman" w:hAnsi="Times New Roman"/>
                <w:bCs/>
                <w:lang w:eastAsia="bg-BG"/>
              </w:rPr>
              <w:t>От други проверени</w:t>
            </w:r>
            <w:r w:rsidRPr="00B15299">
              <w:rPr>
                <w:rFonts w:ascii="Times New Roman" w:hAnsi="Times New Roman"/>
                <w:bCs/>
                <w:lang w:val="ru-RU" w:eastAsia="bg-BG"/>
              </w:rPr>
              <w:t xml:space="preserve"> </w:t>
            </w:r>
            <w:r w:rsidRPr="00B15299">
              <w:rPr>
                <w:rFonts w:ascii="Times New Roman" w:hAnsi="Times New Roman"/>
                <w:bCs/>
                <w:lang w:eastAsia="bg-BG"/>
              </w:rPr>
              <w:t>места, четири с</w:t>
            </w:r>
            <w:r w:rsidRPr="00B15299">
              <w:rPr>
                <w:rFonts w:ascii="Times New Roman" w:hAnsi="Times New Roman"/>
                <w:bCs/>
                <w:lang w:val="en-US" w:eastAsia="bg-BG"/>
              </w:rPr>
              <w:t>a</w:t>
            </w:r>
            <w:r w:rsidRPr="00B15299">
              <w:rPr>
                <w:rFonts w:ascii="Times New Roman" w:hAnsi="Times New Roman"/>
                <w:bCs/>
                <w:lang w:eastAsia="bg-BG"/>
              </w:rPr>
              <w:t xml:space="preserve"> установени като местообитание 91</w:t>
            </w:r>
            <w:r w:rsidRPr="00B15299">
              <w:rPr>
                <w:rFonts w:ascii="Times New Roman" w:hAnsi="Times New Roman"/>
                <w:bCs/>
                <w:lang w:val="en-US" w:eastAsia="bg-BG"/>
              </w:rPr>
              <w:t>F</w:t>
            </w:r>
            <w:r w:rsidRPr="00B15299">
              <w:rPr>
                <w:rFonts w:ascii="Times New Roman" w:hAnsi="Times New Roman"/>
                <w:bCs/>
                <w:lang w:val="ru-RU" w:eastAsia="bg-BG"/>
              </w:rPr>
              <w:t xml:space="preserve">0 с доминиращ вид </w:t>
            </w:r>
            <w:r w:rsidRPr="00B15299">
              <w:rPr>
                <w:rFonts w:ascii="Times New Roman" w:hAnsi="Times New Roman"/>
                <w:bCs/>
                <w:i/>
                <w:iCs/>
                <w:lang w:val="en-US" w:eastAsia="bg-BG"/>
              </w:rPr>
              <w:t>Ulmus</w:t>
            </w:r>
            <w:r w:rsidRPr="00B15299">
              <w:rPr>
                <w:rFonts w:ascii="Times New Roman" w:hAnsi="Times New Roman"/>
                <w:bCs/>
                <w:i/>
                <w:iCs/>
                <w:lang w:val="ru-RU" w:eastAsia="bg-BG"/>
              </w:rPr>
              <w:t xml:space="preserve"> </w:t>
            </w:r>
            <w:r w:rsidRPr="00B15299">
              <w:rPr>
                <w:rFonts w:ascii="Times New Roman" w:hAnsi="Times New Roman"/>
                <w:bCs/>
                <w:i/>
                <w:iCs/>
                <w:lang w:val="en-US" w:eastAsia="bg-BG"/>
              </w:rPr>
              <w:t>laevis</w:t>
            </w:r>
            <w:r w:rsidRPr="00B15299">
              <w:rPr>
                <w:rFonts w:ascii="Times New Roman" w:hAnsi="Times New Roman"/>
                <w:bCs/>
                <w:lang w:eastAsia="bg-BG"/>
              </w:rPr>
              <w:t>.</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Поддържане на площ на местообитанието в защитената зона поне </w:t>
            </w:r>
            <w:r w:rsidRPr="00B15299">
              <w:rPr>
                <w:rFonts w:ascii="Times New Roman" w:hAnsi="Times New Roman"/>
                <w:bCs/>
                <w:lang w:val="ru-RU" w:eastAsia="bg-BG"/>
              </w:rPr>
              <w:t>81.67</w:t>
            </w:r>
            <w:r w:rsidRPr="00B15299">
              <w:rPr>
                <w:rFonts w:ascii="Times New Roman" w:hAnsi="Times New Roman"/>
                <w:bCs/>
                <w:lang w:eastAsia="bg-BG"/>
              </w:rPr>
              <w:t xml:space="preserve"> ха. Междинна цел е да се разработи и приложи единна бъдеща схема за мониторинг на параметъра до 2025 година.</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 </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Структура и функции. Пълнота на първия дървесен етаж (средно претеглена)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Части от единицата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От 0.6 до 1</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Този показател представя степента на насищане с дървета и се изразява като съотношение на кръговата площ на наличния дървостой към кръговата площ на еталонно (нормално) насаждение. Окончателната стойност на показателя се получава като средно претеглена, според площите на </w:t>
            </w:r>
            <w:r w:rsidRPr="00B15299">
              <w:rPr>
                <w:rFonts w:ascii="Times New Roman" w:hAnsi="Times New Roman"/>
                <w:bCs/>
                <w:lang w:eastAsia="bg-BG"/>
              </w:rPr>
              <w:lastRenderedPageBreak/>
              <w:t>отделните полигони. Стойността на показателя е динамична и пряко зависи от естествените природни нарушения водещи до отпадане на дървета.</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пълнота на първия дървесен етаж в полигоните на местообитанието е 0.8. </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Поддържане на пълнота на първия дървесен етаж (средно пр</w:t>
            </w:r>
            <w:r w:rsidRPr="00B15299">
              <w:rPr>
                <w:rFonts w:ascii="Times New Roman" w:hAnsi="Times New Roman"/>
                <w:bCs/>
                <w:lang w:val="en-US" w:eastAsia="bg-BG"/>
              </w:rPr>
              <w:t>e</w:t>
            </w:r>
            <w:r w:rsidRPr="00B15299">
              <w:rPr>
                <w:rFonts w:ascii="Times New Roman" w:hAnsi="Times New Roman"/>
                <w:bCs/>
                <w:lang w:eastAsia="bg-BG"/>
              </w:rPr>
              <w:t>теглена) от 0.6 до 1.</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Структура и функции. Състав на първия дървесен етаж (средно претеглен)</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Части от десетицата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От 6 до 10 за различните видовете от род </w:t>
            </w:r>
            <w:r w:rsidRPr="00B15299">
              <w:rPr>
                <w:rFonts w:ascii="Times New Roman" w:hAnsi="Times New Roman"/>
                <w:bCs/>
                <w:i/>
                <w:lang w:eastAsia="bg-BG"/>
              </w:rPr>
              <w:t>Salix</w:t>
            </w:r>
            <w:r w:rsidRPr="00B15299">
              <w:rPr>
                <w:rFonts w:ascii="Times New Roman" w:hAnsi="Times New Roman"/>
                <w:bCs/>
                <w:lang w:eastAsia="bg-BG"/>
              </w:rPr>
              <w:t xml:space="preserve"> и </w:t>
            </w:r>
            <w:r w:rsidRPr="00B15299">
              <w:rPr>
                <w:rFonts w:ascii="Times New Roman" w:hAnsi="Times New Roman"/>
                <w:bCs/>
                <w:i/>
                <w:lang w:eastAsia="bg-BG"/>
              </w:rPr>
              <w:t>Populus</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Съставът на първия етаж изразява относителното участие на съответните дървесни видове в насаждението, като окончателната стойност на показателя се получава като средно претеглена, според площите на отделните полигони.</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претегленото участие на видовете от род </w:t>
            </w:r>
            <w:r w:rsidRPr="00B15299">
              <w:rPr>
                <w:rFonts w:ascii="Times New Roman" w:hAnsi="Times New Roman"/>
                <w:bCs/>
                <w:i/>
                <w:lang w:eastAsia="bg-BG"/>
              </w:rPr>
              <w:t>Populus</w:t>
            </w:r>
            <w:r w:rsidRPr="00B15299">
              <w:rPr>
                <w:rFonts w:ascii="Times New Roman" w:hAnsi="Times New Roman"/>
                <w:bCs/>
                <w:lang w:eastAsia="bg-BG"/>
              </w:rPr>
              <w:t xml:space="preserve"> и </w:t>
            </w:r>
            <w:r w:rsidRPr="00B15299">
              <w:rPr>
                <w:rFonts w:ascii="Times New Roman" w:hAnsi="Times New Roman"/>
                <w:bCs/>
                <w:i/>
                <w:lang w:eastAsia="bg-BG"/>
              </w:rPr>
              <w:t>Salix</w:t>
            </w:r>
            <w:r w:rsidRPr="00B15299">
              <w:rPr>
                <w:rFonts w:ascii="Times New Roman" w:hAnsi="Times New Roman"/>
                <w:bCs/>
                <w:lang w:eastAsia="bg-BG"/>
              </w:rPr>
              <w:t xml:space="preserve"> в състава на първия дървесен етаж е около 6 десети. Горите от това местообитание в зоната не са обект на стопанска дейност и промените в състава могат да бъдат в резултат на естествени процеси, изразяващи се в преход към местообитание 91</w:t>
            </w:r>
            <w:r w:rsidRPr="00B15299">
              <w:rPr>
                <w:rFonts w:ascii="Times New Roman" w:hAnsi="Times New Roman"/>
                <w:bCs/>
                <w:lang w:val="en-US" w:eastAsia="bg-BG"/>
              </w:rPr>
              <w:t>F</w:t>
            </w:r>
            <w:r w:rsidRPr="00B15299">
              <w:rPr>
                <w:rFonts w:ascii="Times New Roman" w:hAnsi="Times New Roman"/>
                <w:bCs/>
                <w:lang w:val="ru-RU" w:eastAsia="bg-BG"/>
              </w:rPr>
              <w:t>0</w:t>
            </w:r>
            <w:r w:rsidRPr="00B15299">
              <w:rPr>
                <w:rFonts w:ascii="Times New Roman" w:hAnsi="Times New Roman"/>
                <w:bCs/>
                <w:lang w:eastAsia="bg-BG"/>
              </w:rPr>
              <w:t xml:space="preserve">, и на настаняването на инвазивни </w:t>
            </w:r>
            <w:r w:rsidRPr="00B15299">
              <w:rPr>
                <w:rFonts w:ascii="Times New Roman" w:hAnsi="Times New Roman"/>
                <w:bCs/>
                <w:lang w:eastAsia="bg-BG"/>
              </w:rPr>
              <w:lastRenderedPageBreak/>
              <w:t xml:space="preserve">видове, като </w:t>
            </w:r>
            <w:r w:rsidRPr="00B15299">
              <w:rPr>
                <w:rFonts w:ascii="Times New Roman" w:hAnsi="Times New Roman"/>
                <w:bCs/>
                <w:i/>
                <w:lang w:val="en-US" w:eastAsia="bg-BG"/>
              </w:rPr>
              <w:t>Acer</w:t>
            </w:r>
            <w:r w:rsidRPr="00B15299">
              <w:rPr>
                <w:rFonts w:ascii="Times New Roman" w:hAnsi="Times New Roman"/>
                <w:bCs/>
                <w:i/>
                <w:lang w:val="ru-RU" w:eastAsia="bg-BG"/>
              </w:rPr>
              <w:t xml:space="preserve"> </w:t>
            </w:r>
            <w:r w:rsidRPr="00B15299">
              <w:rPr>
                <w:rFonts w:ascii="Times New Roman" w:hAnsi="Times New Roman"/>
                <w:bCs/>
                <w:i/>
                <w:lang w:val="en-US" w:eastAsia="bg-BG"/>
              </w:rPr>
              <w:t>negundo</w:t>
            </w:r>
            <w:r w:rsidRPr="00B15299">
              <w:rPr>
                <w:rFonts w:ascii="Times New Roman" w:hAnsi="Times New Roman"/>
                <w:bCs/>
                <w:i/>
                <w:lang w:val="ru-RU" w:eastAsia="bg-BG"/>
              </w:rPr>
              <w:t xml:space="preserve"> </w:t>
            </w:r>
            <w:r w:rsidRPr="00B15299">
              <w:rPr>
                <w:rFonts w:ascii="Times New Roman" w:hAnsi="Times New Roman"/>
                <w:bCs/>
                <w:iCs/>
                <w:lang w:eastAsia="bg-BG"/>
              </w:rPr>
              <w:t>и в по-малка степен на</w:t>
            </w:r>
            <w:r w:rsidRPr="00B15299">
              <w:rPr>
                <w:rFonts w:ascii="Times New Roman" w:hAnsi="Times New Roman"/>
                <w:bCs/>
                <w:i/>
                <w:lang w:eastAsia="bg-BG"/>
              </w:rPr>
              <w:t xml:space="preserve"> </w:t>
            </w:r>
            <w:r w:rsidRPr="00B15299">
              <w:rPr>
                <w:rFonts w:ascii="Times New Roman" w:hAnsi="Times New Roman"/>
                <w:bCs/>
                <w:i/>
                <w:lang w:val="en-US" w:eastAsia="bg-BG"/>
              </w:rPr>
              <w:t>Fraxinus</w:t>
            </w:r>
            <w:r w:rsidRPr="00B15299">
              <w:rPr>
                <w:rFonts w:ascii="Times New Roman" w:hAnsi="Times New Roman"/>
                <w:bCs/>
                <w:i/>
                <w:lang w:val="ru-RU" w:eastAsia="bg-BG"/>
              </w:rPr>
              <w:t xml:space="preserve"> а</w:t>
            </w:r>
            <w:r w:rsidRPr="00B15299">
              <w:rPr>
                <w:rFonts w:ascii="Times New Roman" w:hAnsi="Times New Roman"/>
                <w:bCs/>
                <w:i/>
                <w:lang w:val="en-US" w:eastAsia="bg-BG"/>
              </w:rPr>
              <w:t>mericana</w:t>
            </w:r>
            <w:r w:rsidRPr="00B15299">
              <w:rPr>
                <w:rFonts w:ascii="Times New Roman" w:hAnsi="Times New Roman"/>
                <w:bCs/>
                <w:i/>
                <w:lang w:eastAsia="bg-BG"/>
              </w:rPr>
              <w:t>.</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Поддържане на състав на първия дървесен етаж (средно претеглен)</w:t>
            </w:r>
            <w:r w:rsidRPr="00B15299">
              <w:rPr>
                <w:rFonts w:ascii="Times New Roman" w:hAnsi="Times New Roman"/>
              </w:rPr>
              <w:t xml:space="preserve"> </w:t>
            </w:r>
            <w:r w:rsidRPr="00B15299">
              <w:rPr>
                <w:rFonts w:ascii="Times New Roman" w:hAnsi="Times New Roman"/>
                <w:bCs/>
                <w:lang w:eastAsia="bg-BG"/>
              </w:rPr>
              <w:t xml:space="preserve">от 6 до 10 за различните видовете от род </w:t>
            </w:r>
            <w:r w:rsidRPr="00B15299">
              <w:rPr>
                <w:rFonts w:ascii="Times New Roman" w:hAnsi="Times New Roman"/>
                <w:bCs/>
                <w:i/>
                <w:lang w:eastAsia="bg-BG"/>
              </w:rPr>
              <w:t>Salix</w:t>
            </w:r>
            <w:r w:rsidRPr="00B15299">
              <w:rPr>
                <w:rFonts w:ascii="Times New Roman" w:hAnsi="Times New Roman"/>
                <w:bCs/>
                <w:lang w:eastAsia="bg-BG"/>
              </w:rPr>
              <w:t xml:space="preserve"> и </w:t>
            </w:r>
            <w:r w:rsidRPr="00B15299">
              <w:rPr>
                <w:rFonts w:ascii="Times New Roman" w:hAnsi="Times New Roman"/>
                <w:bCs/>
                <w:i/>
                <w:lang w:eastAsia="bg-BG"/>
              </w:rPr>
              <w:t>Populus</w:t>
            </w:r>
            <w:r w:rsidRPr="00B15299">
              <w:rPr>
                <w:rFonts w:ascii="Times New Roman" w:hAnsi="Times New Roman"/>
                <w:bCs/>
                <w:lang w:eastAsia="bg-BG"/>
              </w:rPr>
              <w:t>.</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Структура и функции. Средна възраст на първия дървесен етаж (средно претеглена)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Години</w:t>
            </w:r>
          </w:p>
          <w:p w:rsidR="00B15299" w:rsidRPr="00B15299" w:rsidRDefault="00B15299" w:rsidP="00235C8E">
            <w:pPr>
              <w:rPr>
                <w:rFonts w:ascii="Times New Roman" w:hAnsi="Times New Roman"/>
                <w:bCs/>
                <w:lang w:eastAsia="bg-BG"/>
              </w:rPr>
            </w:pP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Над </w:t>
            </w:r>
            <w:r w:rsidRPr="00B15299">
              <w:rPr>
                <w:rFonts w:ascii="Times New Roman" w:hAnsi="Times New Roman"/>
                <w:bCs/>
                <w:lang w:val="ru-RU" w:eastAsia="bg-BG"/>
              </w:rPr>
              <w:t>6</w:t>
            </w:r>
            <w:r w:rsidRPr="00B15299">
              <w:rPr>
                <w:rFonts w:ascii="Times New Roman" w:hAnsi="Times New Roman"/>
                <w:bCs/>
                <w:lang w:eastAsia="bg-BG"/>
              </w:rPr>
              <w:t>0, не намалява, а се</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увеличава</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Стойността на показателя се получава като средно претеглена, според площите на отделните полигони.</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подхода, описан в т. 5 на настоящия документ, средно претеглената възраст на първия дървесен етаж е 25 години. </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Целта е подобряване на състоянието по този показател, така че да се достигне средна възраст (средно притеглена) на първия дървесен етаж над </w:t>
            </w:r>
            <w:r w:rsidRPr="00B15299">
              <w:rPr>
                <w:rFonts w:ascii="Times New Roman" w:hAnsi="Times New Roman"/>
                <w:bCs/>
                <w:lang w:val="ru-RU" w:eastAsia="bg-BG"/>
              </w:rPr>
              <w:t>6</w:t>
            </w:r>
            <w:r w:rsidRPr="00B15299">
              <w:rPr>
                <w:rFonts w:ascii="Times New Roman" w:hAnsi="Times New Roman"/>
                <w:bCs/>
                <w:lang w:eastAsia="bg-BG"/>
              </w:rPr>
              <w:t>0 години до 20</w:t>
            </w:r>
            <w:r w:rsidRPr="00B15299">
              <w:rPr>
                <w:rFonts w:ascii="Times New Roman" w:hAnsi="Times New Roman"/>
                <w:bCs/>
                <w:lang w:val="ru-RU" w:eastAsia="bg-BG"/>
              </w:rPr>
              <w:t>55</w:t>
            </w:r>
            <w:r w:rsidRPr="00B15299">
              <w:rPr>
                <w:rFonts w:ascii="Times New Roman" w:hAnsi="Times New Roman"/>
                <w:bCs/>
                <w:lang w:eastAsia="bg-BG"/>
              </w:rPr>
              <w:t xml:space="preserve"> година.</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Структура и функции. Площ на горите във фаза на старост</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Поне 10% от общата площ на местообитанието</w:t>
            </w:r>
          </w:p>
        </w:tc>
        <w:tc>
          <w:tcPr>
            <w:tcW w:w="1727"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Съгласно Наредба № 8 от 05.08.2011 г. за сечите в горите, обновена от 29.09.2020 г., „Гора във фаза на старост" е гора в последната фаза на естествена динамика на горското насаждение, без значими интервенции - не е съществено повлияна от едроплощни природни нарушения и антропогенни въздействия, като по този начин притежава екосистемни характеристики на предклимаксно съобщество. Няма обявени Гори във фаза на старост.</w:t>
            </w:r>
          </w:p>
        </w:tc>
        <w:tc>
          <w:tcPr>
            <w:tcW w:w="1002" w:type="pct"/>
            <w:tcBorders>
              <w:top w:val="single" w:sz="4" w:space="0" w:color="auto"/>
              <w:left w:val="single" w:sz="4" w:space="0" w:color="auto"/>
              <w:bottom w:val="single" w:sz="4" w:space="0" w:color="auto"/>
              <w:right w:val="single" w:sz="4" w:space="0" w:color="auto"/>
            </w:tcBorders>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Целта е подобряване на състоянието по този показател, като поне 10% от общата площ на местообитанието бъдат обявени като Гори във фаза на старост.</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t xml:space="preserve">Структура и функции. Количество мъртва дървесина   </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или м</w:t>
            </w:r>
            <w:r w:rsidRPr="00B15299">
              <w:rPr>
                <w:rFonts w:ascii="Times New Roman" w:hAnsi="Times New Roman"/>
                <w:bCs/>
                <w:vertAlign w:val="superscript"/>
                <w:lang w:eastAsia="bg-BG"/>
              </w:rPr>
              <w:t>3</w:t>
            </w:r>
            <w:r w:rsidRPr="00B15299">
              <w:rPr>
                <w:rFonts w:ascii="Times New Roman" w:hAnsi="Times New Roman"/>
                <w:bCs/>
                <w:lang w:eastAsia="bg-BG"/>
              </w:rPr>
              <w:t>/хa</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Поне 60% от площта на местообитанието се характеризира с общо количеств</w:t>
            </w:r>
            <w:r w:rsidRPr="00B15299">
              <w:rPr>
                <w:rFonts w:ascii="Times New Roman" w:hAnsi="Times New Roman"/>
                <w:bCs/>
                <w:lang w:eastAsia="bg-BG"/>
              </w:rPr>
              <w:lastRenderedPageBreak/>
              <w:t>о мъртва дървесина от поне 10% от запаса, но не по-малко от 20 м</w:t>
            </w:r>
            <w:r w:rsidRPr="00B15299">
              <w:rPr>
                <w:rFonts w:ascii="Times New Roman" w:hAnsi="Times New Roman"/>
                <w:bCs/>
                <w:vertAlign w:val="superscript"/>
                <w:lang w:eastAsia="bg-BG"/>
              </w:rPr>
              <w:t>3</w:t>
            </w:r>
            <w:r w:rsidRPr="00B15299">
              <w:rPr>
                <w:rFonts w:ascii="Times New Roman" w:hAnsi="Times New Roman"/>
                <w:bCs/>
                <w:lang w:eastAsia="bg-BG"/>
              </w:rPr>
              <w:t xml:space="preserve">/хa, също така и с не по-малко от 10 стоящи мъртви дървета </w:t>
            </w:r>
          </w:p>
        </w:tc>
        <w:tc>
          <w:tcPr>
            <w:tcW w:w="172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 xml:space="preserve">Мъртвата дървесина може да бъде стояща или лежаща. Минималният диаметър на лежащата мъртва дървесина е 8 cм, а на стоящата – 16 см. </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Според анализа на наличната информация, съобразно </w:t>
            </w:r>
            <w:r w:rsidRPr="00B15299">
              <w:rPr>
                <w:rFonts w:ascii="Times New Roman" w:hAnsi="Times New Roman"/>
                <w:bCs/>
                <w:lang w:eastAsia="bg-BG"/>
              </w:rPr>
              <w:lastRenderedPageBreak/>
              <w:t xml:space="preserve">подхода, описан в т. 5 на настоящия документ, количеството мъртва дървесина отговаря на целевата стойност. </w:t>
            </w:r>
          </w:p>
        </w:tc>
        <w:tc>
          <w:tcPr>
            <w:tcW w:w="1002" w:type="pct"/>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lastRenderedPageBreak/>
              <w:t>Целта е поддържане на състоянието по този показател.</w:t>
            </w:r>
          </w:p>
        </w:tc>
      </w:tr>
      <w:tr w:rsidR="00B15299" w:rsidRPr="00B15299" w:rsidTr="002B2D2E">
        <w:trPr>
          <w:jc w:val="center"/>
        </w:trPr>
        <w:tc>
          <w:tcPr>
            <w:tcW w:w="991" w:type="pct"/>
            <w:shd w:val="clear" w:color="auto" w:fill="auto"/>
          </w:tcPr>
          <w:p w:rsidR="00B15299" w:rsidRPr="00235C8E" w:rsidRDefault="00B15299" w:rsidP="00235C8E">
            <w:pPr>
              <w:rPr>
                <w:rFonts w:ascii="Times New Roman" w:hAnsi="Times New Roman"/>
                <w:b/>
                <w:bCs/>
                <w:lang w:eastAsia="bg-BG"/>
              </w:rPr>
            </w:pPr>
            <w:r w:rsidRPr="00235C8E">
              <w:rPr>
                <w:rFonts w:ascii="Times New Roman" w:hAnsi="Times New Roman"/>
                <w:b/>
                <w:bCs/>
                <w:lang w:eastAsia="bg-BG"/>
              </w:rPr>
              <w:lastRenderedPageBreak/>
              <w:t>Структура и функции. Наличие на големи/биотопни дървета</w:t>
            </w:r>
          </w:p>
        </w:tc>
        <w:tc>
          <w:tcPr>
            <w:tcW w:w="593"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Брой на ха</w:t>
            </w:r>
          </w:p>
        </w:tc>
        <w:tc>
          <w:tcPr>
            <w:tcW w:w="68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Поне 60% от площта на местообитанието се характеризира с наличието на най-малко 10 големи/ биотопни дървета на ха </w:t>
            </w:r>
          </w:p>
        </w:tc>
        <w:tc>
          <w:tcPr>
            <w:tcW w:w="1727" w:type="pct"/>
            <w:shd w:val="clear" w:color="auto" w:fill="auto"/>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 xml:space="preserve">Най-подходящо е биотопните дървета да са разположени на групи, а не като единични дървета. </w:t>
            </w:r>
          </w:p>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Според анализа на наличната информация, съобразно подхода, описан в т. 5 на настоящия документ, броят биотопни дървета отговаря на целевата стойност.</w:t>
            </w:r>
          </w:p>
        </w:tc>
        <w:tc>
          <w:tcPr>
            <w:tcW w:w="1002" w:type="pct"/>
          </w:tcPr>
          <w:p w:rsidR="00B15299" w:rsidRPr="00B15299" w:rsidRDefault="00B15299" w:rsidP="00235C8E">
            <w:pPr>
              <w:rPr>
                <w:rFonts w:ascii="Times New Roman" w:hAnsi="Times New Roman"/>
                <w:bCs/>
                <w:lang w:eastAsia="bg-BG"/>
              </w:rPr>
            </w:pPr>
            <w:r w:rsidRPr="00B15299">
              <w:rPr>
                <w:rFonts w:ascii="Times New Roman" w:hAnsi="Times New Roman"/>
                <w:bCs/>
                <w:lang w:eastAsia="bg-BG"/>
              </w:rPr>
              <w:t>Целта е поддържане на състоянието по този показател.</w:t>
            </w:r>
          </w:p>
        </w:tc>
      </w:tr>
    </w:tbl>
    <w:p w:rsidR="00B15299" w:rsidRPr="00B15299" w:rsidRDefault="00B15299" w:rsidP="005C13D7">
      <w:pPr>
        <w:rPr>
          <w:rFonts w:ascii="Times New Roman" w:hAnsi="Times New Roman"/>
          <w:bCs/>
          <w:sz w:val="24"/>
          <w:szCs w:val="24"/>
          <w:lang w:eastAsia="bg-BG"/>
        </w:rPr>
      </w:pPr>
    </w:p>
    <w:p w:rsidR="00B15299" w:rsidRPr="00B15299" w:rsidRDefault="00B15299" w:rsidP="005C13D7">
      <w:pPr>
        <w:rPr>
          <w:rFonts w:ascii="Times New Roman" w:hAnsi="Times New Roman"/>
          <w:b/>
          <w:bCs/>
          <w:sz w:val="24"/>
          <w:szCs w:val="24"/>
          <w:lang w:eastAsia="bg-BG"/>
        </w:rPr>
      </w:pPr>
      <w:r w:rsidRPr="00B15299">
        <w:rPr>
          <w:rFonts w:ascii="Times New Roman" w:hAnsi="Times New Roman"/>
          <w:b/>
          <w:bCs/>
          <w:sz w:val="24"/>
          <w:szCs w:val="24"/>
          <w:lang w:val="ru-RU" w:eastAsia="bg-BG"/>
        </w:rPr>
        <w:t xml:space="preserve">7. </w:t>
      </w:r>
      <w:r w:rsidRPr="00B15299">
        <w:rPr>
          <w:rFonts w:ascii="Times New Roman" w:hAnsi="Times New Roman"/>
          <w:b/>
          <w:bCs/>
          <w:sz w:val="24"/>
          <w:szCs w:val="24"/>
          <w:lang w:eastAsia="bg-BG"/>
        </w:rPr>
        <w:t>Необходимост от актуализация на СФ на защитената зона</w:t>
      </w:r>
    </w:p>
    <w:p w:rsidR="00B15299" w:rsidRPr="00B15299" w:rsidRDefault="00B15299" w:rsidP="005C13D7">
      <w:pPr>
        <w:rPr>
          <w:rFonts w:ascii="Times New Roman" w:hAnsi="Times New Roman"/>
          <w:bCs/>
          <w:sz w:val="24"/>
          <w:szCs w:val="24"/>
          <w:highlight w:val="yellow"/>
          <w:lang w:eastAsia="bg-BG"/>
        </w:rPr>
      </w:pPr>
      <w:r w:rsidRPr="00B15299">
        <w:rPr>
          <w:rFonts w:ascii="Times New Roman" w:hAnsi="Times New Roman"/>
          <w:sz w:val="24"/>
          <w:szCs w:val="24"/>
          <w:lang w:eastAsia="bg-BG"/>
        </w:rPr>
        <w:t>Не е необходима</w:t>
      </w:r>
      <w:r w:rsidRPr="00B15299">
        <w:rPr>
          <w:rFonts w:ascii="Times New Roman" w:hAnsi="Times New Roman"/>
          <w:bCs/>
          <w:sz w:val="24"/>
          <w:szCs w:val="24"/>
          <w:lang w:eastAsia="bg-BG"/>
        </w:rPr>
        <w:t xml:space="preserve"> промяна на Стандартния формуляр за данни.</w:t>
      </w:r>
    </w:p>
    <w:p w:rsidR="00B15299" w:rsidRPr="00B15299" w:rsidRDefault="00B15299" w:rsidP="00235C8E">
      <w:pPr>
        <w:spacing w:after="0" w:line="240" w:lineRule="auto"/>
        <w:rPr>
          <w:rFonts w:ascii="Times New Roman" w:hAnsi="Times New Roman"/>
          <w:b/>
          <w:bCs/>
          <w:sz w:val="24"/>
          <w:szCs w:val="24"/>
          <w:lang w:eastAsia="bg-BG"/>
        </w:rPr>
      </w:pPr>
      <w:r w:rsidRPr="00B15299">
        <w:rPr>
          <w:rFonts w:ascii="Times New Roman" w:hAnsi="Times New Roman"/>
          <w:b/>
          <w:bCs/>
          <w:sz w:val="24"/>
          <w:szCs w:val="24"/>
          <w:lang w:val="ru-RU" w:eastAsia="bg-BG"/>
        </w:rPr>
        <w:t>8</w:t>
      </w:r>
      <w:r w:rsidRPr="00B15299">
        <w:rPr>
          <w:rFonts w:ascii="Times New Roman" w:hAnsi="Times New Roman"/>
          <w:b/>
          <w:bCs/>
          <w:sz w:val="24"/>
          <w:szCs w:val="24"/>
          <w:lang w:eastAsia="bg-BG"/>
        </w:rPr>
        <w:t>. Използвана литература</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Бисерков</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В</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(гл ред). Червена книга на Република България, Том III - Природни местообитания. </w:t>
      </w:r>
      <w:hyperlink r:id="rId12" w:history="1">
        <w:r w:rsidRPr="00B15299">
          <w:rPr>
            <w:rFonts w:ascii="Times New Roman" w:hAnsi="Times New Roman"/>
            <w:bCs/>
            <w:sz w:val="24"/>
            <w:szCs w:val="24"/>
            <w:u w:val="single"/>
            <w:lang w:eastAsia="bg-BG"/>
          </w:rPr>
          <w:t>http://e-ecodb.bas.bg/rdb/bg/vol3/</w:t>
        </w:r>
      </w:hyperlink>
      <w:r w:rsidRPr="00B15299">
        <w:rPr>
          <w:rFonts w:ascii="Times New Roman" w:hAnsi="Times New Roman"/>
          <w:bCs/>
          <w:sz w:val="24"/>
          <w:szCs w:val="24"/>
          <w:lang w:eastAsia="bg-BG"/>
        </w:rPr>
        <w:t>. Последно посетен на 02.11.2021 г</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Министерство на околната среда и водите (МОСВ). Информационна система за защитени зони от екологична мрежа Натура 2000. </w:t>
      </w:r>
      <w:hyperlink r:id="rId13" w:history="1">
        <w:r w:rsidRPr="00B15299">
          <w:rPr>
            <w:rFonts w:ascii="Times New Roman" w:hAnsi="Times New Roman"/>
            <w:bCs/>
            <w:color w:val="0000FF"/>
            <w:sz w:val="24"/>
            <w:szCs w:val="24"/>
            <w:u w:val="single"/>
            <w:lang w:eastAsia="bg-BG"/>
          </w:rPr>
          <w:t>http://natura2000.moew.government.bg/Home/Natura2000ProtectedSites</w:t>
        </w:r>
      </w:hyperlink>
      <w:r w:rsidRPr="00B15299">
        <w:rPr>
          <w:rFonts w:ascii="Times New Roman" w:hAnsi="Times New Roman"/>
          <w:bCs/>
          <w:sz w:val="24"/>
          <w:szCs w:val="24"/>
          <w:lang w:eastAsia="bg-BG"/>
        </w:rPr>
        <w:t xml:space="preserve">. Последно посетен на 02.11.2021 г. </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lastRenderedPageBreak/>
        <w:t xml:space="preserve">Изпълнителна агенция по горите (ИАГ). Лесоустройствени проекти.  </w:t>
      </w:r>
      <w:hyperlink r:id="rId14" w:history="1">
        <w:r w:rsidRPr="00B15299">
          <w:rPr>
            <w:rFonts w:ascii="Times New Roman" w:hAnsi="Times New Roman"/>
            <w:bCs/>
            <w:color w:val="0000FF"/>
            <w:sz w:val="24"/>
            <w:szCs w:val="24"/>
            <w:u w:val="single"/>
            <w:lang w:eastAsia="bg-BG"/>
          </w:rPr>
          <w:t>http://www.procurement.iag.bg:8080/cgi-bin/lup.cgi</w:t>
        </w:r>
      </w:hyperlink>
      <w:r w:rsidRPr="00B15299">
        <w:rPr>
          <w:rFonts w:ascii="Times New Roman" w:hAnsi="Times New Roman"/>
          <w:bCs/>
          <w:sz w:val="24"/>
          <w:szCs w:val="24"/>
          <w:lang w:eastAsia="bg-BG"/>
        </w:rPr>
        <w:t>. Последно посетен на 02.11.2021 г.</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Зингстра</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Х</w:t>
      </w:r>
      <w:r>
        <w:rPr>
          <w:rFonts w:ascii="Times New Roman" w:hAnsi="Times New Roman"/>
          <w:bCs/>
          <w:sz w:val="24"/>
          <w:szCs w:val="24"/>
          <w:lang w:eastAsia="bg-BG"/>
        </w:rPr>
        <w:t>.</w:t>
      </w:r>
      <w:r w:rsidRPr="00B15299">
        <w:rPr>
          <w:rFonts w:ascii="Times New Roman" w:hAnsi="Times New Roman"/>
          <w:bCs/>
          <w:sz w:val="24"/>
          <w:szCs w:val="24"/>
          <w:lang w:eastAsia="bg-BG"/>
        </w:rPr>
        <w:t>, А Ковачев, К</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Китнаес, Р</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Цонев, Д</w:t>
      </w:r>
      <w:r>
        <w:rPr>
          <w:rFonts w:ascii="Times New Roman" w:hAnsi="Times New Roman"/>
          <w:bCs/>
          <w:sz w:val="24"/>
          <w:szCs w:val="24"/>
          <w:lang w:eastAsia="bg-BG"/>
        </w:rPr>
        <w:t>.</w:t>
      </w:r>
      <w:r w:rsidRPr="00B15299">
        <w:rPr>
          <w:rFonts w:ascii="Times New Roman" w:hAnsi="Times New Roman"/>
          <w:bCs/>
          <w:sz w:val="24"/>
          <w:szCs w:val="24"/>
          <w:lang w:eastAsia="bg-BG"/>
        </w:rPr>
        <w:t xml:space="preserve"> Димова, П</w:t>
      </w:r>
      <w:r>
        <w:rPr>
          <w:rFonts w:ascii="Times New Roman" w:hAnsi="Times New Roman"/>
          <w:bCs/>
          <w:sz w:val="24"/>
          <w:szCs w:val="24"/>
          <w:lang w:eastAsia="bg-BG"/>
        </w:rPr>
        <w:t>.</w:t>
      </w:r>
      <w:r w:rsidRPr="00B15299">
        <w:rPr>
          <w:rFonts w:ascii="Times New Roman" w:hAnsi="Times New Roman"/>
          <w:bCs/>
          <w:sz w:val="24"/>
          <w:szCs w:val="24"/>
          <w:lang w:eastAsia="bg-BG"/>
        </w:rPr>
        <w:t xml:space="preserve"> Цветков (ред.) 2009. Ръководство за оценка на благоприятно природозащитно състояние за типове природни местообитания и видове по НАТУРА 2000 в България. Изд. Българска фондация Биоразнообразие. София, 630 стр.</w:t>
      </w:r>
    </w:p>
    <w:p w:rsidR="00B15299" w:rsidRPr="00B15299" w:rsidRDefault="00B15299" w:rsidP="005C13D7">
      <w:pPr>
        <w:spacing w:after="0" w:line="240" w:lineRule="auto"/>
        <w:ind w:left="709" w:hanging="709"/>
        <w:jc w:val="both"/>
        <w:rPr>
          <w:rFonts w:ascii="Times New Roman" w:hAnsi="Times New Roman"/>
          <w:bCs/>
          <w:sz w:val="24"/>
          <w:szCs w:val="24"/>
          <w:lang w:eastAsia="bg-BG"/>
        </w:rPr>
      </w:pPr>
      <w:r w:rsidRPr="00B15299">
        <w:rPr>
          <w:rFonts w:ascii="Times New Roman" w:hAnsi="Times New Roman"/>
          <w:bCs/>
          <w:sz w:val="24"/>
          <w:szCs w:val="24"/>
          <w:lang w:eastAsia="bg-BG"/>
        </w:rPr>
        <w:t xml:space="preserve">Официален вестник на Европейския съюз. 2011. Решение за изпълнение на Европейската комисия от 11 юли 2011 година, относно тълкование на формуляра за представяне на информация за зони по Натура 2000 (нотифицирано под номер C(2011) 4892) (2011/484/ЕС). L 198/39. </w:t>
      </w:r>
      <w:hyperlink r:id="rId15" w:history="1">
        <w:r w:rsidRPr="00B15299">
          <w:rPr>
            <w:rFonts w:ascii="Times New Roman" w:hAnsi="Times New Roman"/>
            <w:bCs/>
            <w:color w:val="0000FF"/>
            <w:sz w:val="24"/>
            <w:szCs w:val="24"/>
            <w:u w:val="single"/>
            <w:lang w:eastAsia="bg-BG"/>
          </w:rPr>
          <w:t>https://eur-lex.europa.eu/legal-content/BG/TXT/?uri=CELEX:32011D0484</w:t>
        </w:r>
      </w:hyperlink>
      <w:r w:rsidRPr="00B15299">
        <w:rPr>
          <w:rFonts w:ascii="Times New Roman" w:hAnsi="Times New Roman"/>
          <w:bCs/>
          <w:sz w:val="24"/>
          <w:szCs w:val="24"/>
          <w:lang w:eastAsia="bg-BG"/>
        </w:rPr>
        <w:t>. Последно посетен на 30.09.2021 г.</w:t>
      </w:r>
    </w:p>
    <w:p w:rsidR="00B15299" w:rsidRPr="00B15299" w:rsidRDefault="00B15299" w:rsidP="005C13D7">
      <w:pPr>
        <w:spacing w:after="0" w:line="240" w:lineRule="auto"/>
        <w:ind w:left="709" w:hanging="709"/>
        <w:jc w:val="both"/>
        <w:rPr>
          <w:rFonts w:ascii="Times New Roman" w:hAnsi="Times New Roman"/>
          <w:bCs/>
          <w:sz w:val="24"/>
          <w:szCs w:val="24"/>
          <w:lang w:val="en-GB" w:eastAsia="bg-BG"/>
        </w:rPr>
      </w:pPr>
      <w:proofErr w:type="gramStart"/>
      <w:r w:rsidRPr="00B15299">
        <w:rPr>
          <w:rFonts w:ascii="Times New Roman" w:hAnsi="Times New Roman"/>
          <w:bCs/>
          <w:sz w:val="24"/>
          <w:szCs w:val="24"/>
          <w:lang w:val="en-GB" w:eastAsia="bg-BG"/>
        </w:rPr>
        <w:t>European commission.</w:t>
      </w:r>
      <w:proofErr w:type="gramEnd"/>
      <w:r w:rsidRPr="00B15299">
        <w:rPr>
          <w:rFonts w:ascii="Times New Roman" w:hAnsi="Times New Roman"/>
          <w:bCs/>
          <w:sz w:val="24"/>
          <w:szCs w:val="24"/>
          <w:lang w:val="en-GB" w:eastAsia="bg-BG"/>
        </w:rPr>
        <w:t xml:space="preserve"> The State of Nature in the EU – Article 17 reporting. </w:t>
      </w:r>
      <w:hyperlink r:id="rId16" w:history="1">
        <w:r w:rsidRPr="00B15299">
          <w:rPr>
            <w:rFonts w:ascii="Times New Roman" w:hAnsi="Times New Roman"/>
            <w:bCs/>
            <w:color w:val="0000FF"/>
            <w:sz w:val="24"/>
            <w:szCs w:val="24"/>
            <w:u w:val="single"/>
            <w:lang w:val="en-GB" w:eastAsia="bg-BG"/>
          </w:rPr>
          <w:t>https://ec.europa.eu/environment/nature/knowledge/rep_habitats/index_en.htm</w:t>
        </w:r>
      </w:hyperlink>
      <w:r w:rsidRPr="00B15299">
        <w:rPr>
          <w:rFonts w:ascii="Times New Roman" w:hAnsi="Times New Roman"/>
          <w:bCs/>
          <w:sz w:val="24"/>
          <w:szCs w:val="24"/>
          <w:lang w:val="en-GB" w:eastAsia="bg-BG"/>
        </w:rPr>
        <w:t xml:space="preserve">. </w:t>
      </w:r>
      <w:proofErr w:type="gramStart"/>
      <w:r w:rsidRPr="00B15299">
        <w:rPr>
          <w:rFonts w:ascii="Times New Roman" w:hAnsi="Times New Roman"/>
          <w:bCs/>
          <w:sz w:val="24"/>
          <w:szCs w:val="24"/>
          <w:lang w:val="en-GB" w:eastAsia="bg-BG"/>
        </w:rPr>
        <w:t xml:space="preserve">Last visited on </w:t>
      </w:r>
      <w:r w:rsidRPr="00B15299">
        <w:rPr>
          <w:rFonts w:ascii="Times New Roman" w:hAnsi="Times New Roman"/>
          <w:bCs/>
          <w:sz w:val="24"/>
          <w:szCs w:val="24"/>
          <w:lang w:eastAsia="bg-BG"/>
        </w:rPr>
        <w:t>07.10.2021.</w:t>
      </w:r>
      <w:proofErr w:type="gramEnd"/>
      <w:r w:rsidRPr="00B15299">
        <w:rPr>
          <w:rFonts w:ascii="Times New Roman" w:hAnsi="Times New Roman"/>
          <w:bCs/>
          <w:sz w:val="24"/>
          <w:szCs w:val="24"/>
          <w:lang w:eastAsia="bg-BG"/>
        </w:rPr>
        <w:t xml:space="preserve"> </w:t>
      </w:r>
    </w:p>
    <w:p w:rsidR="005E7363" w:rsidRPr="00235C8E" w:rsidRDefault="00235C8E" w:rsidP="00235C8E">
      <w:pPr>
        <w:spacing w:before="120"/>
        <w:rPr>
          <w:rFonts w:ascii="Times New Roman" w:hAnsi="Times New Roman"/>
          <w:sz w:val="24"/>
          <w:szCs w:val="24"/>
        </w:rPr>
      </w:pPr>
      <w:r w:rsidRPr="00235C8E">
        <w:rPr>
          <w:rFonts w:ascii="Times New Roman" w:hAnsi="Times New Roman"/>
          <w:i/>
          <w:sz w:val="24"/>
          <w:szCs w:val="24"/>
        </w:rPr>
        <w:t>Автори</w:t>
      </w:r>
      <w:r w:rsidRPr="00235C8E">
        <w:rPr>
          <w:rFonts w:ascii="Times New Roman" w:hAnsi="Times New Roman"/>
          <w:sz w:val="24"/>
          <w:szCs w:val="24"/>
        </w:rPr>
        <w:t>: Цветан Златанов, Георги Хинков, Георги Гогу</w:t>
      </w:r>
      <w:r>
        <w:rPr>
          <w:rFonts w:ascii="Times New Roman" w:hAnsi="Times New Roman"/>
          <w:sz w:val="24"/>
          <w:szCs w:val="24"/>
        </w:rPr>
        <w:t>ш</w:t>
      </w:r>
      <w:r w:rsidRPr="00235C8E">
        <w:rPr>
          <w:rFonts w:ascii="Times New Roman" w:hAnsi="Times New Roman"/>
          <w:sz w:val="24"/>
          <w:szCs w:val="24"/>
        </w:rPr>
        <w:t>ев, Магдалена Златанова</w:t>
      </w:r>
    </w:p>
    <w:p w:rsidR="005E7363" w:rsidRDefault="005E7363">
      <w:pPr>
        <w:rPr>
          <w:rFonts w:ascii="Times New Roman" w:hAnsi="Times New Roman"/>
          <w:color w:val="1F497D" w:themeColor="text2"/>
          <w:sz w:val="28"/>
          <w:szCs w:val="28"/>
        </w:rPr>
      </w:pPr>
    </w:p>
    <w:p w:rsidR="005E7363" w:rsidRPr="005E7363" w:rsidRDefault="005E7363" w:rsidP="00235C8E">
      <w:pPr>
        <w:pStyle w:val="Heading1"/>
        <w:rPr>
          <w:rFonts w:ascii="Times New Roman" w:hAnsi="Times New Roman"/>
          <w:b w:val="0"/>
          <w:color w:val="1F497D" w:themeColor="text2"/>
          <w:u w:val="single"/>
        </w:rPr>
      </w:pPr>
      <w:bookmarkStart w:id="6" w:name="_Toc88907889"/>
      <w:r w:rsidRPr="005E7363">
        <w:rPr>
          <w:rFonts w:ascii="Times New Roman" w:hAnsi="Times New Roman"/>
          <w:color w:val="1F497D" w:themeColor="text2"/>
          <w:u w:val="single"/>
        </w:rPr>
        <w:t>Земноводни и влечуги</w:t>
      </w:r>
      <w:bookmarkEnd w:id="6"/>
    </w:p>
    <w:p w:rsidR="005E7363" w:rsidRPr="00235C8E" w:rsidRDefault="005E7363" w:rsidP="00235C8E">
      <w:pPr>
        <w:pStyle w:val="Heading2"/>
        <w:rPr>
          <w:rFonts w:ascii="Times New Roman" w:hAnsi="Times New Roman"/>
          <w:b w:val="0"/>
          <w:i/>
          <w:color w:val="1F497D" w:themeColor="text2"/>
          <w:sz w:val="28"/>
          <w:szCs w:val="28"/>
        </w:rPr>
      </w:pPr>
      <w:bookmarkStart w:id="7" w:name="_Toc88907890"/>
      <w:r w:rsidRPr="00235C8E">
        <w:rPr>
          <w:rFonts w:ascii="Times New Roman" w:hAnsi="Times New Roman"/>
          <w:b w:val="0"/>
          <w:color w:val="1F497D" w:themeColor="text2"/>
          <w:sz w:val="28"/>
          <w:szCs w:val="28"/>
        </w:rPr>
        <w:t xml:space="preserve">Природозащитни цели за 1188 </w:t>
      </w:r>
      <w:r w:rsidRPr="00235C8E">
        <w:rPr>
          <w:rFonts w:ascii="Times New Roman" w:hAnsi="Times New Roman"/>
          <w:b w:val="0"/>
          <w:i/>
          <w:color w:val="1F497D" w:themeColor="text2"/>
          <w:sz w:val="28"/>
          <w:szCs w:val="28"/>
        </w:rPr>
        <w:t>Bombina bombina</w:t>
      </w:r>
      <w:bookmarkEnd w:id="7"/>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1188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 червенокоремна бумка</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Дължината на тялото достига до 5 cm; крайниците са сравнително къси, а главата е по-широка, отколкото дълга. Гръбната страна на тялото обикновено е кафеникава и изпъстрена с тъмнозелени петна, които често са почти симетрични спрямо линията на гръбнака. Коремната страна е с оловносив до черен фон, по който нер</w:t>
      </w:r>
      <w:r>
        <w:rPr>
          <w:rFonts w:ascii="Times New Roman" w:eastAsiaTheme="minorHAnsi" w:hAnsi="Times New Roman"/>
          <w:sz w:val="24"/>
          <w:szCs w:val="24"/>
        </w:rPr>
        <w:t>а</w:t>
      </w:r>
      <w:r w:rsidRPr="00E060D1">
        <w:rPr>
          <w:rFonts w:ascii="Times New Roman" w:eastAsiaTheme="minorHAnsi" w:hAnsi="Times New Roman"/>
          <w:sz w:val="24"/>
          <w:szCs w:val="24"/>
        </w:rPr>
        <w:t>вномерно са разположени жълто-оранжеви до яркочервени петна; характерно е и наличието на множество дребни бели петънца, с черна точка в средата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Видът е разпространен само в низинните райони на България (под 400 m н.в.): Дунавската равнина (и частично в Предбалкана), Тракийската низина и спорадично по Черноморското крайбрежие. Обитава както стоящи водоеми, така и такива със слабо течение: блата, езера, микроязовири, реки, изкуствени канали, разливи, временни локви и др.; предпочита водоеми с обилна растителност (Бешков и Нанев 2002;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е активна от март до началото на ноември. Размножителният период е през април и май, но може да продължи и по-дълго. Хранителният спектър на вида включва насекоми и други безгръбначни животни, които биват улавяни както във водата, така и на сушата. Активността е предимно дневна и сумрачна, но през размножителния период животните са активни и нощем. Хибернацията се осъществява на сушата (Бешков и Нанев 2002;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060D1">
        <w:rPr>
          <w:rFonts w:ascii="Times New Roman" w:eastAsiaTheme="minorHAnsi" w:hAnsi="Times New Roman"/>
          <w:sz w:val="24"/>
          <w:szCs w:val="24"/>
        </w:rPr>
        <w:t>онтиненталния биогеографски регион е благоприятно (FV) по всички показатели за оценка, а</w:t>
      </w:r>
      <w:r>
        <w:rPr>
          <w:rFonts w:ascii="Times New Roman" w:eastAsiaTheme="minorHAnsi" w:hAnsi="Times New Roman"/>
          <w:sz w:val="24"/>
          <w:szCs w:val="24"/>
        </w:rPr>
        <w:t xml:space="preserve"> в Ч</w:t>
      </w:r>
      <w:r w:rsidRPr="00E060D1">
        <w:rPr>
          <w:rFonts w:ascii="Times New Roman" w:eastAsiaTheme="minorHAnsi" w:hAnsi="Times New Roman"/>
          <w:sz w:val="24"/>
          <w:szCs w:val="24"/>
        </w:rPr>
        <w:t xml:space="preserve">ерноморския – </w:t>
      </w:r>
      <w:r w:rsidRPr="00E060D1">
        <w:rPr>
          <w:rFonts w:ascii="Times New Roman" w:eastAsiaTheme="minorHAnsi" w:hAnsi="Times New Roman"/>
          <w:sz w:val="24"/>
          <w:szCs w:val="24"/>
        </w:rPr>
        <w:lastRenderedPageBreak/>
        <w:t>неблагоприятно-незадоволително (U1) поради негативната оценка на бъдещите перспективи. Според докладването от 2019 г. ПС на вида е неизвестно (ХХ) и в двата биогеографски региона поради недостатъчност на данните за размера на популациите, местообитанията и бъдещите перспективи.</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фигурира в стандартните формуляри за данни на 122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235C8E" w:rsidTr="00FF71D9">
        <w:trPr>
          <w:trHeight w:val="255"/>
          <w:jc w:val="center"/>
        </w:trPr>
        <w:tc>
          <w:tcPr>
            <w:tcW w:w="4142" w:type="dxa"/>
            <w:gridSpan w:val="5"/>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Site assessment</w:t>
            </w:r>
          </w:p>
        </w:tc>
      </w:tr>
      <w:tr w:rsidR="00E060D1" w:rsidRPr="00235C8E" w:rsidTr="00FF71D9">
        <w:trPr>
          <w:trHeight w:val="255"/>
          <w:jc w:val="center"/>
        </w:trPr>
        <w:tc>
          <w:tcPr>
            <w:tcW w:w="1326" w:type="dxa"/>
            <w:gridSpan w:val="2"/>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w:t>
            </w:r>
          </w:p>
        </w:tc>
      </w:tr>
      <w:tr w:rsidR="00E060D1" w:rsidRPr="00235C8E" w:rsidTr="00FF71D9">
        <w:trPr>
          <w:trHeight w:val="255"/>
          <w:jc w:val="center"/>
        </w:trPr>
        <w:tc>
          <w:tcPr>
            <w:tcW w:w="64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Glo.</w:t>
            </w:r>
          </w:p>
        </w:tc>
      </w:tr>
      <w:tr w:rsidR="00E060D1" w:rsidRPr="00235C8E" w:rsidTr="00FF71D9">
        <w:trPr>
          <w:trHeight w:val="255"/>
          <w:jc w:val="center"/>
        </w:trPr>
        <w:tc>
          <w:tcPr>
            <w:tcW w:w="643" w:type="dxa"/>
            <w:noWrap/>
          </w:tcPr>
          <w:p w:rsidR="00E060D1" w:rsidRPr="00235C8E" w:rsidRDefault="00E060D1" w:rsidP="00E060D1">
            <w:pPr>
              <w:rPr>
                <w:rFonts w:ascii="Times New Roman" w:eastAsiaTheme="minorHAnsi" w:hAnsi="Times New Roman"/>
                <w:sz w:val="22"/>
                <w:szCs w:val="22"/>
                <w:lang w:val="bg-BG"/>
              </w:rPr>
            </w:pPr>
          </w:p>
        </w:tc>
        <w:tc>
          <w:tcPr>
            <w:tcW w:w="683" w:type="dxa"/>
            <w:noWrap/>
          </w:tcPr>
          <w:p w:rsidR="00E060D1" w:rsidRPr="00235C8E" w:rsidRDefault="00E060D1" w:rsidP="00E060D1">
            <w:pPr>
              <w:rPr>
                <w:rFonts w:ascii="Times New Roman" w:eastAsiaTheme="minorHAnsi" w:hAnsi="Times New Roman"/>
                <w:sz w:val="22"/>
                <w:szCs w:val="22"/>
                <w:lang w:val="bg-BG"/>
              </w:rPr>
            </w:pPr>
          </w:p>
        </w:tc>
        <w:tc>
          <w:tcPr>
            <w:tcW w:w="12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localities</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P</w:t>
            </w:r>
          </w:p>
        </w:tc>
        <w:tc>
          <w:tcPr>
            <w:tcW w:w="96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DD</w:t>
            </w:r>
          </w:p>
        </w:tc>
        <w:tc>
          <w:tcPr>
            <w:tcW w:w="1097"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7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58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Предвид характера на националния ареал на вида (по-голямата част попада в Дунавската равнина) е ясно, че всички защитени зони, включително „Остров Кутово“, които обхващат крайдунавските влажни зони са от съществено зн</w:t>
      </w:r>
      <w:r>
        <w:rPr>
          <w:rFonts w:ascii="Times New Roman" w:eastAsiaTheme="minorHAnsi" w:hAnsi="Times New Roman"/>
          <w:sz w:val="24"/>
          <w:szCs w:val="24"/>
        </w:rPr>
        <w:t>ачение за опазването на вида в К</w:t>
      </w:r>
      <w:r w:rsidRPr="00E060D1">
        <w:rPr>
          <w:rFonts w:ascii="Times New Roman" w:eastAsiaTheme="minorHAnsi" w:hAnsi="Times New Roman"/>
          <w:sz w:val="24"/>
          <w:szCs w:val="24"/>
        </w:rPr>
        <w:t>онтиненталния биогеографски регион.</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119,32 ha, от които 20,37 ha (17,07% от територията на зоната) са категоризирани като слабо пригодни,  78,57 ha (65,85%) – като пригодни и 20,38 ha (17,08%)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839"/>
        <w:gridCol w:w="1559"/>
        <w:gridCol w:w="2796"/>
        <w:gridCol w:w="1990"/>
      </w:tblGrid>
      <w:tr w:rsidR="00E060D1" w:rsidRPr="00B15299" w:rsidTr="00235C8E">
        <w:trPr>
          <w:tblHeader/>
        </w:trPr>
        <w:tc>
          <w:tcPr>
            <w:tcW w:w="1813"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Параметър</w:t>
            </w:r>
          </w:p>
        </w:tc>
        <w:tc>
          <w:tcPr>
            <w:tcW w:w="183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Мерна единица</w:t>
            </w:r>
          </w:p>
        </w:tc>
        <w:tc>
          <w:tcPr>
            <w:tcW w:w="155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Целева стойност</w:t>
            </w:r>
          </w:p>
        </w:tc>
        <w:tc>
          <w:tcPr>
            <w:tcW w:w="2796"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Допълнителна информация</w:t>
            </w:r>
          </w:p>
        </w:tc>
        <w:tc>
          <w:tcPr>
            <w:tcW w:w="1990"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Специфична цел</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пространствен обхват</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квадрати 1х1 km с доказано присъствие на вида</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Популация: относителна численост</w:t>
            </w:r>
          </w:p>
        </w:tc>
        <w:tc>
          <w:tcPr>
            <w:tcW w:w="1839" w:type="dxa"/>
          </w:tcPr>
          <w:p w:rsidR="00E060D1" w:rsidRDefault="00E060D1" w:rsidP="00E060D1">
            <w:pPr>
              <w:spacing w:after="160"/>
              <w:rPr>
                <w:rFonts w:ascii="Times New Roman" w:eastAsiaTheme="minorHAnsi" w:hAnsi="Times New Roman"/>
                <w:lang w:val="bg-BG"/>
              </w:rPr>
            </w:pPr>
            <w:r w:rsidRPr="00B15299">
              <w:rPr>
                <w:rFonts w:ascii="Times New Roman" w:eastAsiaTheme="minorHAnsi" w:hAnsi="Times New Roman"/>
              </w:rPr>
              <w:t>Брой индивиди на 1000 метра (Ab), изчислен по формулата: Ab = (N/L)*1000, където N е броят на наблюдаваните индивиди, а L е дължината на конкретния трансект в метри</w:t>
            </w:r>
          </w:p>
          <w:p w:rsidR="002F29AF" w:rsidRPr="002F29AF" w:rsidRDefault="002F29AF" w:rsidP="00E060D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относителната численост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Местообитание (площ): обща площ на потенциалните местообитания</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Хектар (ha)</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Най-малко 119 ha</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(119 ha) може да се приеме като минимална референтна стойност за благоприятно състояние на вида по този параметър.</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площта на потенциалните местообитания</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Местообитание (структура и функции): свързаност на потенциалните местообитания</w:t>
            </w:r>
          </w:p>
        </w:tc>
        <w:tc>
          <w:tcPr>
            <w:tcW w:w="183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w:t>
            </w:r>
            <w:r w:rsidRPr="00B15299">
              <w:rPr>
                <w:rFonts w:ascii="Times New Roman" w:eastAsiaTheme="minorHAnsi" w:hAnsi="Times New Roman"/>
              </w:rPr>
              <w:lastRenderedPageBreak/>
              <w:t>труднопреодолима преграда за същия</w:t>
            </w:r>
          </w:p>
        </w:tc>
        <w:tc>
          <w:tcPr>
            <w:tcW w:w="155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0 m</w:t>
            </w:r>
          </w:p>
        </w:tc>
        <w:tc>
          <w:tcPr>
            <w:tcW w:w="2796"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9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свързаността на 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Bombina bombina</w:t>
      </w:r>
      <w:r w:rsidRPr="00E060D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localities</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Актуализация</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grids1x1</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Бешков, В., К. Нанев. 2002. Земноводни и влечуги в България. Pensoft, София-Москва, 120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r w:rsidRPr="00E060D1">
        <w:rPr>
          <w:rFonts w:ascii="Times New Roman" w:eastAsiaTheme="minorHAnsi" w:hAnsi="Times New Roman"/>
          <w:i/>
          <w:sz w:val="24"/>
          <w:szCs w:val="24"/>
          <w:lang w:eastAsia="bg-BG"/>
        </w:rPr>
        <w:lastRenderedPageBreak/>
        <w:t>Автори</w:t>
      </w:r>
      <w:r w:rsidRPr="00E060D1">
        <w:rPr>
          <w:rFonts w:ascii="Times New Roman" w:eastAsiaTheme="minorHAnsi" w:hAnsi="Times New Roman"/>
          <w:sz w:val="24"/>
          <w:szCs w:val="24"/>
          <w:lang w:eastAsia="bg-BG"/>
        </w:rPr>
        <w:t>: Борислав Наумов, Ангел Дюгмеджиев, Георги Кръстев, Мирослав Славчев</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Default="00E060D1" w:rsidP="005E7363">
      <w:pPr>
        <w:rPr>
          <w:rFonts w:ascii="Times New Roman" w:hAnsi="Times New Roman"/>
          <w:color w:val="1F497D" w:themeColor="text2"/>
          <w:sz w:val="28"/>
          <w:szCs w:val="28"/>
        </w:rPr>
      </w:pPr>
    </w:p>
    <w:p w:rsidR="005E7363" w:rsidRPr="00235C8E" w:rsidRDefault="005E7363" w:rsidP="00235C8E">
      <w:pPr>
        <w:pStyle w:val="Heading2"/>
        <w:rPr>
          <w:rFonts w:ascii="Times New Roman" w:hAnsi="Times New Roman"/>
          <w:b w:val="0"/>
          <w:i/>
          <w:color w:val="1F497D" w:themeColor="text2"/>
          <w:sz w:val="28"/>
          <w:szCs w:val="28"/>
        </w:rPr>
      </w:pPr>
      <w:bookmarkStart w:id="8" w:name="_Toc88907891"/>
      <w:r w:rsidRPr="00235C8E">
        <w:rPr>
          <w:rFonts w:ascii="Times New Roman" w:hAnsi="Times New Roman"/>
          <w:b w:val="0"/>
          <w:color w:val="1F497D" w:themeColor="text2"/>
          <w:sz w:val="28"/>
          <w:szCs w:val="28"/>
        </w:rPr>
        <w:t xml:space="preserve">Природозащитни цели за 1220 </w:t>
      </w:r>
      <w:r w:rsidRPr="00235C8E">
        <w:rPr>
          <w:rFonts w:ascii="Times New Roman" w:hAnsi="Times New Roman"/>
          <w:b w:val="0"/>
          <w:i/>
          <w:color w:val="1F497D" w:themeColor="text2"/>
          <w:sz w:val="28"/>
          <w:szCs w:val="28"/>
        </w:rPr>
        <w:t>Emys orbicularis</w:t>
      </w:r>
      <w:bookmarkEnd w:id="8"/>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1220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 обикновена блатна костенурка</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Дължината на корубата обикновено не надвишава 20 cm, а формата ѝ при възрастните е издължено-овална, докато при съвсем младите е почти кръгла. Оцветяването и шарката на карапакса варират, като основният тон може да премине от маслиненозелен до почти черен; шарката се състои от жълтеникави точки и чертички, които обикновено излизат лъчеобразно от центровете на щитчетата към периферията; срещат се и почти черни индивиди без каквито и да било шарки. Пластронът е с охрено-жълт основен фон и различни по форма и големина тъмни петна, като може да стане почти черен (Stojanov et al. 2011; Цанков и др. 2014).</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Видът е повсеместно разпространен в България с изключение на средните и високите части на планините; вертикалният диапазон на разпространението достига до 1221 m н.в., но повечето от известните находища се намират под 500 m н.в. (Stojanov et al., 2011; Kornilev et al., 2017). По отношение на местообитанията видът е изключително пластичен и може да бъде наблюдаван във всевъзможни типове водоеми: реки, потоци, канали, блата, езера, язовири и микроязовири, рибарници, разливни зони, наводнени кариери, бракични води и лимани по морския бряг и др.; проявява много висока толерантност към замърсяване на обитаваните водоеми. Най-предпочитани са бавно</w:t>
      </w:r>
      <w:r>
        <w:rPr>
          <w:rFonts w:ascii="Times New Roman" w:eastAsiaTheme="minorHAnsi" w:hAnsi="Times New Roman"/>
          <w:sz w:val="24"/>
          <w:szCs w:val="24"/>
        </w:rPr>
        <w:t xml:space="preserve"> </w:t>
      </w:r>
      <w:r w:rsidRPr="00E060D1">
        <w:rPr>
          <w:rFonts w:ascii="Times New Roman" w:eastAsiaTheme="minorHAnsi" w:hAnsi="Times New Roman"/>
          <w:sz w:val="24"/>
          <w:szCs w:val="24"/>
        </w:rPr>
        <w:t>течащите реки с тинесто дъно, отводнителните канали и стоящите водоеми с обилна растителност, като в такива местообитания често се наблюдават големи струпвания на индивиди, припичащи се на слънце върху дънери, корени, камъни и др. (Stojanov et al., 2011; Цанков и др., 2014). Местата за яйцеснасяне представляват специфична част от местообитанията на вида. Те могат да се намират както в непосредствена близост до обитавания водоем, така и далеч от него, като понякога в търсене на подходящо място за снасяне женските се отдалечават на стотици метра, а като изключение и до 4 km, от обитавания вод</w:t>
      </w:r>
      <w:r w:rsidR="005E5F88">
        <w:rPr>
          <w:rFonts w:ascii="Times New Roman" w:eastAsiaTheme="minorHAnsi" w:hAnsi="Times New Roman"/>
          <w:sz w:val="24"/>
          <w:szCs w:val="24"/>
        </w:rPr>
        <w:t>о</w:t>
      </w:r>
      <w:r w:rsidRPr="00E060D1">
        <w:rPr>
          <w:rFonts w:ascii="Times New Roman" w:eastAsiaTheme="minorHAnsi" w:hAnsi="Times New Roman"/>
          <w:sz w:val="24"/>
          <w:szCs w:val="24"/>
        </w:rPr>
        <w:t>ем (Бешков и Нанев 2002; Jablonski &amp; Jablonska 1998).</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е активна от март-април до октомври-ноември. Брачният период протича през април и май, а яйцеснасянето – от средата на май до началото на юли; броят на яйцата е между 4 и 10, но най-често 7-8 (Stojanov et al., 2011). Малките се излюпват след 65-100 дни, като нерядко остават да зимуват в гнездото и се появяват на повърхността през следващата пролет (Бешков и Нанев, 2002). Хранителният спектър на вида се състои главно от безгръбначни животни (насекоми, ракообразни, охлюви и др.), но включва също различни видове земноводни и риби, както и мърша; храненето става предимно във водата, въпреки че видът е способен да ловува и поглъща плячка и на сушата. Активността е предимно дневна, но са регистрирани и прояви на нощна активност; хибернацията се осъществява на дъното на водоемите, по-рядко на сушата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Според националното докладване по Чл. 17 от Директива 92/43 през 2013 г. природозащитното състояние (ПС) на вида е неблагоприятно-незадоволително (U1) във всеки от трите биогеографски региона, в които попада територията на страната, поради </w:t>
      </w:r>
      <w:r w:rsidRPr="00E060D1">
        <w:rPr>
          <w:rFonts w:ascii="Times New Roman" w:eastAsiaTheme="minorHAnsi" w:hAnsi="Times New Roman"/>
          <w:sz w:val="24"/>
          <w:szCs w:val="24"/>
        </w:rPr>
        <w:lastRenderedPageBreak/>
        <w:t>негативните оценки на бъдещите перспективи. Според докладването през 2019 г. ПС на вида е благоприятно (FV) и в трите биогеографски региона.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 xml:space="preserve">Emys orbicularis </w:t>
      </w:r>
      <w:r w:rsidRPr="00E060D1">
        <w:rPr>
          <w:rFonts w:ascii="Times New Roman" w:eastAsiaTheme="minorHAnsi" w:hAnsi="Times New Roman"/>
          <w:sz w:val="24"/>
          <w:szCs w:val="24"/>
        </w:rPr>
        <w:t>фигурира в стандартните формуляри за данни на 194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235C8E" w:rsidTr="00FF71D9">
        <w:trPr>
          <w:trHeight w:val="255"/>
          <w:jc w:val="center"/>
        </w:trPr>
        <w:tc>
          <w:tcPr>
            <w:tcW w:w="4142" w:type="dxa"/>
            <w:gridSpan w:val="5"/>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Site assessment</w:t>
            </w:r>
          </w:p>
        </w:tc>
      </w:tr>
      <w:tr w:rsidR="00E060D1" w:rsidRPr="00235C8E" w:rsidTr="00FF71D9">
        <w:trPr>
          <w:trHeight w:val="255"/>
          <w:jc w:val="center"/>
        </w:trPr>
        <w:tc>
          <w:tcPr>
            <w:tcW w:w="1326" w:type="dxa"/>
            <w:gridSpan w:val="2"/>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A/B/C</w:t>
            </w:r>
          </w:p>
        </w:tc>
      </w:tr>
      <w:tr w:rsidR="00E060D1" w:rsidRPr="00235C8E" w:rsidTr="00FF71D9">
        <w:trPr>
          <w:trHeight w:val="255"/>
          <w:jc w:val="center"/>
        </w:trPr>
        <w:tc>
          <w:tcPr>
            <w:tcW w:w="64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235C8E"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235C8E" w:rsidRDefault="00E060D1" w:rsidP="00E060D1">
            <w:pPr>
              <w:rPr>
                <w:rFonts w:ascii="Times New Roman" w:eastAsiaTheme="minorHAnsi" w:hAnsi="Times New Roman"/>
                <w:b/>
                <w:sz w:val="22"/>
                <w:szCs w:val="22"/>
                <w:lang w:val="bg-BG"/>
              </w:rPr>
            </w:pPr>
            <w:r w:rsidRPr="00235C8E">
              <w:rPr>
                <w:rFonts w:ascii="Times New Roman" w:eastAsiaTheme="minorHAnsi" w:hAnsi="Times New Roman"/>
                <w:b/>
                <w:sz w:val="22"/>
                <w:szCs w:val="22"/>
                <w:lang w:val="bg-BG"/>
              </w:rPr>
              <w:t>Glo.</w:t>
            </w:r>
          </w:p>
        </w:tc>
      </w:tr>
      <w:tr w:rsidR="00E060D1" w:rsidRPr="00235C8E" w:rsidTr="00FF71D9">
        <w:trPr>
          <w:trHeight w:val="255"/>
          <w:jc w:val="center"/>
        </w:trPr>
        <w:tc>
          <w:tcPr>
            <w:tcW w:w="643" w:type="dxa"/>
            <w:noWrap/>
          </w:tcPr>
          <w:p w:rsidR="00E060D1" w:rsidRPr="00235C8E" w:rsidRDefault="00E060D1" w:rsidP="00E060D1">
            <w:pPr>
              <w:rPr>
                <w:rFonts w:ascii="Times New Roman" w:eastAsiaTheme="minorHAnsi" w:hAnsi="Times New Roman"/>
                <w:sz w:val="22"/>
                <w:szCs w:val="22"/>
                <w:lang w:val="bg-BG"/>
              </w:rPr>
            </w:pPr>
          </w:p>
        </w:tc>
        <w:tc>
          <w:tcPr>
            <w:tcW w:w="683" w:type="dxa"/>
            <w:noWrap/>
          </w:tcPr>
          <w:p w:rsidR="00E060D1" w:rsidRPr="00235C8E" w:rsidRDefault="00E060D1" w:rsidP="00E060D1">
            <w:pPr>
              <w:rPr>
                <w:rFonts w:ascii="Times New Roman" w:eastAsiaTheme="minorHAnsi" w:hAnsi="Times New Roman"/>
                <w:sz w:val="22"/>
                <w:szCs w:val="22"/>
                <w:lang w:val="bg-BG"/>
              </w:rPr>
            </w:pPr>
          </w:p>
        </w:tc>
        <w:tc>
          <w:tcPr>
            <w:tcW w:w="12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localities</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P</w:t>
            </w:r>
          </w:p>
        </w:tc>
        <w:tc>
          <w:tcPr>
            <w:tcW w:w="96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DD</w:t>
            </w:r>
          </w:p>
        </w:tc>
        <w:tc>
          <w:tcPr>
            <w:tcW w:w="1097"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70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A</w:t>
            </w:r>
          </w:p>
        </w:tc>
        <w:tc>
          <w:tcPr>
            <w:tcW w:w="583"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C</w:t>
            </w:r>
          </w:p>
        </w:tc>
        <w:tc>
          <w:tcPr>
            <w:tcW w:w="650" w:type="dxa"/>
            <w:noWrap/>
          </w:tcPr>
          <w:p w:rsidR="00E060D1" w:rsidRPr="00235C8E" w:rsidRDefault="00E060D1" w:rsidP="00E060D1">
            <w:pPr>
              <w:rPr>
                <w:rFonts w:ascii="Times New Roman" w:eastAsiaTheme="minorHAnsi" w:hAnsi="Times New Roman"/>
                <w:sz w:val="22"/>
                <w:szCs w:val="22"/>
                <w:lang w:val="bg-BG"/>
              </w:rPr>
            </w:pPr>
            <w:r w:rsidRPr="00235C8E">
              <w:rPr>
                <w:rFonts w:ascii="Times New Roman" w:eastAsiaTheme="minorHAnsi" w:hAnsi="Times New Roman"/>
                <w:sz w:val="22"/>
                <w:szCs w:val="22"/>
                <w:lang w:val="bg-BG"/>
              </w:rPr>
              <w:t>B</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Предвид характера на националния ареал на вида (широко разпространен в страната) е ясно, че ЗЗ „Остров Кутово“ не е от първостепенна важност за опазването му, но зоната е от значение за осигуря</w:t>
      </w:r>
      <w:r w:rsidR="00B15299">
        <w:rPr>
          <w:rFonts w:ascii="Times New Roman" w:eastAsiaTheme="minorHAnsi" w:hAnsi="Times New Roman"/>
          <w:sz w:val="24"/>
          <w:szCs w:val="24"/>
        </w:rPr>
        <w:t>ване свързаността на мрежата в К</w:t>
      </w:r>
      <w:r w:rsidRPr="00E060D1">
        <w:rPr>
          <w:rFonts w:ascii="Times New Roman" w:eastAsiaTheme="minorHAnsi" w:hAnsi="Times New Roman"/>
          <w:sz w:val="24"/>
          <w:szCs w:val="24"/>
        </w:rPr>
        <w:t>онтиненталния биогеографски регион и конкретно – на защитените зони по протежение на р. Дунав.</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Emys orbicularis</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117,81 ha, от които 44,95 ha (37,67% от територията на зоната) са категоризирани като слабо пригодни,  52,47 ha (43,97%) – като пригодни и 20,40 ha (17,10%)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13"/>
        <w:gridCol w:w="1697"/>
        <w:gridCol w:w="1560"/>
        <w:gridCol w:w="2938"/>
        <w:gridCol w:w="1989"/>
      </w:tblGrid>
      <w:tr w:rsidR="00E060D1" w:rsidRPr="00B15299" w:rsidTr="00235C8E">
        <w:trPr>
          <w:tblHeader/>
        </w:trPr>
        <w:tc>
          <w:tcPr>
            <w:tcW w:w="1813"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Параметър</w:t>
            </w:r>
          </w:p>
        </w:tc>
        <w:tc>
          <w:tcPr>
            <w:tcW w:w="1697"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Мерна единица</w:t>
            </w:r>
          </w:p>
        </w:tc>
        <w:tc>
          <w:tcPr>
            <w:tcW w:w="1560"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Целева стойност</w:t>
            </w:r>
          </w:p>
        </w:tc>
        <w:tc>
          <w:tcPr>
            <w:tcW w:w="2938"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Допълнителна информация</w:t>
            </w:r>
          </w:p>
        </w:tc>
        <w:tc>
          <w:tcPr>
            <w:tcW w:w="1989" w:type="dxa"/>
            <w:shd w:val="clear" w:color="auto" w:fill="DBE5F1" w:themeFill="accent1" w:themeFillTint="33"/>
          </w:tcPr>
          <w:p w:rsidR="00E060D1" w:rsidRPr="00B15299" w:rsidRDefault="00E060D1" w:rsidP="00E060D1">
            <w:pPr>
              <w:spacing w:after="160"/>
              <w:jc w:val="both"/>
              <w:rPr>
                <w:rFonts w:ascii="Times New Roman" w:eastAsiaTheme="minorHAnsi" w:hAnsi="Times New Roman"/>
                <w:b/>
              </w:rPr>
            </w:pPr>
            <w:r w:rsidRPr="00B15299">
              <w:rPr>
                <w:rFonts w:ascii="Times New Roman" w:eastAsiaTheme="minorHAnsi" w:hAnsi="Times New Roman"/>
                <w:b/>
              </w:rPr>
              <w:t>Специфична цел</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пространствен обхват</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Брой квадрати 1х1 km с доказано присъствие на вида</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Неизвестна</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Популация: относителна численост</w:t>
            </w:r>
          </w:p>
        </w:tc>
        <w:tc>
          <w:tcPr>
            <w:tcW w:w="1697" w:type="dxa"/>
          </w:tcPr>
          <w:p w:rsidR="00E060D1" w:rsidRDefault="00E060D1" w:rsidP="00E060D1">
            <w:pPr>
              <w:spacing w:after="160"/>
              <w:rPr>
                <w:rFonts w:ascii="Times New Roman" w:eastAsiaTheme="minorHAnsi" w:hAnsi="Times New Roman"/>
                <w:lang w:val="bg-BG"/>
              </w:rPr>
            </w:pPr>
            <w:r w:rsidRPr="00B15299">
              <w:rPr>
                <w:rFonts w:ascii="Times New Roman" w:eastAsiaTheme="minorHAnsi" w:hAnsi="Times New Roman"/>
              </w:rPr>
              <w:t xml:space="preserve">Брой индивиди на 1000 метра (Ab), изчислен </w:t>
            </w:r>
            <w:r w:rsidRPr="00B15299">
              <w:rPr>
                <w:rFonts w:ascii="Times New Roman" w:eastAsiaTheme="minorHAnsi" w:hAnsi="Times New Roman"/>
              </w:rPr>
              <w:lastRenderedPageBreak/>
              <w:t>по формулата: Ab = (N/L)*1000, където N е броят на наблюдаваните индивиди, а L е дължината на трансекта в метри</w:t>
            </w:r>
          </w:p>
          <w:p w:rsidR="002F29AF" w:rsidRPr="002F29AF" w:rsidRDefault="002F29AF" w:rsidP="00E060D1">
            <w:pPr>
              <w:spacing w:after="160"/>
              <w:rPr>
                <w:rFonts w:ascii="Times New Roman" w:eastAsiaTheme="minorHAnsi" w:hAnsi="Times New Roman"/>
                <w:lang w:val="bg-BG"/>
              </w:rPr>
            </w:pPr>
            <w:r>
              <w:rPr>
                <w:rFonts w:ascii="Times New Roman" w:eastAsiaTheme="minorHAnsi" w:hAnsi="Times New Roman"/>
                <w:lang w:val="bg-BG"/>
              </w:rPr>
              <w:t>(</w:t>
            </w:r>
            <w:r w:rsidRPr="00F045E1">
              <w:rPr>
                <w:rFonts w:ascii="Times New Roman" w:eastAsiaTheme="minorHAnsi" w:hAnsi="Times New Roman"/>
                <w:lang w:val="bg-BG"/>
              </w:rPr>
              <w:t>виж методиката за мониторинг към НСМСБР</w:t>
            </w:r>
            <w:r>
              <w:rPr>
                <w:rFonts w:ascii="Times New Roman" w:eastAsiaTheme="minorHAnsi" w:hAnsi="Times New Roman"/>
                <w:lang w:val="bg-BG"/>
              </w:rPr>
              <w:t>)</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Неизвестна</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Няма налични данни за относителната численост на популацията, поради което е </w:t>
            </w:r>
            <w:r w:rsidRPr="00B15299">
              <w:rPr>
                <w:rFonts w:ascii="Times New Roman" w:eastAsiaTheme="minorHAnsi" w:hAnsi="Times New Roman"/>
              </w:rPr>
              <w:lastRenderedPageBreak/>
              <w:t>определена междинна цел.</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 xml:space="preserve">Междинна цел: да се определи относителната </w:t>
            </w:r>
            <w:r w:rsidRPr="00B15299">
              <w:rPr>
                <w:rFonts w:ascii="Times New Roman" w:eastAsiaTheme="minorHAnsi" w:hAnsi="Times New Roman"/>
              </w:rPr>
              <w:lastRenderedPageBreak/>
              <w:t>численост на популацията чрез провеждане на целенасочени теренни изследвания до 2025 г.</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Местообитание (площ): обща площ на потенциалните местообитания</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Хектар (ha)</w:t>
            </w:r>
          </w:p>
        </w:tc>
        <w:tc>
          <w:tcPr>
            <w:tcW w:w="1560" w:type="dxa"/>
          </w:tcPr>
          <w:p w:rsidR="00E060D1" w:rsidRPr="00B15299" w:rsidRDefault="00E060D1" w:rsidP="00E060D1">
            <w:pPr>
              <w:spacing w:after="160"/>
              <w:rPr>
                <w:rFonts w:ascii="Times New Roman" w:eastAsiaTheme="minorHAnsi" w:hAnsi="Times New Roman" w:cstheme="minorBidi"/>
              </w:rPr>
            </w:pPr>
            <w:r w:rsidRPr="00B15299">
              <w:rPr>
                <w:rFonts w:ascii="Times New Roman" w:eastAsiaTheme="minorHAnsi" w:hAnsi="Times New Roman"/>
              </w:rPr>
              <w:t>Най-малко 118 ha</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(118 ha) може да се приеме като минимална референтна стойност за благоприятно състояние на вида по този параметър.</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площта на потенциалните местообитания</w:t>
            </w:r>
          </w:p>
        </w:tc>
      </w:tr>
      <w:tr w:rsidR="00E060D1" w:rsidRPr="00B15299" w:rsidTr="00FF71D9">
        <w:tc>
          <w:tcPr>
            <w:tcW w:w="1813"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Местообитание (структура и функции): свързаност на потенциалните местообитания</w:t>
            </w:r>
          </w:p>
        </w:tc>
        <w:tc>
          <w:tcPr>
            <w:tcW w:w="1697"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 xml:space="preserve">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w:t>
            </w:r>
            <w:r w:rsidRPr="00B15299">
              <w:rPr>
                <w:rFonts w:ascii="Times New Roman" w:eastAsiaTheme="minorHAnsi" w:hAnsi="Times New Roman"/>
              </w:rPr>
              <w:lastRenderedPageBreak/>
              <w:t>за същия</w:t>
            </w:r>
          </w:p>
        </w:tc>
        <w:tc>
          <w:tcPr>
            <w:tcW w:w="1560"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lastRenderedPageBreak/>
              <w:t>0 m</w:t>
            </w:r>
          </w:p>
        </w:tc>
        <w:tc>
          <w:tcPr>
            <w:tcW w:w="2938"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9" w:type="dxa"/>
          </w:tcPr>
          <w:p w:rsidR="00E060D1" w:rsidRPr="00B15299" w:rsidRDefault="00E060D1" w:rsidP="00E060D1">
            <w:pPr>
              <w:spacing w:after="160"/>
              <w:rPr>
                <w:rFonts w:ascii="Times New Roman" w:eastAsiaTheme="minorHAnsi" w:hAnsi="Times New Roman"/>
              </w:rPr>
            </w:pPr>
            <w:r w:rsidRPr="00B15299">
              <w:rPr>
                <w:rFonts w:ascii="Times New Roman" w:eastAsiaTheme="minorHAnsi" w:hAnsi="Times New Roman"/>
              </w:rPr>
              <w:t>Поддържане свързаността на 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 xml:space="preserve">Emys orbicularis </w:t>
      </w:r>
      <w:r w:rsidRPr="00E060D1">
        <w:rPr>
          <w:rFonts w:ascii="Times New Roman" w:eastAsiaTheme="minorHAnsi" w:hAnsi="Times New Roman"/>
          <w:sz w:val="24"/>
          <w:szCs w:val="24"/>
        </w:rPr>
        <w:t xml:space="preserve">дефинирането на находище е силно затруднено, поради факта че видът обитава както стоящи водоеми (които могат да се определят като находища), така и реки, канали и </w:t>
      </w:r>
      <w:r>
        <w:rPr>
          <w:rFonts w:ascii="Times New Roman" w:eastAsiaTheme="minorHAnsi" w:hAnsi="Times New Roman"/>
          <w:sz w:val="24"/>
          <w:szCs w:val="24"/>
        </w:rPr>
        <w:t xml:space="preserve">др. (вкл. самата р. Дунав), а </w:t>
      </w:r>
      <w:r w:rsidRPr="00E060D1">
        <w:rPr>
          <w:rFonts w:ascii="Times New Roman" w:eastAsiaTheme="minorHAnsi" w:hAnsi="Times New Roman"/>
          <w:sz w:val="24"/>
          <w:szCs w:val="24"/>
        </w:rPr>
        <w:t>понякога се среща и на сушата, далеч от вода.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lang w:val="bg-BG"/>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lang w:val="bg-BG"/>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lang w:val="bg-BG"/>
              </w:rPr>
            </w:pPr>
            <w:r w:rsidRPr="00B15299">
              <w:rPr>
                <w:rFonts w:ascii="Times New Roman" w:eastAsiaTheme="minorHAnsi" w:hAnsi="Times New Roman"/>
                <w:b/>
                <w:sz w:val="22"/>
                <w:szCs w:val="22"/>
                <w:lang w:val="bg-BG"/>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localities</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A</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Актуализация</w:t>
            </w:r>
          </w:p>
        </w:tc>
        <w:tc>
          <w:tcPr>
            <w:tcW w:w="643" w:type="dxa"/>
            <w:noWrap/>
          </w:tcPr>
          <w:p w:rsidR="00E060D1" w:rsidRPr="00B15299" w:rsidRDefault="00E060D1" w:rsidP="00E060D1">
            <w:pPr>
              <w:rPr>
                <w:rFonts w:ascii="Times New Roman" w:eastAsiaTheme="minorHAnsi" w:hAnsi="Times New Roman"/>
                <w:sz w:val="22"/>
                <w:szCs w:val="22"/>
                <w:lang w:val="bg-BG"/>
              </w:rPr>
            </w:pPr>
          </w:p>
        </w:tc>
        <w:tc>
          <w:tcPr>
            <w:tcW w:w="683" w:type="dxa"/>
            <w:noWrap/>
          </w:tcPr>
          <w:p w:rsidR="00E060D1" w:rsidRPr="00B15299" w:rsidRDefault="00E060D1" w:rsidP="00E060D1">
            <w:pPr>
              <w:rPr>
                <w:rFonts w:ascii="Times New Roman" w:eastAsiaTheme="minorHAnsi" w:hAnsi="Times New Roman"/>
                <w:sz w:val="22"/>
                <w:szCs w:val="22"/>
                <w:lang w:val="bg-BG"/>
              </w:rPr>
            </w:pPr>
          </w:p>
        </w:tc>
        <w:tc>
          <w:tcPr>
            <w:tcW w:w="12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grids1x1</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P</w:t>
            </w:r>
          </w:p>
        </w:tc>
        <w:tc>
          <w:tcPr>
            <w:tcW w:w="96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DD</w:t>
            </w:r>
          </w:p>
        </w:tc>
        <w:tc>
          <w:tcPr>
            <w:tcW w:w="1097"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70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A</w:t>
            </w:r>
          </w:p>
        </w:tc>
        <w:tc>
          <w:tcPr>
            <w:tcW w:w="583"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C</w:t>
            </w:r>
          </w:p>
        </w:tc>
        <w:tc>
          <w:tcPr>
            <w:tcW w:w="650" w:type="dxa"/>
            <w:noWrap/>
          </w:tcPr>
          <w:p w:rsidR="00E060D1" w:rsidRPr="00B15299" w:rsidRDefault="00E060D1" w:rsidP="00E060D1">
            <w:pPr>
              <w:rPr>
                <w:rFonts w:ascii="Times New Roman" w:eastAsiaTheme="minorHAnsi" w:hAnsi="Times New Roman"/>
                <w:sz w:val="22"/>
                <w:szCs w:val="22"/>
                <w:lang w:val="bg-BG"/>
              </w:rPr>
            </w:pPr>
            <w:r w:rsidRPr="00B15299">
              <w:rPr>
                <w:rFonts w:ascii="Times New Roman" w:eastAsiaTheme="minorHAnsi" w:hAnsi="Times New Roman"/>
                <w:sz w:val="22"/>
                <w:szCs w:val="22"/>
                <w:lang w:val="bg-BG"/>
              </w:rPr>
              <w:t>B</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Бешков, В., К. Нанев. 2002. Земноводни и влечуги в България. Pensoft, София-Москва, 120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Цанков, Н., Г. Попгеоргиев, Б. Наумов, А. Стоянов, Ю. Корнилев, Б. Петров, А. Дюгмеджиев, В. Вергилов, Р. Драганова, С. Луканов, А. Вестерстрьом. 2014. Oпределител на земноводните и влечугите в природен парк „Витоша“. София, Дирекция на Природен парк „Витоша“, 248 с.</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Jablonski, A., S. Jablonska. 1998. Egg-laying in the European Pond Turtle, Emys orbicularis (L), in Leczynsko-Wlodawskie Lake District (East Poland). – Mertensiella, 10: 141-146.</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lastRenderedPageBreak/>
        <w:t>Kornilev, Y., G. Popgeorgiev, B. Naumov, A. Stoyanov, N. Tzankov. 2017. Updated Distribution and Ecological Requirements of the Native Freshwater Turtles in Bulgaria. – Acta zoologica bulgarica, Suppl. 10: 65-76.</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r w:rsidRPr="00E060D1">
        <w:rPr>
          <w:rFonts w:ascii="Times New Roman" w:eastAsiaTheme="minorHAnsi" w:hAnsi="Times New Roman"/>
          <w:i/>
          <w:sz w:val="24"/>
          <w:szCs w:val="24"/>
          <w:lang w:eastAsia="bg-BG"/>
        </w:rPr>
        <w:t>Автори</w:t>
      </w:r>
      <w:r w:rsidRPr="00E060D1">
        <w:rPr>
          <w:rFonts w:ascii="Times New Roman" w:eastAsiaTheme="minorHAnsi" w:hAnsi="Times New Roman"/>
          <w:sz w:val="24"/>
          <w:szCs w:val="24"/>
          <w:lang w:eastAsia="bg-BG"/>
        </w:rPr>
        <w:t>: Борислав Наумов, Ангел Дюгмеджиев, Георги Кръстев, Мирослав Славчев</w:t>
      </w:r>
    </w:p>
    <w:p w:rsidR="00E060D1" w:rsidRDefault="00E060D1" w:rsidP="005E7363">
      <w:pPr>
        <w:rPr>
          <w:rFonts w:ascii="Times New Roman" w:hAnsi="Times New Roman"/>
          <w:color w:val="1F497D" w:themeColor="text2"/>
          <w:sz w:val="28"/>
          <w:szCs w:val="28"/>
        </w:rPr>
      </w:pPr>
    </w:p>
    <w:p w:rsidR="005E7363" w:rsidRPr="00235C8E" w:rsidRDefault="005E7363" w:rsidP="00235C8E">
      <w:pPr>
        <w:pStyle w:val="Heading2"/>
        <w:rPr>
          <w:rFonts w:ascii="Times New Roman" w:hAnsi="Times New Roman"/>
          <w:b w:val="0"/>
          <w:i/>
          <w:color w:val="1F497D" w:themeColor="text2"/>
          <w:sz w:val="28"/>
          <w:szCs w:val="28"/>
        </w:rPr>
      </w:pPr>
      <w:bookmarkStart w:id="9" w:name="_Toc88907892"/>
      <w:r w:rsidRPr="00235C8E">
        <w:rPr>
          <w:rFonts w:ascii="Times New Roman" w:hAnsi="Times New Roman"/>
          <w:b w:val="0"/>
          <w:color w:val="1F497D" w:themeColor="text2"/>
          <w:sz w:val="28"/>
          <w:szCs w:val="28"/>
        </w:rPr>
        <w:t xml:space="preserve">Природозащитни цели за 1993 </w:t>
      </w:r>
      <w:r w:rsidRPr="00235C8E">
        <w:rPr>
          <w:rFonts w:ascii="Times New Roman" w:hAnsi="Times New Roman"/>
          <w:b w:val="0"/>
          <w:i/>
          <w:color w:val="1F497D" w:themeColor="text2"/>
          <w:sz w:val="28"/>
          <w:szCs w:val="28"/>
        </w:rPr>
        <w:t>Triturus dobrogicus</w:t>
      </w:r>
      <w:bookmarkEnd w:id="9"/>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b/>
          <w:sz w:val="24"/>
          <w:szCs w:val="24"/>
        </w:rPr>
        <w:t xml:space="preserve">1. Код и наименование на вида: </w:t>
      </w:r>
      <w:r w:rsidRPr="00E060D1">
        <w:rPr>
          <w:rFonts w:ascii="Times New Roman" w:eastAsiaTheme="minorHAnsi" w:hAnsi="Times New Roman"/>
          <w:sz w:val="24"/>
          <w:szCs w:val="24"/>
        </w:rPr>
        <w:t xml:space="preserve">1993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 дунавски гребенест тритон</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2. Кратка характеристика на целевия обект</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Общата дължина на тялото обикновено достига 12-14 cm при мъжките и 13-18 cm при женските. Тялото е сравнително дълго и тънко, а крайниците са къси. Гръбната страна е червеникавокафява, тъмно оранжева или сиво-черна, с множество овални черни петна. Коремът е жълт, оранжев или керемиденочервен, изпъстрен с дребни или едри тъмни, до черни петна, които понякога се сливат, образувайки една или две надлъжни ивици с неправилна форма. Гушата най-често е черна с множество дребни бели петънца. По време на размножителния период мъжките имат висок, остро назъбен гребен по дължината на гърба, повече или по-малко ясно отделен от опашния плавник (Stojanov et al. 2011).</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Разпространението на вида в България е силно ограничено, като почти всички известни находища се намират в непосредствена близост до р. Дунав (Naumov &amp; Biserkov 2013; Popgeorgiev et al. 2019); изключение представляват само непотвърдените данни за намирането на вида при Дуранкулак през първата половина на ХХ век (Gherghel &amp; Iftime 2009). Обитава различни типове водоеми, като езера, блата, изкуствени канали, реки с бавно течение и разливите им и др. (Stojanov et al. 2011).</w:t>
      </w:r>
    </w:p>
    <w:p w:rsidR="00E060D1" w:rsidRPr="00E060D1" w:rsidRDefault="00E060D1" w:rsidP="00E060D1">
      <w:pPr>
        <w:spacing w:after="0" w:line="240" w:lineRule="auto"/>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Начинът на живот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в България е много слабо проучен. Няма конкретни данни нито за продължителността на размножителния период, нито за хранителния спектър на вида, въпреки че последният вероятно е много сходен с този на другите тритони и включва различни видове водни и наземни безгръбначни животни, както и яйца и ларви на земноводни. Масовото напускане на водните местообитания става през октомври-ноември, а хибернацията протича на сушата (Stojanov et al. 2011).</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3. Състояние на биогеографско ниво и разпространение в мрежата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фигурира в Червената книга на България, в качеството на уязвим вид, а като отрицателно действащи фактори са посочени пресушаването на много от крайдунавските блата и разливи, корекциите на най-долните течения на някои от българските дунавски притоци, замърсяването на някои от обитаваните водоеми с индустриални и битови отпадъци, нефтопродукти и др. (Beshkov 2015).</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Според националното докладване по Чл. 17 от Директива 92/43 през 2013 г. природозащи</w:t>
      </w:r>
      <w:r>
        <w:rPr>
          <w:rFonts w:ascii="Times New Roman" w:eastAsiaTheme="minorHAnsi" w:hAnsi="Times New Roman"/>
          <w:sz w:val="24"/>
          <w:szCs w:val="24"/>
        </w:rPr>
        <w:t>тното състояние (ПС) на вида в К</w:t>
      </w:r>
      <w:r w:rsidRPr="00E060D1">
        <w:rPr>
          <w:rFonts w:ascii="Times New Roman" w:eastAsiaTheme="minorHAnsi" w:hAnsi="Times New Roman"/>
          <w:sz w:val="24"/>
          <w:szCs w:val="24"/>
        </w:rPr>
        <w:t>онтиненталния биогеографски регион е благоприятно (FV) по всички показа</w:t>
      </w:r>
      <w:r>
        <w:rPr>
          <w:rFonts w:ascii="Times New Roman" w:eastAsiaTheme="minorHAnsi" w:hAnsi="Times New Roman"/>
          <w:sz w:val="24"/>
          <w:szCs w:val="24"/>
        </w:rPr>
        <w:t>тели за оценка, а в Ч</w:t>
      </w:r>
      <w:r w:rsidRPr="00E060D1">
        <w:rPr>
          <w:rFonts w:ascii="Times New Roman" w:eastAsiaTheme="minorHAnsi" w:hAnsi="Times New Roman"/>
          <w:sz w:val="24"/>
          <w:szCs w:val="24"/>
        </w:rPr>
        <w:t>ерноморския – неизвестно (ХХ) поради липса на данни за популацията и за бъдещите перспективи. Според докладването от 2019 г.  ПС на вида е неблагоприятно-незадоволително (U1) и в двата биогеографски региона поради негативната оценка на бъдещите перспективи, а общата тенденция е за стабилно състояние.</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фигурира в стандартните формуляри за данни на 42 защитени зони за местообитанията от мрежата Натура 2000 в България.</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4. Състояние на ниво защитена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Стандартния формуляр на зоната са дадени следните оценки за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w:t>
      </w:r>
    </w:p>
    <w:p w:rsidR="00E060D1" w:rsidRPr="00E060D1" w:rsidRDefault="00E060D1" w:rsidP="00E060D1">
      <w:pPr>
        <w:spacing w:after="0" w:line="240" w:lineRule="auto"/>
        <w:ind w:firstLine="567"/>
        <w:jc w:val="both"/>
        <w:rPr>
          <w:rFonts w:ascii="Times New Roman" w:eastAsiaTheme="minorHAnsi" w:hAnsi="Times New Roman"/>
          <w:sz w:val="24"/>
          <w:szCs w:val="24"/>
        </w:rPr>
      </w:pPr>
    </w:p>
    <w:tbl>
      <w:tblPr>
        <w:tblStyle w:val="TableGrid1"/>
        <w:tblW w:w="7175" w:type="dxa"/>
        <w:jc w:val="center"/>
        <w:tblLook w:val="04A0" w:firstRow="1" w:lastRow="0" w:firstColumn="1" w:lastColumn="0" w:noHBand="0" w:noVBand="1"/>
      </w:tblPr>
      <w:tblGrid>
        <w:gridCol w:w="643"/>
        <w:gridCol w:w="683"/>
        <w:gridCol w:w="1203"/>
        <w:gridCol w:w="650"/>
        <w:gridCol w:w="963"/>
        <w:gridCol w:w="1097"/>
        <w:gridCol w:w="703"/>
        <w:gridCol w:w="583"/>
        <w:gridCol w:w="650"/>
      </w:tblGrid>
      <w:tr w:rsidR="00E060D1" w:rsidRPr="00B15299" w:rsidTr="00FF71D9">
        <w:trPr>
          <w:trHeight w:val="255"/>
          <w:jc w:val="center"/>
        </w:trPr>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Site assessment</w:t>
            </w:r>
          </w:p>
        </w:tc>
      </w:tr>
      <w:tr w:rsidR="00E060D1" w:rsidRPr="00B15299" w:rsidTr="00FF71D9">
        <w:trPr>
          <w:trHeight w:val="255"/>
          <w:jc w:val="center"/>
        </w:trPr>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w:t>
            </w:r>
          </w:p>
        </w:tc>
      </w:tr>
      <w:tr w:rsidR="00E060D1" w:rsidRPr="00B15299" w:rsidTr="00FF71D9">
        <w:trPr>
          <w:trHeight w:val="255"/>
          <w:jc w:val="center"/>
        </w:trPr>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Glo.</w:t>
            </w:r>
          </w:p>
        </w:tc>
      </w:tr>
      <w:tr w:rsidR="00E060D1" w:rsidRPr="00B15299" w:rsidTr="00FF71D9">
        <w:trPr>
          <w:trHeight w:val="255"/>
          <w:jc w:val="center"/>
        </w:trPr>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localities</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Предвид характера на националния ареал на вида (среща се само по дунавското крайбрежие) е ясно, че всички защитени зони, които обхващат крайдунавските влажни зони са от съществено значение за опазването на вида, но това изглежда не се отнася за островите (освен за остров Белене, присъствието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не е доказано за никой от другите български острови).</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5. Анализ на наличната информация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 xml:space="preserve">В научната литература няма данни за находища на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в защитената зона. В специфичния доклад от 2013 г. по проект „Картиране и определяне на природозащитното състояние на природни местообитания и видове - фаза I“ (виж ИСЗЗЕМ Натура 2000) няма данни за числеността на вида, а дадената обща площ на потенциалните местообитания (изчислена на база индуктивно моделиране) е 119,10 ha, от които 57,76 ha (48,41% от територията на зоната) са категоризирани като слабо пригодни,  47,31 ha (39,65%) – като пригодни и 14,03 ha (11,76%) – като оптимални. В същия доклад природозащитното състояние на вида в защитената зона е оценено като неблагоприятно-незадоволително, поради липса на данни за присъствие на вида.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време на теренните изследвания през 2021 г. видът не беше регистриран в защитената зона. По експертна преценка, състоянието на потенциалните местообитания на вида в зоната понастоящем е добро.</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6. Цели за подобряване/поддържане на природозащитното състояние на вида в зоната</w:t>
      </w:r>
    </w:p>
    <w:p w:rsidR="00E060D1" w:rsidRPr="00E060D1" w:rsidRDefault="00E060D1" w:rsidP="00E060D1">
      <w:pPr>
        <w:spacing w:after="0" w:line="240" w:lineRule="auto"/>
        <w:jc w:val="both"/>
        <w:rPr>
          <w:rFonts w:ascii="Times New Roman" w:eastAsiaTheme="minorHAnsi" w:hAnsi="Times New Roman"/>
          <w:b/>
          <w:sz w:val="24"/>
          <w:szCs w:val="24"/>
        </w:rPr>
      </w:pPr>
    </w:p>
    <w:tbl>
      <w:tblPr>
        <w:tblStyle w:val="TableGrid"/>
        <w:tblW w:w="9997" w:type="dxa"/>
        <w:tblLayout w:type="fixed"/>
        <w:tblLook w:val="04A0" w:firstRow="1" w:lastRow="0" w:firstColumn="1" w:lastColumn="0" w:noHBand="0" w:noVBand="1"/>
      </w:tblPr>
      <w:tblGrid>
        <w:gridCol w:w="1854"/>
        <w:gridCol w:w="1798"/>
        <w:gridCol w:w="1559"/>
        <w:gridCol w:w="2801"/>
        <w:gridCol w:w="1985"/>
      </w:tblGrid>
      <w:tr w:rsidR="00E060D1" w:rsidRPr="002F29AF" w:rsidTr="00235C8E">
        <w:trPr>
          <w:tblHeader/>
        </w:trPr>
        <w:tc>
          <w:tcPr>
            <w:tcW w:w="1854" w:type="dxa"/>
            <w:shd w:val="clear" w:color="auto" w:fill="DBE5F1" w:themeFill="accent1" w:themeFillTint="33"/>
          </w:tcPr>
          <w:p w:rsidR="00E060D1" w:rsidRPr="002F29AF" w:rsidRDefault="00E060D1" w:rsidP="00E060D1">
            <w:pPr>
              <w:spacing w:after="160"/>
              <w:jc w:val="both"/>
              <w:rPr>
                <w:rFonts w:ascii="Times New Roman" w:eastAsiaTheme="minorHAnsi" w:hAnsi="Times New Roman"/>
                <w:b/>
              </w:rPr>
            </w:pPr>
            <w:r w:rsidRPr="002F29AF">
              <w:rPr>
                <w:rFonts w:ascii="Times New Roman" w:eastAsiaTheme="minorHAnsi" w:hAnsi="Times New Roman"/>
                <w:b/>
              </w:rPr>
              <w:t>Параметър</w:t>
            </w:r>
          </w:p>
        </w:tc>
        <w:tc>
          <w:tcPr>
            <w:tcW w:w="1798" w:type="dxa"/>
            <w:shd w:val="clear" w:color="auto" w:fill="DBE5F1" w:themeFill="accent1" w:themeFillTint="33"/>
          </w:tcPr>
          <w:p w:rsidR="00E060D1" w:rsidRPr="002F29AF" w:rsidRDefault="00E060D1" w:rsidP="00E060D1">
            <w:pPr>
              <w:spacing w:after="160"/>
              <w:jc w:val="both"/>
              <w:rPr>
                <w:rFonts w:ascii="Times New Roman" w:eastAsiaTheme="minorHAnsi" w:hAnsi="Times New Roman"/>
                <w:b/>
              </w:rPr>
            </w:pPr>
            <w:r w:rsidRPr="002F29AF">
              <w:rPr>
                <w:rFonts w:ascii="Times New Roman" w:eastAsiaTheme="minorHAnsi" w:hAnsi="Times New Roman"/>
                <w:b/>
              </w:rPr>
              <w:t>Мерна единица</w:t>
            </w:r>
          </w:p>
        </w:tc>
        <w:tc>
          <w:tcPr>
            <w:tcW w:w="1559" w:type="dxa"/>
            <w:shd w:val="clear" w:color="auto" w:fill="DBE5F1" w:themeFill="accent1" w:themeFillTint="33"/>
          </w:tcPr>
          <w:p w:rsidR="00E060D1" w:rsidRPr="002F29AF" w:rsidRDefault="00E060D1" w:rsidP="00E060D1">
            <w:pPr>
              <w:spacing w:after="160"/>
              <w:jc w:val="both"/>
              <w:rPr>
                <w:rFonts w:ascii="Times New Roman" w:eastAsiaTheme="minorHAnsi" w:hAnsi="Times New Roman"/>
                <w:b/>
              </w:rPr>
            </w:pPr>
            <w:r w:rsidRPr="002F29AF">
              <w:rPr>
                <w:rFonts w:ascii="Times New Roman" w:eastAsiaTheme="minorHAnsi" w:hAnsi="Times New Roman"/>
                <w:b/>
              </w:rPr>
              <w:t>Целева стойност</w:t>
            </w:r>
          </w:p>
        </w:tc>
        <w:tc>
          <w:tcPr>
            <w:tcW w:w="2801" w:type="dxa"/>
            <w:shd w:val="clear" w:color="auto" w:fill="DBE5F1" w:themeFill="accent1" w:themeFillTint="33"/>
          </w:tcPr>
          <w:p w:rsidR="00E060D1" w:rsidRPr="002F29AF" w:rsidRDefault="00E060D1" w:rsidP="00E060D1">
            <w:pPr>
              <w:spacing w:after="160"/>
              <w:jc w:val="both"/>
              <w:rPr>
                <w:rFonts w:ascii="Times New Roman" w:eastAsiaTheme="minorHAnsi" w:hAnsi="Times New Roman"/>
                <w:b/>
              </w:rPr>
            </w:pPr>
            <w:r w:rsidRPr="002F29AF">
              <w:rPr>
                <w:rFonts w:ascii="Times New Roman" w:eastAsiaTheme="minorHAnsi" w:hAnsi="Times New Roman"/>
                <w:b/>
              </w:rPr>
              <w:t>Допълнителна информация</w:t>
            </w:r>
          </w:p>
        </w:tc>
        <w:tc>
          <w:tcPr>
            <w:tcW w:w="1985" w:type="dxa"/>
            <w:shd w:val="clear" w:color="auto" w:fill="DBE5F1" w:themeFill="accent1" w:themeFillTint="33"/>
          </w:tcPr>
          <w:p w:rsidR="00E060D1" w:rsidRPr="002F29AF" w:rsidRDefault="00E060D1" w:rsidP="00E060D1">
            <w:pPr>
              <w:spacing w:after="160"/>
              <w:jc w:val="both"/>
              <w:rPr>
                <w:rFonts w:ascii="Times New Roman" w:eastAsiaTheme="minorHAnsi" w:hAnsi="Times New Roman"/>
                <w:b/>
              </w:rPr>
            </w:pPr>
            <w:r w:rsidRPr="002F29AF">
              <w:rPr>
                <w:rFonts w:ascii="Times New Roman" w:eastAsiaTheme="minorHAnsi" w:hAnsi="Times New Roman"/>
                <w:b/>
              </w:rPr>
              <w:t>Специфична цел</w:t>
            </w:r>
          </w:p>
        </w:tc>
      </w:tr>
      <w:tr w:rsidR="00E060D1" w:rsidRPr="002F29AF" w:rsidTr="00FF71D9">
        <w:tc>
          <w:tcPr>
            <w:tcW w:w="1854"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Популация: пространствен обхват</w:t>
            </w:r>
          </w:p>
        </w:tc>
        <w:tc>
          <w:tcPr>
            <w:tcW w:w="1798"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Брой квадрати 1х1 km с доказано присъствие на вида</w:t>
            </w:r>
          </w:p>
        </w:tc>
        <w:tc>
          <w:tcPr>
            <w:tcW w:w="1559"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Неизвестна</w:t>
            </w:r>
          </w:p>
        </w:tc>
        <w:tc>
          <w:tcPr>
            <w:tcW w:w="2801"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Няма налични данни за присъствието и разпространението на вида в зоната, поради което е определена междинна цел.</w:t>
            </w:r>
          </w:p>
        </w:tc>
        <w:tc>
          <w:tcPr>
            <w:tcW w:w="1985"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Междинна цел: да се определи пространственият обхват на популацията чрез провеждане на целенасочени теренни изследвания до 2025 г.</w:t>
            </w:r>
          </w:p>
        </w:tc>
      </w:tr>
      <w:tr w:rsidR="00E060D1" w:rsidRPr="002F29AF" w:rsidTr="00FF71D9">
        <w:tc>
          <w:tcPr>
            <w:tcW w:w="1854"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Популация: относителна численост</w:t>
            </w:r>
          </w:p>
        </w:tc>
        <w:tc>
          <w:tcPr>
            <w:tcW w:w="1798" w:type="dxa"/>
          </w:tcPr>
          <w:p w:rsidR="00E060D1" w:rsidRPr="002F29AF" w:rsidRDefault="00E060D1" w:rsidP="00E060D1">
            <w:pPr>
              <w:spacing w:after="160"/>
              <w:rPr>
                <w:rFonts w:ascii="Times New Roman" w:eastAsiaTheme="minorHAnsi" w:hAnsi="Times New Roman"/>
                <w:lang w:val="bg-BG"/>
              </w:rPr>
            </w:pPr>
            <w:r w:rsidRPr="002F29AF">
              <w:rPr>
                <w:rFonts w:ascii="Times New Roman" w:eastAsiaTheme="minorHAnsi" w:hAnsi="Times New Roman"/>
              </w:rPr>
              <w:t xml:space="preserve">Брой индивиди на капаночас (Ab), изчислен по формулата: Ab = N/(T*H), където N е брой </w:t>
            </w:r>
            <w:r w:rsidRPr="002F29AF">
              <w:rPr>
                <w:rFonts w:ascii="Times New Roman" w:eastAsiaTheme="minorHAnsi" w:hAnsi="Times New Roman"/>
              </w:rPr>
              <w:lastRenderedPageBreak/>
              <w:t>уловени индивиди, Т – брой поставени капани и Н – брой часове на експониране</w:t>
            </w:r>
          </w:p>
          <w:p w:rsidR="002F29AF" w:rsidRPr="002F29AF" w:rsidRDefault="002F29AF" w:rsidP="00E060D1">
            <w:pPr>
              <w:spacing w:after="160"/>
              <w:rPr>
                <w:rFonts w:ascii="Times New Roman" w:eastAsiaTheme="minorHAnsi" w:hAnsi="Times New Roman"/>
                <w:lang w:val="bg-BG"/>
              </w:rPr>
            </w:pPr>
            <w:r w:rsidRPr="002F29AF">
              <w:rPr>
                <w:rFonts w:ascii="Times New Roman" w:eastAsiaTheme="minorHAnsi" w:hAnsi="Times New Roman"/>
                <w:lang w:val="bg-BG"/>
              </w:rPr>
              <w:t>(виж методиката за мониторинг към НСМСБР)</w:t>
            </w:r>
          </w:p>
        </w:tc>
        <w:tc>
          <w:tcPr>
            <w:tcW w:w="1559"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lastRenderedPageBreak/>
              <w:t>Неизвестна</w:t>
            </w:r>
          </w:p>
        </w:tc>
        <w:tc>
          <w:tcPr>
            <w:tcW w:w="2801"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Няма налични данни за относителната численост на популацията, поради което е определена междинна цел.</w:t>
            </w:r>
          </w:p>
        </w:tc>
        <w:tc>
          <w:tcPr>
            <w:tcW w:w="1985"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 xml:space="preserve">Междинна цел: да се определи относителната численост на популацията чрез провеждане на </w:t>
            </w:r>
            <w:r w:rsidRPr="002F29AF">
              <w:rPr>
                <w:rFonts w:ascii="Times New Roman" w:eastAsiaTheme="minorHAnsi" w:hAnsi="Times New Roman"/>
              </w:rPr>
              <w:lastRenderedPageBreak/>
              <w:t>целенасочени теренни изследвания до 2025 г.</w:t>
            </w:r>
          </w:p>
        </w:tc>
      </w:tr>
      <w:tr w:rsidR="00E060D1" w:rsidRPr="002F29AF" w:rsidTr="00FF71D9">
        <w:tc>
          <w:tcPr>
            <w:tcW w:w="1854"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lastRenderedPageBreak/>
              <w:t>Местообитание (площ): обща площ на потенциалните местообитания</w:t>
            </w:r>
          </w:p>
        </w:tc>
        <w:tc>
          <w:tcPr>
            <w:tcW w:w="1798"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Хектар (ha)</w:t>
            </w:r>
          </w:p>
        </w:tc>
        <w:tc>
          <w:tcPr>
            <w:tcW w:w="1559"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Най-малко 119 ha</w:t>
            </w:r>
          </w:p>
        </w:tc>
        <w:tc>
          <w:tcPr>
            <w:tcW w:w="2801"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Единствените данни за площта на потенциалните местообитания на вида в зоната са дадени в специфичния доклад от 2013 г. (виж ИСЗЗЕМ Натура 2000). Площта е изведена чрез индуктивен модел (на база комплекс от фактори, вкл. климатични) с висока статистическа достоверност, поради което дадената стойност (119 ha) може да се приеме като минимална референтна стойност за благоприятно състояние на вида по този параметър.</w:t>
            </w:r>
          </w:p>
        </w:tc>
        <w:tc>
          <w:tcPr>
            <w:tcW w:w="1985"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Поддържане площта на потенциалните местообитания</w:t>
            </w:r>
          </w:p>
        </w:tc>
      </w:tr>
      <w:tr w:rsidR="00E060D1" w:rsidRPr="002F29AF" w:rsidTr="00FF71D9">
        <w:tc>
          <w:tcPr>
            <w:tcW w:w="1854"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Местообитание (структура и функции): свързаност на потенциалните местообитания</w:t>
            </w:r>
          </w:p>
        </w:tc>
        <w:tc>
          <w:tcPr>
            <w:tcW w:w="1798"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Обща дължина (в метри) на участъците от линейната транспортна инфраструктура (магистрали и пътища първи и/или втори клас), които пресичат потенциални местообитания на вида и представляват непреодолима или труднопреодолима преграда за същия</w:t>
            </w:r>
          </w:p>
        </w:tc>
        <w:tc>
          <w:tcPr>
            <w:tcW w:w="1559"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0 m</w:t>
            </w:r>
          </w:p>
        </w:tc>
        <w:tc>
          <w:tcPr>
            <w:tcW w:w="2801"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Към 2021 г. през зоната не преминават магистрали и пътища първи и втори клас, т.е. състоянието на вида по този параметър е благоприятно.</w:t>
            </w:r>
          </w:p>
        </w:tc>
        <w:tc>
          <w:tcPr>
            <w:tcW w:w="1985" w:type="dxa"/>
          </w:tcPr>
          <w:p w:rsidR="00E060D1" w:rsidRPr="002F29AF" w:rsidRDefault="00E060D1" w:rsidP="00E060D1">
            <w:pPr>
              <w:spacing w:after="160"/>
              <w:rPr>
                <w:rFonts w:ascii="Times New Roman" w:eastAsiaTheme="minorHAnsi" w:hAnsi="Times New Roman"/>
              </w:rPr>
            </w:pPr>
            <w:r w:rsidRPr="002F29AF">
              <w:rPr>
                <w:rFonts w:ascii="Times New Roman" w:eastAsiaTheme="minorHAnsi" w:hAnsi="Times New Roman"/>
              </w:rPr>
              <w:t>Поддържане свързаността на потенциалните местообитания</w:t>
            </w:r>
          </w:p>
        </w:tc>
      </w:tr>
    </w:tbl>
    <w:p w:rsidR="00E060D1" w:rsidRPr="00E060D1" w:rsidRDefault="00E060D1" w:rsidP="00E060D1">
      <w:pPr>
        <w:spacing w:after="0" w:line="240" w:lineRule="auto"/>
        <w:jc w:val="both"/>
        <w:rPr>
          <w:rFonts w:ascii="Times New Roman" w:eastAsiaTheme="minorHAnsi" w:hAnsi="Times New Roman"/>
          <w:b/>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7. Необходимост от актуализация на СФ на защитената зона</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lastRenderedPageBreak/>
        <w:t xml:space="preserve">Повечето европейски видове земноводни и влечуги не са пряко свързани с конкретни топографски обекти, поради което измерването на популациите им чрез брой находища изглежда неподходящо, още повече че много често всяка локация (GPS точка) на индивид бива интерпретирана като отделно находище, дори да се намира само на няколко метра от локацията на друг индивид. По този начин броят на т.нар. находища се доближава до броя на регистрациите на индивиди. Това води до некоректна оценка, т.е. такава която не отразява размера на популацията нито пространствено, нито като брой индивиди. Поради тази причина би трябвало или ясно да се дефинира понятието „находище“, или да се използва друга мерна единица. За </w:t>
      </w:r>
      <w:r w:rsidRPr="00E060D1">
        <w:rPr>
          <w:rFonts w:ascii="Times New Roman" w:eastAsiaTheme="minorHAnsi" w:hAnsi="Times New Roman"/>
          <w:i/>
          <w:sz w:val="24"/>
          <w:szCs w:val="24"/>
        </w:rPr>
        <w:t>Triturus dobrogicus</w:t>
      </w:r>
      <w:r w:rsidRPr="00E060D1">
        <w:rPr>
          <w:rFonts w:ascii="Times New Roman" w:eastAsiaTheme="minorHAnsi" w:hAnsi="Times New Roman"/>
          <w:sz w:val="24"/>
          <w:szCs w:val="24"/>
        </w:rPr>
        <w:t xml:space="preserve">  дефинирането на находище е силно затруднено, поради факта че видът обитава както стоящи водоеми (които могат да се определят като находища), така и канали, както и самата р. Дунав, а освен това има и сухоземна фаза. Що се отнася до реки/канали и сухоземни находки, дефиницията за находище би могла да бъде само условна и да се изразява в следното: „локация на индивид, отдалечена поне на [примерно] 500 м от друга такава локация“. Такова определение за находище обаче е само пространствено (т.е. дефинира се единствено чрез ХY координати), следователно е почти същото, като квадрат от метрична координатна система. От друга страна именно използването на квадрати от метрична географска мрежа, като мерна единица за популация в СФД, изглежда много по-подходящо (поне за сравнително големи по площ зони, каквато е тук разглежданата), тъй като допустимите резолюции на мрежата са посочени в Справочния портал за Натура 2000, т.е. те не се нуждаят от субективни дефиниции. С оглед на изложеното дотук, мерните единици за популация на вида в зоната следва да се променят от брой находища (localities), на брой клетки с резолюция 1х1 км (grids1x1), което е максималната допустима резолюция.</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отношение степента на опазване (Con.), вписаната във формуляра оценка е „С“ (= „средно или намалено съхранение“), но тя не може да се приеме за реална, предвид наблюденията от 2021 г. Към момента степента на опазване в зоната съответства най-вече на комбинацията „добре запазени елементи, независимо от степента на възможност за възстановяване“, от което следва оценката „добро съхранение“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По отношение степента на изолация (Iso.), вписаната във формуляра оценка е „С“ (= „неизолирана популация в рамките на разширен ареал“), но тя е неприемлива предвид факта, че зоната се намира на границата на видовия аре</w:t>
      </w:r>
      <w:r>
        <w:rPr>
          <w:rFonts w:ascii="Times New Roman" w:eastAsiaTheme="minorHAnsi" w:hAnsi="Times New Roman"/>
          <w:sz w:val="24"/>
          <w:szCs w:val="24"/>
        </w:rPr>
        <w:t>ал</w:t>
      </w:r>
      <w:r w:rsidRPr="00E060D1">
        <w:rPr>
          <w:rFonts w:ascii="Times New Roman" w:eastAsiaTheme="minorHAnsi" w:hAnsi="Times New Roman"/>
          <w:sz w:val="24"/>
          <w:szCs w:val="24"/>
        </w:rPr>
        <w:t>. Реалната ситуация отговаря само на дефиницията „неизолирана популация, но на границите на ареала“, т.е. оценка „В“.</w:t>
      </w:r>
    </w:p>
    <w:p w:rsidR="00E060D1" w:rsidRPr="00E060D1" w:rsidRDefault="00E060D1" w:rsidP="00E060D1">
      <w:pPr>
        <w:spacing w:after="0" w:line="240" w:lineRule="auto"/>
        <w:ind w:firstLine="567"/>
        <w:jc w:val="both"/>
        <w:rPr>
          <w:rFonts w:ascii="Times New Roman" w:eastAsiaTheme="minorHAnsi" w:hAnsi="Times New Roman"/>
          <w:sz w:val="24"/>
          <w:szCs w:val="24"/>
        </w:rPr>
      </w:pPr>
      <w:r w:rsidRPr="00E060D1">
        <w:rPr>
          <w:rFonts w:ascii="Times New Roman" w:eastAsiaTheme="minorHAnsi" w:hAnsi="Times New Roman"/>
          <w:sz w:val="24"/>
          <w:szCs w:val="24"/>
        </w:rPr>
        <w:t>Предложените актуализации на СФ са както следва:</w:t>
      </w:r>
    </w:p>
    <w:p w:rsidR="00E060D1" w:rsidRPr="00E060D1" w:rsidRDefault="00E060D1" w:rsidP="00E060D1">
      <w:pPr>
        <w:spacing w:after="0" w:line="240" w:lineRule="auto"/>
        <w:jc w:val="both"/>
        <w:rPr>
          <w:rFonts w:ascii="Times New Roman" w:eastAsiaTheme="minorHAnsi" w:hAnsi="Times New Roman"/>
          <w:sz w:val="24"/>
          <w:szCs w:val="24"/>
        </w:rPr>
      </w:pPr>
    </w:p>
    <w:tbl>
      <w:tblPr>
        <w:tblStyle w:val="TableGrid1"/>
        <w:tblW w:w="9609" w:type="dxa"/>
        <w:tblLook w:val="04A0" w:firstRow="1" w:lastRow="0" w:firstColumn="1" w:lastColumn="0" w:noHBand="0" w:noVBand="1"/>
      </w:tblPr>
      <w:tblGrid>
        <w:gridCol w:w="2434"/>
        <w:gridCol w:w="643"/>
        <w:gridCol w:w="683"/>
        <w:gridCol w:w="1203"/>
        <w:gridCol w:w="650"/>
        <w:gridCol w:w="963"/>
        <w:gridCol w:w="1097"/>
        <w:gridCol w:w="703"/>
        <w:gridCol w:w="583"/>
        <w:gridCol w:w="650"/>
      </w:tblGrid>
      <w:tr w:rsidR="00E060D1" w:rsidRPr="00B15299" w:rsidTr="00FF71D9">
        <w:trPr>
          <w:trHeight w:val="255"/>
          <w:tblHeader/>
        </w:trPr>
        <w:tc>
          <w:tcPr>
            <w:tcW w:w="2434" w:type="dxa"/>
          </w:tcPr>
          <w:p w:rsidR="00E060D1" w:rsidRPr="00B15299" w:rsidRDefault="00E060D1" w:rsidP="00E060D1">
            <w:pPr>
              <w:jc w:val="both"/>
              <w:rPr>
                <w:rFonts w:ascii="Times New Roman" w:eastAsiaTheme="minorHAnsi" w:hAnsi="Times New Roman"/>
                <w:sz w:val="22"/>
                <w:szCs w:val="22"/>
              </w:rPr>
            </w:pPr>
          </w:p>
        </w:tc>
        <w:tc>
          <w:tcPr>
            <w:tcW w:w="4142" w:type="dxa"/>
            <w:gridSpan w:val="5"/>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Population in the site</w:t>
            </w:r>
          </w:p>
        </w:tc>
        <w:tc>
          <w:tcPr>
            <w:tcW w:w="3033" w:type="dxa"/>
            <w:gridSpan w:val="4"/>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Site assessment</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rPr>
            </w:pPr>
          </w:p>
        </w:tc>
        <w:tc>
          <w:tcPr>
            <w:tcW w:w="1326" w:type="dxa"/>
            <w:gridSpan w:val="2"/>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Size</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Unit</w:t>
            </w: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Cat.</w:t>
            </w: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D.qual.</w:t>
            </w:r>
          </w:p>
        </w:tc>
        <w:tc>
          <w:tcPr>
            <w:tcW w:w="1097"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A/B/C/D</w:t>
            </w:r>
          </w:p>
        </w:tc>
        <w:tc>
          <w:tcPr>
            <w:tcW w:w="1936" w:type="dxa"/>
            <w:gridSpan w:val="3"/>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A/B/C</w:t>
            </w:r>
          </w:p>
        </w:tc>
      </w:tr>
      <w:tr w:rsidR="00E060D1" w:rsidRPr="00B15299" w:rsidTr="00FF71D9">
        <w:trPr>
          <w:trHeight w:val="255"/>
        </w:trPr>
        <w:tc>
          <w:tcPr>
            <w:tcW w:w="2434" w:type="dxa"/>
          </w:tcPr>
          <w:p w:rsidR="00E060D1" w:rsidRPr="00B15299" w:rsidRDefault="00E060D1" w:rsidP="00E060D1">
            <w:pPr>
              <w:jc w:val="both"/>
              <w:rPr>
                <w:rFonts w:ascii="Times New Roman" w:eastAsiaTheme="minorHAnsi" w:hAnsi="Times New Roman"/>
                <w:sz w:val="22"/>
                <w:szCs w:val="22"/>
              </w:rPr>
            </w:pPr>
          </w:p>
        </w:tc>
        <w:tc>
          <w:tcPr>
            <w:tcW w:w="64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Min</w:t>
            </w:r>
          </w:p>
        </w:tc>
        <w:tc>
          <w:tcPr>
            <w:tcW w:w="68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r w:rsidRPr="00B15299">
              <w:rPr>
                <w:rFonts w:ascii="Times New Roman" w:eastAsiaTheme="minorHAnsi" w:hAnsi="Times New Roman"/>
                <w:b/>
                <w:sz w:val="22"/>
                <w:szCs w:val="22"/>
              </w:rPr>
              <w:t>Max</w:t>
            </w:r>
          </w:p>
        </w:tc>
        <w:tc>
          <w:tcPr>
            <w:tcW w:w="120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650"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963" w:type="dxa"/>
            <w:shd w:val="clear" w:color="auto" w:fill="D9D9D9" w:themeFill="background1" w:themeFillShade="D9"/>
            <w:noWrap/>
          </w:tcPr>
          <w:p w:rsidR="00E060D1" w:rsidRPr="00B15299" w:rsidRDefault="00E060D1" w:rsidP="00E060D1">
            <w:pPr>
              <w:jc w:val="both"/>
              <w:rPr>
                <w:rFonts w:ascii="Times New Roman" w:eastAsiaTheme="minorHAnsi" w:hAnsi="Times New Roman"/>
                <w:b/>
                <w:sz w:val="22"/>
                <w:szCs w:val="22"/>
              </w:rPr>
            </w:pPr>
          </w:p>
        </w:tc>
        <w:tc>
          <w:tcPr>
            <w:tcW w:w="1097"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Pop.</w:t>
            </w:r>
          </w:p>
        </w:tc>
        <w:tc>
          <w:tcPr>
            <w:tcW w:w="70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Con.</w:t>
            </w:r>
          </w:p>
        </w:tc>
        <w:tc>
          <w:tcPr>
            <w:tcW w:w="583"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Iso.</w:t>
            </w:r>
          </w:p>
        </w:tc>
        <w:tc>
          <w:tcPr>
            <w:tcW w:w="650" w:type="dxa"/>
            <w:shd w:val="clear" w:color="auto" w:fill="D9D9D9" w:themeFill="background1" w:themeFillShade="D9"/>
            <w:noWrap/>
          </w:tcPr>
          <w:p w:rsidR="00E060D1" w:rsidRPr="00B15299" w:rsidRDefault="00E060D1" w:rsidP="00E060D1">
            <w:pPr>
              <w:rPr>
                <w:rFonts w:ascii="Times New Roman" w:eastAsiaTheme="minorHAnsi" w:hAnsi="Times New Roman"/>
                <w:b/>
                <w:sz w:val="22"/>
                <w:szCs w:val="22"/>
              </w:rPr>
            </w:pPr>
            <w:r w:rsidRPr="00B15299">
              <w:rPr>
                <w:rFonts w:ascii="Times New Roman" w:eastAsiaTheme="minorHAnsi" w:hAnsi="Times New Roman"/>
                <w:b/>
                <w:sz w:val="22"/>
                <w:szCs w:val="22"/>
              </w:rPr>
              <w:t>Glo.</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Съществуваща оценка</w:t>
            </w:r>
          </w:p>
        </w:tc>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localities</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r w:rsidR="00E060D1" w:rsidRPr="00B15299" w:rsidTr="00FF71D9">
        <w:trPr>
          <w:trHeight w:val="255"/>
        </w:trPr>
        <w:tc>
          <w:tcPr>
            <w:tcW w:w="2434" w:type="dxa"/>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Актуализация</w:t>
            </w:r>
          </w:p>
        </w:tc>
        <w:tc>
          <w:tcPr>
            <w:tcW w:w="643" w:type="dxa"/>
            <w:noWrap/>
          </w:tcPr>
          <w:p w:rsidR="00E060D1" w:rsidRPr="00B15299" w:rsidRDefault="00E060D1" w:rsidP="00E060D1">
            <w:pPr>
              <w:rPr>
                <w:rFonts w:ascii="Times New Roman" w:eastAsiaTheme="minorHAnsi" w:hAnsi="Times New Roman"/>
                <w:sz w:val="22"/>
                <w:szCs w:val="22"/>
              </w:rPr>
            </w:pPr>
          </w:p>
        </w:tc>
        <w:tc>
          <w:tcPr>
            <w:tcW w:w="683" w:type="dxa"/>
            <w:noWrap/>
          </w:tcPr>
          <w:p w:rsidR="00E060D1" w:rsidRPr="00B15299" w:rsidRDefault="00E060D1" w:rsidP="00E060D1">
            <w:pPr>
              <w:rPr>
                <w:rFonts w:ascii="Times New Roman" w:eastAsiaTheme="minorHAnsi" w:hAnsi="Times New Roman"/>
                <w:sz w:val="22"/>
                <w:szCs w:val="22"/>
              </w:rPr>
            </w:pPr>
          </w:p>
        </w:tc>
        <w:tc>
          <w:tcPr>
            <w:tcW w:w="12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grids1x1</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P</w:t>
            </w:r>
          </w:p>
        </w:tc>
        <w:tc>
          <w:tcPr>
            <w:tcW w:w="96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DD</w:t>
            </w:r>
          </w:p>
        </w:tc>
        <w:tc>
          <w:tcPr>
            <w:tcW w:w="1097"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c>
          <w:tcPr>
            <w:tcW w:w="70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B</w:t>
            </w:r>
          </w:p>
        </w:tc>
        <w:tc>
          <w:tcPr>
            <w:tcW w:w="583"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B</w:t>
            </w:r>
          </w:p>
        </w:tc>
        <w:tc>
          <w:tcPr>
            <w:tcW w:w="650" w:type="dxa"/>
            <w:noWrap/>
          </w:tcPr>
          <w:p w:rsidR="00E060D1" w:rsidRPr="00B15299" w:rsidRDefault="00E060D1" w:rsidP="00E060D1">
            <w:pPr>
              <w:rPr>
                <w:rFonts w:ascii="Times New Roman" w:eastAsiaTheme="minorHAnsi" w:hAnsi="Times New Roman"/>
                <w:sz w:val="22"/>
                <w:szCs w:val="22"/>
              </w:rPr>
            </w:pPr>
            <w:r w:rsidRPr="00B15299">
              <w:rPr>
                <w:rFonts w:ascii="Times New Roman" w:eastAsiaTheme="minorHAnsi" w:hAnsi="Times New Roman"/>
                <w:sz w:val="22"/>
                <w:szCs w:val="22"/>
              </w:rPr>
              <w:t>C</w:t>
            </w:r>
          </w:p>
        </w:tc>
      </w:tr>
    </w:tbl>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jc w:val="both"/>
        <w:rPr>
          <w:rFonts w:ascii="Times New Roman" w:eastAsiaTheme="minorHAnsi" w:hAnsi="Times New Roman"/>
          <w:b/>
          <w:sz w:val="24"/>
          <w:szCs w:val="24"/>
        </w:rPr>
      </w:pPr>
      <w:r w:rsidRPr="00E060D1">
        <w:rPr>
          <w:rFonts w:ascii="Times New Roman" w:eastAsiaTheme="minorHAnsi" w:hAnsi="Times New Roman"/>
          <w:b/>
          <w:sz w:val="24"/>
          <w:szCs w:val="24"/>
        </w:rPr>
        <w:t>8. Цитирана литература</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Beshkov, V. 2015. Danube Crested Newt Triturus dobrogicus (Kiritzescu, 1903). – In: Golemanski, V. et al. (Eds.): Red Data Book of the Republic of Bulgaria. Volume 2. Animals. BAS &amp; MoEW, Sofia, p. 301.</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Gherghel, I., A. Iftime. 2009. On the presence of the Danube crested newt, Triturus dobrogicus, at Durankulak Lake, Bulgaria. – North-Western Journal of Zoology, 5(1): 209-213.</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lastRenderedPageBreak/>
        <w:t>Naumov, B., V. Biserkov. 2013. On the Distribution and Subspecies Affiliation of Triturus dobrogicus (Amphibia: Salamandridae) in Bulgaria. – Acta zoologica bulgarica, 65(3): 307-313.</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Popgeorgiev, G., B. Naumov, Y. Kornilev, V,Vergilov, M. Slavchev, S. Lukanov, A. Dyugmedzhiev, A. Stoyanov, D. Dobrev, N. Tzankov. 2019. Diversity and Distribution of Amphibians and Reptiles in the Bulgarian Part of the Lower Danube. – In: Shurulinkov, P., Z. Hubenov, S. Beshkov, G. Popgeorgiev (Eds.): Biodiversity of the Bulgarian-Romanian Section of the Lower Dnube. Nova Science Publishers, New York, pp. 283-314.</w:t>
      </w:r>
    </w:p>
    <w:p w:rsidR="00E060D1" w:rsidRPr="00E060D1" w:rsidRDefault="00E060D1" w:rsidP="00E060D1">
      <w:pPr>
        <w:spacing w:after="0" w:line="240" w:lineRule="auto"/>
        <w:ind w:left="567" w:hanging="567"/>
        <w:jc w:val="both"/>
        <w:rPr>
          <w:rFonts w:ascii="Times New Roman" w:eastAsiaTheme="minorHAnsi" w:hAnsi="Times New Roman"/>
          <w:sz w:val="24"/>
          <w:szCs w:val="24"/>
        </w:rPr>
      </w:pPr>
      <w:r w:rsidRPr="00E060D1">
        <w:rPr>
          <w:rFonts w:ascii="Times New Roman" w:eastAsiaTheme="minorHAnsi" w:hAnsi="Times New Roman"/>
          <w:sz w:val="24"/>
          <w:szCs w:val="24"/>
        </w:rPr>
        <w:t>Stojanov, A., N. Tzankov, B. Naumov. 2011. Die Amphibien und Reptilien Bulgariens. Frankfurt am Main, Chimaira, 588 pp.</w:t>
      </w:r>
    </w:p>
    <w:p w:rsidR="00E060D1" w:rsidRPr="00E060D1" w:rsidRDefault="00E060D1" w:rsidP="00E060D1">
      <w:pPr>
        <w:spacing w:after="0" w:line="240" w:lineRule="auto"/>
        <w:jc w:val="both"/>
        <w:rPr>
          <w:rFonts w:ascii="Times New Roman" w:eastAsiaTheme="minorHAnsi" w:hAnsi="Times New Roman"/>
          <w:sz w:val="24"/>
          <w:szCs w:val="24"/>
        </w:rPr>
      </w:pPr>
    </w:p>
    <w:p w:rsidR="00E060D1" w:rsidRPr="00E060D1" w:rsidRDefault="00E060D1" w:rsidP="00E060D1">
      <w:pPr>
        <w:spacing w:after="0" w:line="240" w:lineRule="auto"/>
        <w:contextualSpacing/>
        <w:jc w:val="both"/>
        <w:rPr>
          <w:rFonts w:ascii="Times New Roman" w:eastAsiaTheme="minorHAnsi" w:hAnsi="Times New Roman"/>
          <w:sz w:val="24"/>
          <w:szCs w:val="24"/>
          <w:lang w:eastAsia="bg-BG"/>
        </w:rPr>
      </w:pPr>
      <w:bookmarkStart w:id="10" w:name="_Toc86569946"/>
      <w:r w:rsidRPr="00E060D1">
        <w:rPr>
          <w:rFonts w:ascii="Times New Roman" w:eastAsiaTheme="minorHAnsi" w:hAnsi="Times New Roman"/>
          <w:i/>
          <w:sz w:val="24"/>
          <w:szCs w:val="24"/>
          <w:lang w:eastAsia="bg-BG"/>
        </w:rPr>
        <w:t>Автори</w:t>
      </w:r>
      <w:r w:rsidRPr="00E060D1">
        <w:rPr>
          <w:rFonts w:ascii="Times New Roman" w:eastAsiaTheme="minorHAnsi" w:hAnsi="Times New Roman"/>
          <w:sz w:val="24"/>
          <w:szCs w:val="24"/>
          <w:lang w:eastAsia="bg-BG"/>
        </w:rPr>
        <w:t xml:space="preserve">: Борислав Наумов, </w:t>
      </w:r>
      <w:bookmarkEnd w:id="10"/>
      <w:r w:rsidRPr="00E060D1">
        <w:rPr>
          <w:rFonts w:ascii="Times New Roman" w:eastAsiaTheme="minorHAnsi" w:hAnsi="Times New Roman"/>
          <w:sz w:val="24"/>
          <w:szCs w:val="24"/>
          <w:lang w:eastAsia="bg-BG"/>
        </w:rPr>
        <w:t>Ангел Дюгмеджиев, Георги Кръстев, Мирослав Славчев</w:t>
      </w:r>
    </w:p>
    <w:p w:rsidR="00E060D1" w:rsidRDefault="00E060D1" w:rsidP="005E7363">
      <w:pPr>
        <w:rPr>
          <w:rFonts w:ascii="Times New Roman" w:hAnsi="Times New Roman"/>
          <w:color w:val="1F497D" w:themeColor="text2"/>
          <w:sz w:val="28"/>
          <w:szCs w:val="28"/>
        </w:rPr>
      </w:pPr>
    </w:p>
    <w:sectPr w:rsidR="00E060D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96" w:rsidRDefault="00192B96" w:rsidP="00B15299">
      <w:pPr>
        <w:spacing w:after="0" w:line="240" w:lineRule="auto"/>
      </w:pPr>
      <w:r>
        <w:separator/>
      </w:r>
    </w:p>
  </w:endnote>
  <w:endnote w:type="continuationSeparator" w:id="0">
    <w:p w:rsidR="00192B96" w:rsidRDefault="00192B96" w:rsidP="00B1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409200"/>
      <w:docPartObj>
        <w:docPartGallery w:val="Page Numbers (Bottom of Page)"/>
        <w:docPartUnique/>
      </w:docPartObj>
    </w:sdtPr>
    <w:sdtEndPr>
      <w:rPr>
        <w:noProof/>
      </w:rPr>
    </w:sdtEndPr>
    <w:sdtContent>
      <w:p w:rsidR="00B15299" w:rsidRDefault="00B15299">
        <w:pPr>
          <w:pStyle w:val="Footer"/>
          <w:jc w:val="right"/>
        </w:pPr>
        <w:r>
          <w:fldChar w:fldCharType="begin"/>
        </w:r>
        <w:r>
          <w:instrText xml:space="preserve"> PAGE   \* MERGEFORMAT </w:instrText>
        </w:r>
        <w:r>
          <w:fldChar w:fldCharType="separate"/>
        </w:r>
        <w:r w:rsidR="005C21BC">
          <w:rPr>
            <w:noProof/>
          </w:rPr>
          <w:t>2</w:t>
        </w:r>
        <w:r>
          <w:rPr>
            <w:noProof/>
          </w:rPr>
          <w:fldChar w:fldCharType="end"/>
        </w:r>
      </w:p>
    </w:sdtContent>
  </w:sdt>
  <w:p w:rsidR="00B15299" w:rsidRDefault="00B1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96" w:rsidRDefault="00192B96" w:rsidP="00B15299">
      <w:pPr>
        <w:spacing w:after="0" w:line="240" w:lineRule="auto"/>
      </w:pPr>
      <w:r>
        <w:separator/>
      </w:r>
    </w:p>
  </w:footnote>
  <w:footnote w:type="continuationSeparator" w:id="0">
    <w:p w:rsidR="00192B96" w:rsidRDefault="00192B96" w:rsidP="00B15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E7000"/>
    <w:multiLevelType w:val="hybridMultilevel"/>
    <w:tmpl w:val="DC5A228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F"/>
    <w:rsid w:val="000D570F"/>
    <w:rsid w:val="00192B96"/>
    <w:rsid w:val="00235C8E"/>
    <w:rsid w:val="002F29AF"/>
    <w:rsid w:val="0030175C"/>
    <w:rsid w:val="003B157A"/>
    <w:rsid w:val="00547CB8"/>
    <w:rsid w:val="00597681"/>
    <w:rsid w:val="005C13D7"/>
    <w:rsid w:val="005C21BC"/>
    <w:rsid w:val="005E5F88"/>
    <w:rsid w:val="005E7363"/>
    <w:rsid w:val="007F2635"/>
    <w:rsid w:val="00844A9D"/>
    <w:rsid w:val="008B6197"/>
    <w:rsid w:val="008E0C7E"/>
    <w:rsid w:val="00A107DB"/>
    <w:rsid w:val="00A76D60"/>
    <w:rsid w:val="00B000B9"/>
    <w:rsid w:val="00B15299"/>
    <w:rsid w:val="00B25125"/>
    <w:rsid w:val="00B607D3"/>
    <w:rsid w:val="00BD621B"/>
    <w:rsid w:val="00BF20A2"/>
    <w:rsid w:val="00CF6EB5"/>
    <w:rsid w:val="00D03875"/>
    <w:rsid w:val="00D664BB"/>
    <w:rsid w:val="00E060D1"/>
    <w:rsid w:val="00FF57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235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5"/>
    <w:pPr>
      <w:ind w:left="720"/>
      <w:contextualSpacing/>
    </w:pPr>
    <w:rPr>
      <w:rFonts w:asciiTheme="minorHAnsi" w:eastAsiaTheme="minorHAnsi" w:hAnsiTheme="minorHAnsi" w:cstheme="minorBidi"/>
    </w:rPr>
  </w:style>
  <w:style w:type="table" w:styleId="TableGrid">
    <w:name w:val="Table Grid"/>
    <w:basedOn w:val="TableNormal"/>
    <w:uiPriority w:val="39"/>
    <w:rsid w:val="00E060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0D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99"/>
    <w:rPr>
      <w:rFonts w:ascii="Calibri" w:eastAsia="Times New Roman" w:hAnsi="Calibri" w:cs="Times New Roman"/>
    </w:rPr>
  </w:style>
  <w:style w:type="paragraph" w:styleId="Footer">
    <w:name w:val="footer"/>
    <w:basedOn w:val="Normal"/>
    <w:link w:val="FooterChar"/>
    <w:uiPriority w:val="99"/>
    <w:unhideWhenUsed/>
    <w:rsid w:val="00B1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299"/>
    <w:rPr>
      <w:rFonts w:ascii="Calibri" w:eastAsia="Times New Roman" w:hAnsi="Calibri" w:cs="Times New Roman"/>
    </w:rPr>
  </w:style>
  <w:style w:type="character" w:customStyle="1" w:styleId="Heading1Char">
    <w:name w:val="Heading 1 Char"/>
    <w:basedOn w:val="DefaultParagraphFont"/>
    <w:link w:val="Heading1"/>
    <w:uiPriority w:val="9"/>
    <w:rsid w:val="00235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C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5C8E"/>
    <w:pPr>
      <w:outlineLvl w:val="9"/>
    </w:pPr>
    <w:rPr>
      <w:lang w:val="en-US" w:eastAsia="ja-JP"/>
    </w:rPr>
  </w:style>
  <w:style w:type="paragraph" w:styleId="TOC1">
    <w:name w:val="toc 1"/>
    <w:basedOn w:val="Normal"/>
    <w:next w:val="Normal"/>
    <w:autoRedefine/>
    <w:uiPriority w:val="39"/>
    <w:unhideWhenUsed/>
    <w:rsid w:val="003B157A"/>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235C8E"/>
    <w:pPr>
      <w:spacing w:after="100"/>
      <w:ind w:left="220"/>
    </w:pPr>
  </w:style>
  <w:style w:type="character" w:styleId="Hyperlink">
    <w:name w:val="Hyperlink"/>
    <w:basedOn w:val="DefaultParagraphFont"/>
    <w:uiPriority w:val="99"/>
    <w:unhideWhenUsed/>
    <w:rsid w:val="00235C8E"/>
    <w:rPr>
      <w:color w:val="0000FF" w:themeColor="hyperlink"/>
      <w:u w:val="single"/>
    </w:rPr>
  </w:style>
  <w:style w:type="paragraph" w:styleId="BalloonText">
    <w:name w:val="Balloon Text"/>
    <w:basedOn w:val="Normal"/>
    <w:link w:val="BalloonTextChar"/>
    <w:uiPriority w:val="99"/>
    <w:semiHidden/>
    <w:unhideWhenUsed/>
    <w:rsid w:val="0023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0F"/>
    <w:rPr>
      <w:rFonts w:ascii="Calibri" w:eastAsia="Times New Roman" w:hAnsi="Calibri" w:cs="Times New Roman"/>
    </w:rPr>
  </w:style>
  <w:style w:type="paragraph" w:styleId="Heading1">
    <w:name w:val="heading 1"/>
    <w:basedOn w:val="Normal"/>
    <w:next w:val="Normal"/>
    <w:link w:val="Heading1Char"/>
    <w:uiPriority w:val="9"/>
    <w:qFormat/>
    <w:rsid w:val="00235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5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125"/>
    <w:pPr>
      <w:ind w:left="720"/>
      <w:contextualSpacing/>
    </w:pPr>
    <w:rPr>
      <w:rFonts w:asciiTheme="minorHAnsi" w:eastAsiaTheme="minorHAnsi" w:hAnsiTheme="minorHAnsi" w:cstheme="minorBidi"/>
    </w:rPr>
  </w:style>
  <w:style w:type="table" w:styleId="TableGrid">
    <w:name w:val="Table Grid"/>
    <w:basedOn w:val="TableNormal"/>
    <w:uiPriority w:val="39"/>
    <w:rsid w:val="00E060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60D1"/>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5299"/>
    <w:rPr>
      <w:rFonts w:ascii="Calibri" w:eastAsia="Times New Roman" w:hAnsi="Calibri" w:cs="Times New Roman"/>
    </w:rPr>
  </w:style>
  <w:style w:type="paragraph" w:styleId="Footer">
    <w:name w:val="footer"/>
    <w:basedOn w:val="Normal"/>
    <w:link w:val="FooterChar"/>
    <w:uiPriority w:val="99"/>
    <w:unhideWhenUsed/>
    <w:rsid w:val="00B1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5299"/>
    <w:rPr>
      <w:rFonts w:ascii="Calibri" w:eastAsia="Times New Roman" w:hAnsi="Calibri" w:cs="Times New Roman"/>
    </w:rPr>
  </w:style>
  <w:style w:type="character" w:customStyle="1" w:styleId="Heading1Char">
    <w:name w:val="Heading 1 Char"/>
    <w:basedOn w:val="DefaultParagraphFont"/>
    <w:link w:val="Heading1"/>
    <w:uiPriority w:val="9"/>
    <w:rsid w:val="00235C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5C8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35C8E"/>
    <w:pPr>
      <w:outlineLvl w:val="9"/>
    </w:pPr>
    <w:rPr>
      <w:lang w:val="en-US" w:eastAsia="ja-JP"/>
    </w:rPr>
  </w:style>
  <w:style w:type="paragraph" w:styleId="TOC1">
    <w:name w:val="toc 1"/>
    <w:basedOn w:val="Normal"/>
    <w:next w:val="Normal"/>
    <w:autoRedefine/>
    <w:uiPriority w:val="39"/>
    <w:unhideWhenUsed/>
    <w:rsid w:val="003B157A"/>
    <w:pPr>
      <w:tabs>
        <w:tab w:val="right" w:leader="dot" w:pos="9062"/>
      </w:tabs>
      <w:spacing w:after="100"/>
    </w:pPr>
    <w:rPr>
      <w:rFonts w:ascii="Times New Roman" w:hAnsi="Times New Roman"/>
      <w:noProof/>
      <w:color w:val="1F497D" w:themeColor="text2"/>
      <w:sz w:val="28"/>
      <w:szCs w:val="28"/>
    </w:rPr>
  </w:style>
  <w:style w:type="paragraph" w:styleId="TOC2">
    <w:name w:val="toc 2"/>
    <w:basedOn w:val="Normal"/>
    <w:next w:val="Normal"/>
    <w:autoRedefine/>
    <w:uiPriority w:val="39"/>
    <w:unhideWhenUsed/>
    <w:rsid w:val="00235C8E"/>
    <w:pPr>
      <w:spacing w:after="100"/>
      <w:ind w:left="220"/>
    </w:pPr>
  </w:style>
  <w:style w:type="character" w:styleId="Hyperlink">
    <w:name w:val="Hyperlink"/>
    <w:basedOn w:val="DefaultParagraphFont"/>
    <w:uiPriority w:val="99"/>
    <w:unhideWhenUsed/>
    <w:rsid w:val="00235C8E"/>
    <w:rPr>
      <w:color w:val="0000FF" w:themeColor="hyperlink"/>
      <w:u w:val="single"/>
    </w:rPr>
  </w:style>
  <w:style w:type="paragraph" w:styleId="BalloonText">
    <w:name w:val="Balloon Text"/>
    <w:basedOn w:val="Normal"/>
    <w:link w:val="BalloonTextChar"/>
    <w:uiPriority w:val="99"/>
    <w:semiHidden/>
    <w:unhideWhenUsed/>
    <w:rsid w:val="00235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C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tura2000.moew.government.bg/Home/Natura2000ProtectedSi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ecodb.bas.bg/rdb/bg/vol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europa.eu/environment/nature/knowledge/rep_habitats/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nvironment/nature/knowledge/rep_habitats/index_en.htm.%20Last%20visited%20on%2015.11.2021" TargetMode="External"/><Relationship Id="rId5" Type="http://schemas.openxmlformats.org/officeDocument/2006/relationships/settings" Target="settings.xml"/><Relationship Id="rId15" Type="http://schemas.openxmlformats.org/officeDocument/2006/relationships/hyperlink" Target="https://eur-lex.europa.eu/legal-content/BG/TXT/?uri=CELEX:32011D0484" TargetMode="External"/><Relationship Id="rId10" Type="http://schemas.openxmlformats.org/officeDocument/2006/relationships/hyperlink" Target="https://cdr.eionet.europa.eu/bg/eu/n2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dr.eionet.europa.eu/bg/eu/n2000" TargetMode="External"/><Relationship Id="rId14" Type="http://schemas.openxmlformats.org/officeDocument/2006/relationships/hyperlink" Target="http://www.procurement.iag.bg:8080/cgi-bin/lup.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C34B-DD19-447E-AE80-3C267D94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29</Pages>
  <Words>9545</Words>
  <Characters>54413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Ganeva</dc:creator>
  <cp:lastModifiedBy>Anna Ganeva</cp:lastModifiedBy>
  <cp:revision>20</cp:revision>
  <dcterms:created xsi:type="dcterms:W3CDTF">2021-11-06T15:30:00Z</dcterms:created>
  <dcterms:modified xsi:type="dcterms:W3CDTF">2022-04-01T10:07:00Z</dcterms:modified>
</cp:coreProperties>
</file>