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44744" w:rsidRDefault="00E22A13">
      <w:pPr>
        <w:spacing w:before="100" w:beforeAutospacing="1" w:after="100" w:afterAutospacing="1" w:line="240" w:lineRule="auto"/>
        <w:jc w:val="center"/>
        <w:textAlignment w:val="center"/>
        <w:divId w:val="1307467668"/>
        <w:rPr>
          <w:rFonts w:ascii="Times New Roman" w:hAnsi="Times New Roman" w:cs="Times New Roman"/>
          <w:b/>
          <w:bCs/>
          <w:color w:val="000000"/>
          <w:sz w:val="30"/>
          <w:szCs w:val="30"/>
          <w:lang w:val="bg-BG"/>
        </w:rPr>
      </w:pPr>
      <w:r w:rsidRPr="00644744">
        <w:rPr>
          <w:rFonts w:ascii="Times New Roman" w:hAnsi="Times New Roman" w:cs="Times New Roman"/>
          <w:b/>
          <w:bCs/>
          <w:color w:val="000000"/>
          <w:sz w:val="30"/>
          <w:szCs w:val="30"/>
          <w:lang w:val="bg-BG"/>
        </w:rPr>
        <w:t>НАРЕДБА ЗА ИЗИСКВАНИЯТА ЗА КАЧЕСТВОТО НА ТЕЧНИТЕ ГОРИВА, УСЛОВИЯТА, РЕДА И НАЧИНА ЗА ТЕХНИЯ КОНТРОЛ</w:t>
      </w:r>
    </w:p>
    <w:p w:rsidR="00000000" w:rsidRPr="00644744" w:rsidRDefault="00E22A13">
      <w:pPr>
        <w:spacing w:after="0" w:line="240" w:lineRule="auto"/>
        <w:ind w:firstLine="1155"/>
        <w:textAlignment w:val="center"/>
        <w:divId w:val="1470243954"/>
        <w:rPr>
          <w:rFonts w:ascii="Times New Roman" w:eastAsia="Times New Roman" w:hAnsi="Times New Roman" w:cs="Times New Roman"/>
          <w:i/>
          <w:iCs/>
          <w:color w:val="000000"/>
          <w:sz w:val="24"/>
          <w:szCs w:val="24"/>
          <w:lang w:val="bg-BG"/>
        </w:rPr>
      </w:pPr>
      <w:r w:rsidRPr="00644744">
        <w:rPr>
          <w:rFonts w:ascii="Times New Roman" w:eastAsia="Times New Roman" w:hAnsi="Times New Roman" w:cs="Times New Roman"/>
          <w:i/>
          <w:iCs/>
          <w:color w:val="000000"/>
          <w:sz w:val="24"/>
          <w:szCs w:val="24"/>
          <w:lang w:val="bg-BG"/>
        </w:rPr>
        <w:t>В сила от 01.10.2003 г.</w:t>
      </w:r>
    </w:p>
    <w:p w:rsidR="00000000" w:rsidRPr="00644744" w:rsidRDefault="00E22A13">
      <w:pPr>
        <w:spacing w:after="0" w:line="240" w:lineRule="auto"/>
        <w:ind w:firstLine="1155"/>
        <w:textAlignment w:val="center"/>
        <w:divId w:val="1034694079"/>
        <w:rPr>
          <w:rFonts w:ascii="Times New Roman" w:eastAsia="Times New Roman" w:hAnsi="Times New Roman" w:cs="Times New Roman"/>
          <w:i/>
          <w:iCs/>
          <w:color w:val="000000"/>
          <w:sz w:val="24"/>
          <w:szCs w:val="24"/>
          <w:lang w:val="bg-BG"/>
        </w:rPr>
      </w:pPr>
      <w:r w:rsidRPr="00644744">
        <w:rPr>
          <w:rFonts w:ascii="Times New Roman" w:eastAsia="Times New Roman" w:hAnsi="Times New Roman" w:cs="Times New Roman"/>
          <w:i/>
          <w:iCs/>
          <w:color w:val="000000"/>
          <w:sz w:val="24"/>
          <w:szCs w:val="24"/>
          <w:lang w:val="bg-BG"/>
        </w:rPr>
        <w:t>Приета с ПМС № 156 от 15.07.2003 г.</w:t>
      </w:r>
    </w:p>
    <w:p w:rsidR="00000000" w:rsidRPr="00644744" w:rsidRDefault="00E22A13">
      <w:pPr>
        <w:spacing w:before="100" w:beforeAutospacing="1" w:after="100" w:afterAutospacing="1" w:line="240" w:lineRule="auto"/>
        <w:ind w:firstLine="1155"/>
        <w:jc w:val="both"/>
        <w:textAlignment w:val="center"/>
        <w:divId w:val="2093580287"/>
        <w:rPr>
          <w:rFonts w:ascii="Times New Roman" w:hAnsi="Times New Roman" w:cs="Times New Roman"/>
          <w:i/>
          <w:iCs/>
          <w:color w:val="000000"/>
          <w:sz w:val="24"/>
          <w:szCs w:val="24"/>
          <w:lang w:val="bg-BG"/>
        </w:rPr>
      </w:pPr>
      <w:proofErr w:type="spellStart"/>
      <w:r w:rsidRPr="00644744">
        <w:rPr>
          <w:rFonts w:ascii="Times New Roman" w:hAnsi="Times New Roman" w:cs="Times New Roman"/>
          <w:i/>
          <w:iCs/>
          <w:color w:val="000000"/>
          <w:sz w:val="24"/>
          <w:szCs w:val="24"/>
          <w:lang w:val="bg-BG"/>
        </w:rPr>
        <w:t>Обн</w:t>
      </w:r>
      <w:proofErr w:type="spellEnd"/>
      <w:r w:rsidRPr="00644744">
        <w:rPr>
          <w:rFonts w:ascii="Times New Roman" w:hAnsi="Times New Roman" w:cs="Times New Roman"/>
          <w:i/>
          <w:iCs/>
          <w:color w:val="000000"/>
          <w:sz w:val="24"/>
          <w:szCs w:val="24"/>
          <w:lang w:val="bg-BG"/>
        </w:rPr>
        <w:t>. ДВ. бр.66 от 25 юли 2003г., изм. ДВ. бр.69 от 23 август 2005г., изм. ДВ. бр.78 от 30 септември 2005г., изм. ДВ. бр.40 от 16 май 2006г., изм. ДВ. бр.76 от 21 септември 2007г., изм. ДВ. бр.93 от 24 ноември 2009г., изм. ДВ. бр.36 от 10 май 2011г., изм. и</w:t>
      </w:r>
      <w:r w:rsidRPr="00644744">
        <w:rPr>
          <w:rFonts w:ascii="Times New Roman" w:hAnsi="Times New Roman" w:cs="Times New Roman"/>
          <w:i/>
          <w:iCs/>
          <w:color w:val="000000"/>
          <w:sz w:val="24"/>
          <w:szCs w:val="24"/>
          <w:lang w:val="bg-BG"/>
        </w:rPr>
        <w:t xml:space="preserve"> доп. ДВ. бр.55 от 20 юли 2012г., изм. ДВ. бр.103 от 28 декември 2012г., изм. и доп. ДВ. бр.88 от 24 октомври 2014г., изм. ДВ. бр.4 от 9 януари 2018г., изм. и доп. ДВ. бр.63 от 31 юли 2018г., изм. и доп. </w:t>
      </w:r>
      <w:r w:rsidR="00C05303">
        <w:rPr>
          <w:rFonts w:ascii="Times New Roman" w:eastAsia="Times New Roman" w:hAnsi="Times New Roman"/>
          <w:sz w:val="24"/>
          <w:szCs w:val="24"/>
          <w:lang w:val="bg-BG"/>
        </w:rPr>
        <w:t xml:space="preserve">с </w:t>
      </w:r>
      <w:r w:rsidR="00C05303" w:rsidRPr="00C05303">
        <w:rPr>
          <w:rFonts w:ascii="Times New Roman" w:eastAsia="Times New Roman" w:hAnsi="Times New Roman"/>
          <w:i/>
          <w:sz w:val="24"/>
          <w:szCs w:val="24"/>
          <w:lang w:val="bg-BG"/>
        </w:rPr>
        <w:t>ПМС №225 от 20.08.2020г</w:t>
      </w:r>
      <w:r w:rsidR="00C05303" w:rsidRPr="00C05303">
        <w:rPr>
          <w:rFonts w:ascii="Times New Roman" w:eastAsia="Times New Roman" w:hAnsi="Times New Roman"/>
          <w:i/>
          <w:sz w:val="24"/>
          <w:szCs w:val="24"/>
          <w:lang w:val="bg-BG"/>
        </w:rPr>
        <w:t xml:space="preserve">. </w:t>
      </w:r>
      <w:proofErr w:type="spellStart"/>
      <w:r w:rsidR="00C05303" w:rsidRPr="00C05303">
        <w:rPr>
          <w:rFonts w:ascii="Times New Roman" w:eastAsia="Times New Roman" w:hAnsi="Times New Roman"/>
          <w:i/>
          <w:sz w:val="24"/>
          <w:szCs w:val="24"/>
          <w:lang w:val="bg-BG"/>
        </w:rPr>
        <w:t>обн</w:t>
      </w:r>
      <w:proofErr w:type="spellEnd"/>
      <w:r w:rsidR="00C05303" w:rsidRPr="00C05303">
        <w:rPr>
          <w:rFonts w:ascii="Times New Roman" w:eastAsia="Times New Roman" w:hAnsi="Times New Roman"/>
          <w:i/>
          <w:sz w:val="24"/>
          <w:szCs w:val="24"/>
          <w:lang w:val="bg-BG"/>
        </w:rPr>
        <w:t>.</w:t>
      </w:r>
      <w:r w:rsidR="00C05303" w:rsidRPr="00C05303">
        <w:rPr>
          <w:rFonts w:ascii="Times New Roman" w:hAnsi="Times New Roman" w:cs="Times New Roman"/>
          <w:i/>
          <w:iCs/>
          <w:color w:val="000000"/>
          <w:sz w:val="24"/>
          <w:szCs w:val="24"/>
          <w:lang w:val="bg-BG"/>
        </w:rPr>
        <w:t xml:space="preserve"> </w:t>
      </w:r>
      <w:r w:rsidRPr="00C05303">
        <w:rPr>
          <w:rFonts w:ascii="Times New Roman" w:hAnsi="Times New Roman" w:cs="Times New Roman"/>
          <w:i/>
          <w:iCs/>
          <w:color w:val="000000"/>
          <w:sz w:val="24"/>
          <w:szCs w:val="24"/>
          <w:lang w:val="bg-BG"/>
        </w:rPr>
        <w:t>ДВ. бр.75 от 25 август 2020г</w:t>
      </w:r>
      <w:r w:rsidRPr="00644744">
        <w:rPr>
          <w:rFonts w:ascii="Times New Roman" w:hAnsi="Times New Roman" w:cs="Times New Roman"/>
          <w:i/>
          <w:iCs/>
          <w:color w:val="000000"/>
          <w:sz w:val="24"/>
          <w:szCs w:val="24"/>
          <w:lang w:val="bg-BG"/>
        </w:rPr>
        <w:t>.</w:t>
      </w:r>
    </w:p>
    <w:p w:rsidR="00000000" w:rsidRPr="00644744" w:rsidRDefault="00E22A13">
      <w:pPr>
        <w:spacing w:before="100" w:beforeAutospacing="1" w:after="100" w:afterAutospacing="1" w:line="240" w:lineRule="auto"/>
        <w:jc w:val="center"/>
        <w:textAlignment w:val="center"/>
        <w:divId w:val="246885675"/>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Глава първа.</w:t>
      </w:r>
      <w:bookmarkStart w:id="0" w:name="_GoBack"/>
      <w:bookmarkEnd w:id="0"/>
      <w:r w:rsidRPr="00644744">
        <w:rPr>
          <w:rFonts w:ascii="Times New Roman" w:hAnsi="Times New Roman" w:cs="Times New Roman"/>
          <w:b/>
          <w:bCs/>
          <w:color w:val="000000"/>
          <w:sz w:val="26"/>
          <w:szCs w:val="26"/>
          <w:lang w:val="bg-BG"/>
        </w:rPr>
        <w:br/>
        <w:t>ОБЩИ ПОЛ</w:t>
      </w:r>
      <w:r w:rsidRPr="00644744">
        <w:rPr>
          <w:rFonts w:ascii="Times New Roman" w:hAnsi="Times New Roman" w:cs="Times New Roman"/>
          <w:b/>
          <w:bCs/>
          <w:color w:val="000000"/>
          <w:sz w:val="26"/>
          <w:szCs w:val="26"/>
          <w:lang w:val="bg-BG"/>
        </w:rPr>
        <w:t>ОЖЕНИЯ</w:t>
      </w:r>
    </w:p>
    <w:p w:rsidR="00000000" w:rsidRPr="00644744" w:rsidRDefault="00E22A13">
      <w:pPr>
        <w:spacing w:after="0" w:line="240" w:lineRule="auto"/>
        <w:ind w:firstLine="1155"/>
        <w:jc w:val="both"/>
        <w:textAlignment w:val="center"/>
        <w:divId w:val="161101239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1. С наредбата се уреждат:</w:t>
      </w:r>
    </w:p>
    <w:p w:rsidR="00000000" w:rsidRPr="00644744" w:rsidRDefault="00E22A13">
      <w:pPr>
        <w:spacing w:after="0" w:line="240" w:lineRule="auto"/>
        <w:ind w:firstLine="1155"/>
        <w:jc w:val="both"/>
        <w:textAlignment w:val="center"/>
        <w:divId w:val="116635845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(доп. - ДВ, бр. 76 от 2007 г., в сила от 21.09.2007 г.) техническите изисквания, нормите за съдържание на олово, сяра и други вредни за околната среда вещества (замърсители), наричани общо изисквания за качество, н</w:t>
      </w:r>
      <w:r w:rsidRPr="00644744">
        <w:rPr>
          <w:rFonts w:ascii="Times New Roman" w:eastAsia="Times New Roman" w:hAnsi="Times New Roman" w:cs="Times New Roman"/>
          <w:color w:val="000000"/>
          <w:sz w:val="24"/>
          <w:szCs w:val="24"/>
          <w:lang w:val="bg-BG"/>
        </w:rPr>
        <w:t>а които трябва да съответстват течните горива, произведени, внесени за потребление, транспортирани, разпространявани, съхранявани и/или използвани в Република България;</w:t>
      </w:r>
    </w:p>
    <w:p w:rsidR="00000000" w:rsidRPr="00644744" w:rsidRDefault="00E22A13">
      <w:pPr>
        <w:spacing w:after="0" w:line="240" w:lineRule="auto"/>
        <w:ind w:firstLine="1155"/>
        <w:jc w:val="both"/>
        <w:textAlignment w:val="center"/>
        <w:divId w:val="12262688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оценяването и удостоверяването на съответствието на течните горива с изискванията за</w:t>
      </w:r>
      <w:r w:rsidRPr="00644744">
        <w:rPr>
          <w:rFonts w:ascii="Times New Roman" w:eastAsia="Times New Roman" w:hAnsi="Times New Roman" w:cs="Times New Roman"/>
          <w:color w:val="000000"/>
          <w:sz w:val="24"/>
          <w:szCs w:val="24"/>
          <w:lang w:val="bg-BG"/>
        </w:rPr>
        <w:t xml:space="preserve"> качество;</w:t>
      </w:r>
    </w:p>
    <w:p w:rsidR="00000000" w:rsidRPr="00644744" w:rsidRDefault="00E22A13">
      <w:pPr>
        <w:spacing w:after="0" w:line="240" w:lineRule="auto"/>
        <w:ind w:firstLine="1155"/>
        <w:jc w:val="both"/>
        <w:textAlignment w:val="center"/>
        <w:divId w:val="108503509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(доп. - ДВ, бр. 76 от 2007 г., в сила от 21.09.2007 г.) условията, редът и начинът за контрол на качеството на течните горива след тяхното производство, при внос - след освобождаване от митнически контрол, при разпространението и/или съхранен</w:t>
      </w:r>
      <w:r w:rsidRPr="00644744">
        <w:rPr>
          <w:rFonts w:ascii="Times New Roman" w:eastAsia="Times New Roman" w:hAnsi="Times New Roman" w:cs="Times New Roman"/>
          <w:color w:val="000000"/>
          <w:sz w:val="24"/>
          <w:szCs w:val="24"/>
          <w:lang w:val="bg-BG"/>
        </w:rPr>
        <w:t>ието им, включително на бензиностанции и в резервоари на горивни инсталации.</w:t>
      </w:r>
    </w:p>
    <w:p w:rsidR="00000000" w:rsidRPr="00644744" w:rsidRDefault="00E22A13">
      <w:pPr>
        <w:spacing w:after="120" w:line="240" w:lineRule="auto"/>
        <w:ind w:firstLine="1155"/>
        <w:jc w:val="both"/>
        <w:textAlignment w:val="center"/>
        <w:divId w:val="379521313"/>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03547091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2. (1) (Доп. - ДВ, бр. 76 от 2007 г., в сила от 21.09.2007 г., доп. - ДВ, бр. 36 от 2011 г., в сила от 10.05.2011 г.) Изискванията на наредбата се прилагат за течни горива о</w:t>
      </w:r>
      <w:r w:rsidRPr="00644744">
        <w:rPr>
          <w:rFonts w:ascii="Times New Roman" w:eastAsia="Times New Roman" w:hAnsi="Times New Roman" w:cs="Times New Roman"/>
          <w:color w:val="000000"/>
          <w:sz w:val="24"/>
          <w:szCs w:val="24"/>
          <w:lang w:val="bg-BG"/>
        </w:rPr>
        <w:t>т нефтен или биологичен произход и техните смеси:</w:t>
      </w:r>
    </w:p>
    <w:p w:rsidR="00000000" w:rsidRPr="00644744" w:rsidRDefault="00E22A13">
      <w:pPr>
        <w:spacing w:after="0" w:line="240" w:lineRule="auto"/>
        <w:ind w:firstLine="1155"/>
        <w:jc w:val="both"/>
        <w:textAlignment w:val="center"/>
        <w:divId w:val="31761257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автомобилни бензини;</w:t>
      </w:r>
    </w:p>
    <w:p w:rsidR="00000000" w:rsidRPr="00644744" w:rsidRDefault="00E22A13">
      <w:pPr>
        <w:spacing w:after="0" w:line="240" w:lineRule="auto"/>
        <w:ind w:firstLine="1155"/>
        <w:jc w:val="both"/>
        <w:textAlignment w:val="center"/>
        <w:divId w:val="185384117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горива за дизелови двигатели;</w:t>
      </w:r>
    </w:p>
    <w:p w:rsidR="00000000" w:rsidRPr="00644744" w:rsidRDefault="00E22A13">
      <w:pPr>
        <w:spacing w:after="0" w:line="240" w:lineRule="auto"/>
        <w:ind w:firstLine="1155"/>
        <w:jc w:val="both"/>
        <w:textAlignment w:val="center"/>
        <w:divId w:val="153900208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3. (нова - ДВ, бр. 76 от 2007 г., в сила от 21.09.2007 г.) </w:t>
      </w:r>
      <w:proofErr w:type="spellStart"/>
      <w:r w:rsidRPr="00644744">
        <w:rPr>
          <w:rFonts w:ascii="Times New Roman" w:eastAsia="Times New Roman" w:hAnsi="Times New Roman" w:cs="Times New Roman"/>
          <w:color w:val="000000"/>
          <w:sz w:val="24"/>
          <w:szCs w:val="24"/>
          <w:lang w:val="bg-BG"/>
        </w:rPr>
        <w:t>биодизел</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42507661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4. (нова - ДВ, бр. 36 от 2011 г., в сила от 10.05.2011 г.) </w:t>
      </w:r>
      <w:proofErr w:type="spellStart"/>
      <w:r w:rsidRPr="00644744">
        <w:rPr>
          <w:rFonts w:ascii="Times New Roman" w:eastAsia="Times New Roman" w:hAnsi="Times New Roman" w:cs="Times New Roman"/>
          <w:color w:val="000000"/>
          <w:sz w:val="24"/>
          <w:szCs w:val="24"/>
          <w:lang w:val="bg-BG"/>
        </w:rPr>
        <w:t>биодизел</w:t>
      </w:r>
      <w:proofErr w:type="spellEnd"/>
      <w:r w:rsidRPr="00644744">
        <w:rPr>
          <w:rFonts w:ascii="Times New Roman" w:eastAsia="Times New Roman" w:hAnsi="Times New Roman" w:cs="Times New Roman"/>
          <w:color w:val="000000"/>
          <w:sz w:val="24"/>
          <w:szCs w:val="24"/>
          <w:lang w:val="bg-BG"/>
        </w:rPr>
        <w:t xml:space="preserve"> за отопление</w:t>
      </w:r>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108816267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5. (предишна т. 3 - ДВ, бр. 76 от 2007 г., в сила от 21.09.2007 г., предишна т. 4 - ДВ, бр. 36 от 2011 г., в сила от 10.05.2011 г.) </w:t>
      </w:r>
      <w:proofErr w:type="spellStart"/>
      <w:r w:rsidRPr="00644744">
        <w:rPr>
          <w:rFonts w:ascii="Times New Roman" w:eastAsia="Times New Roman" w:hAnsi="Times New Roman" w:cs="Times New Roman"/>
          <w:color w:val="000000"/>
          <w:sz w:val="24"/>
          <w:szCs w:val="24"/>
          <w:lang w:val="bg-BG"/>
        </w:rPr>
        <w:t>газьоли</w:t>
      </w:r>
      <w:proofErr w:type="spellEnd"/>
      <w:r w:rsidRPr="00644744">
        <w:rPr>
          <w:rFonts w:ascii="Times New Roman" w:eastAsia="Times New Roman" w:hAnsi="Times New Roman" w:cs="Times New Roman"/>
          <w:color w:val="000000"/>
          <w:sz w:val="24"/>
          <w:szCs w:val="24"/>
          <w:lang w:val="bg-BG"/>
        </w:rPr>
        <w:t xml:space="preserve"> за промишлени и комунални цели;</w:t>
      </w:r>
    </w:p>
    <w:p w:rsidR="00000000" w:rsidRPr="00644744" w:rsidRDefault="00E22A13">
      <w:pPr>
        <w:spacing w:after="0" w:line="240" w:lineRule="auto"/>
        <w:ind w:firstLine="1155"/>
        <w:jc w:val="both"/>
        <w:textAlignment w:val="center"/>
        <w:divId w:val="171404098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 (нова - ДВ, бр. 69 от 2005 г., в сила от 23.08.2005 г., предишна т. 4 - ДВ, бр.</w:t>
      </w:r>
      <w:r w:rsidRPr="00644744">
        <w:rPr>
          <w:rFonts w:ascii="Times New Roman" w:eastAsia="Times New Roman" w:hAnsi="Times New Roman" w:cs="Times New Roman"/>
          <w:color w:val="000000"/>
          <w:sz w:val="24"/>
          <w:szCs w:val="24"/>
          <w:lang w:val="bg-BG"/>
        </w:rPr>
        <w:t xml:space="preserve"> 76 от 2007 г., в сила от 21.09.2007 г., предишна т. 5, изм. - ДВ, бр. 36 от 2011 г., в сила от 10.05.2011 г., изм. - ДВ, бр. 88 от 2014 г., в сила от 24.10.2014 г.) горива за </w:t>
      </w:r>
      <w:proofErr w:type="spellStart"/>
      <w:r w:rsidRPr="00644744">
        <w:rPr>
          <w:rFonts w:ascii="Times New Roman" w:eastAsia="Times New Roman" w:hAnsi="Times New Roman" w:cs="Times New Roman"/>
          <w:color w:val="000000"/>
          <w:sz w:val="24"/>
          <w:szCs w:val="24"/>
          <w:lang w:val="bg-BG"/>
        </w:rPr>
        <w:t>извънпътна</w:t>
      </w:r>
      <w:proofErr w:type="spellEnd"/>
      <w:r w:rsidRPr="00644744">
        <w:rPr>
          <w:rFonts w:ascii="Times New Roman" w:eastAsia="Times New Roman" w:hAnsi="Times New Roman" w:cs="Times New Roman"/>
          <w:color w:val="000000"/>
          <w:sz w:val="24"/>
          <w:szCs w:val="24"/>
          <w:lang w:val="bg-BG"/>
        </w:rPr>
        <w:t xml:space="preserve"> техника и трактори;</w:t>
      </w:r>
    </w:p>
    <w:p w:rsidR="00000000" w:rsidRPr="00644744" w:rsidRDefault="00E22A13">
      <w:pPr>
        <w:spacing w:after="0" w:line="240" w:lineRule="auto"/>
        <w:ind w:firstLine="1155"/>
        <w:jc w:val="both"/>
        <w:textAlignment w:val="center"/>
        <w:divId w:val="204933253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7. (предишна т. 4 - ДВ, бр. 69 от 2005 г., в сила</w:t>
      </w:r>
      <w:r w:rsidRPr="00644744">
        <w:rPr>
          <w:rFonts w:ascii="Times New Roman" w:eastAsia="Times New Roman" w:hAnsi="Times New Roman" w:cs="Times New Roman"/>
          <w:color w:val="000000"/>
          <w:sz w:val="24"/>
          <w:szCs w:val="24"/>
          <w:lang w:val="bg-BG"/>
        </w:rPr>
        <w:t xml:space="preserve"> от 23.08.2005 г., предишна т. 5, изм. - ДВ, бр. 76 от 2007 г., в сила от 21.09.2007 г., предишна т. 6 - ДВ, бр. 36 от 2011 г., в сила от 10.05.2011 г., изм. и доп. - ДВ, бр. 88 от 2014 г., в сила от 24.10.2014 г.) корабни горива: леки корабни дизелови гор</w:t>
      </w:r>
      <w:r w:rsidRPr="00644744">
        <w:rPr>
          <w:rFonts w:ascii="Times New Roman" w:eastAsia="Times New Roman" w:hAnsi="Times New Roman" w:cs="Times New Roman"/>
          <w:color w:val="000000"/>
          <w:sz w:val="24"/>
          <w:szCs w:val="24"/>
          <w:lang w:val="bg-BG"/>
        </w:rPr>
        <w:t xml:space="preserve">ива, корабни дизелови горива, корабни остатъчни горива, </w:t>
      </w:r>
      <w:proofErr w:type="spellStart"/>
      <w:r w:rsidRPr="00644744">
        <w:rPr>
          <w:rFonts w:ascii="Times New Roman" w:eastAsia="Times New Roman" w:hAnsi="Times New Roman" w:cs="Times New Roman"/>
          <w:color w:val="000000"/>
          <w:sz w:val="24"/>
          <w:szCs w:val="24"/>
          <w:lang w:val="bg-BG"/>
        </w:rPr>
        <w:t>горива</w:t>
      </w:r>
      <w:proofErr w:type="spellEnd"/>
      <w:r w:rsidRPr="00644744">
        <w:rPr>
          <w:rFonts w:ascii="Times New Roman" w:eastAsia="Times New Roman" w:hAnsi="Times New Roman" w:cs="Times New Roman"/>
          <w:color w:val="000000"/>
          <w:sz w:val="24"/>
          <w:szCs w:val="24"/>
          <w:lang w:val="bg-BG"/>
        </w:rPr>
        <w:t xml:space="preserve"> за кораби, плаващи по вътрешните водни пътища, и за плавателни съдове за отдих;</w:t>
      </w:r>
    </w:p>
    <w:p w:rsidR="00000000" w:rsidRPr="00644744" w:rsidRDefault="00E22A13">
      <w:pPr>
        <w:spacing w:after="0" w:line="240" w:lineRule="auto"/>
        <w:ind w:firstLine="1155"/>
        <w:jc w:val="both"/>
        <w:textAlignment w:val="center"/>
        <w:divId w:val="64062303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 (предишна т. 5 - ДВ, бр. 69 от 2005 г., в сила от 23.08.2005 г., предишна т. 6 - ДВ, бр. 76 от 2007 г., в сила</w:t>
      </w:r>
      <w:r w:rsidRPr="00644744">
        <w:rPr>
          <w:rFonts w:ascii="Times New Roman" w:eastAsia="Times New Roman" w:hAnsi="Times New Roman" w:cs="Times New Roman"/>
          <w:color w:val="000000"/>
          <w:sz w:val="24"/>
          <w:szCs w:val="24"/>
          <w:lang w:val="bg-BG"/>
        </w:rPr>
        <w:t xml:space="preserve"> от 21.09.2007 г., предишна т. 7 - ДВ, бр. 36 от 2011 г., в сила от 10.05.2011 г.) котелни горива;</w:t>
      </w:r>
    </w:p>
    <w:p w:rsidR="00000000" w:rsidRPr="00644744" w:rsidRDefault="00E22A13">
      <w:pPr>
        <w:spacing w:after="0" w:line="240" w:lineRule="auto"/>
        <w:ind w:firstLine="1155"/>
        <w:jc w:val="both"/>
        <w:textAlignment w:val="center"/>
        <w:divId w:val="185106511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 (предишна т. 6 - ДВ, бр. 69 от 2005 г., в сила от 23.08.2005 г., предишна т. 7 - ДВ, бр. 76 от 2007 г., в сила от 21.09.2007 г., предишна т. 8 - ДВ, бр. 3</w:t>
      </w:r>
      <w:r w:rsidRPr="00644744">
        <w:rPr>
          <w:rFonts w:ascii="Times New Roman" w:eastAsia="Times New Roman" w:hAnsi="Times New Roman" w:cs="Times New Roman"/>
          <w:color w:val="000000"/>
          <w:sz w:val="24"/>
          <w:szCs w:val="24"/>
          <w:lang w:val="bg-BG"/>
        </w:rPr>
        <w:t>6 от 2011 г., в сила от 10.05.2011 г.) тежки горива.</w:t>
      </w:r>
    </w:p>
    <w:p w:rsidR="00000000" w:rsidRPr="00644744" w:rsidRDefault="00E22A13">
      <w:pPr>
        <w:spacing w:after="0" w:line="240" w:lineRule="auto"/>
        <w:ind w:firstLine="1155"/>
        <w:jc w:val="both"/>
        <w:textAlignment w:val="center"/>
        <w:divId w:val="193050530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Изискванията на наредбата не се прилагат за:</w:t>
      </w:r>
    </w:p>
    <w:p w:rsidR="00000000" w:rsidRPr="00644744" w:rsidRDefault="00E22A13">
      <w:pPr>
        <w:spacing w:after="0" w:line="240" w:lineRule="auto"/>
        <w:ind w:firstLine="1155"/>
        <w:jc w:val="both"/>
        <w:textAlignment w:val="center"/>
        <w:divId w:val="131945660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(изм. и доп. - ДВ, бр. 76 от 2007 г., в сила от 21.09.2007 г.) течните горива по ал. 1, които подлежат на преработка в рафинерии или са предназначени з</w:t>
      </w:r>
      <w:r w:rsidRPr="00644744">
        <w:rPr>
          <w:rFonts w:ascii="Times New Roman" w:eastAsia="Times New Roman" w:hAnsi="Times New Roman" w:cs="Times New Roman"/>
          <w:color w:val="000000"/>
          <w:sz w:val="24"/>
          <w:szCs w:val="24"/>
          <w:lang w:val="bg-BG"/>
        </w:rPr>
        <w:t>а преработка преди окончателното им изгаряне;</w:t>
      </w:r>
    </w:p>
    <w:p w:rsidR="00000000" w:rsidRPr="00644744" w:rsidRDefault="00E22A13">
      <w:pPr>
        <w:spacing w:after="0" w:line="240" w:lineRule="auto"/>
        <w:ind w:firstLine="1155"/>
        <w:jc w:val="both"/>
        <w:textAlignment w:val="center"/>
        <w:divId w:val="157280966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69 от 2005 г., в сила от 23.08.2005 г., изм. - ДВ, бр. 76 от 2007 г., в сила от 21.09.2007 г.) течни горива, предназначени за научни изследвания и изпитвания;</w:t>
      </w:r>
    </w:p>
    <w:p w:rsidR="00000000" w:rsidRPr="00644744" w:rsidRDefault="00E22A13">
      <w:pPr>
        <w:spacing w:after="0" w:line="240" w:lineRule="auto"/>
        <w:ind w:firstLine="1155"/>
        <w:jc w:val="both"/>
        <w:textAlignment w:val="center"/>
        <w:divId w:val="14400560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(нова - ДВ, бр. 76 от 2007 г.</w:t>
      </w:r>
      <w:r w:rsidRPr="00644744">
        <w:rPr>
          <w:rFonts w:ascii="Times New Roman" w:eastAsia="Times New Roman" w:hAnsi="Times New Roman" w:cs="Times New Roman"/>
          <w:color w:val="000000"/>
          <w:sz w:val="24"/>
          <w:szCs w:val="24"/>
          <w:lang w:val="bg-BG"/>
        </w:rPr>
        <w:t>, в сила от 21.09.2007 г.) течни горива, употребявани от кораби, които извършват спасителни операции;</w:t>
      </w:r>
    </w:p>
    <w:p w:rsidR="00000000" w:rsidRPr="00644744" w:rsidRDefault="00E22A13">
      <w:pPr>
        <w:spacing w:after="0" w:line="240" w:lineRule="auto"/>
        <w:ind w:firstLine="1155"/>
        <w:jc w:val="both"/>
        <w:textAlignment w:val="center"/>
        <w:divId w:val="133013988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(нова - ДВ, бр. 76 от 2007 г., в сила от 21.09.2007 г., доп. - ДВ, бр. 36 от 2011 г., в сила от 10.05.2011 г.) течни горива, употребявани от кораби в а</w:t>
      </w:r>
      <w:r w:rsidRPr="00644744">
        <w:rPr>
          <w:rFonts w:ascii="Times New Roman" w:eastAsia="Times New Roman" w:hAnsi="Times New Roman" w:cs="Times New Roman"/>
          <w:color w:val="000000"/>
          <w:sz w:val="24"/>
          <w:szCs w:val="24"/>
          <w:lang w:val="bg-BG"/>
        </w:rPr>
        <w:t>варийно състояние, при условие че във възможно най-кратък срок са предприети мерки за отстраняване на аварията, както и мерки за предотвратяване или намаляване на емисиите от изгарянето на горивото;</w:t>
      </w:r>
    </w:p>
    <w:p w:rsidR="00000000" w:rsidRPr="00644744" w:rsidRDefault="00E22A13">
      <w:pPr>
        <w:spacing w:after="0" w:line="240" w:lineRule="auto"/>
        <w:ind w:firstLine="1155"/>
        <w:jc w:val="both"/>
        <w:textAlignment w:val="center"/>
        <w:divId w:val="68899251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(нова - ДВ, бр. 76 от 2007 г., в сила от 21.09.2007 г., изм. - ДВ, бр. 88 от 2014 г., в сила от 24.10.2014 г.) течни горива, употребявани от кораби, които използват одобрени методи за намаляване на емисиите;</w:t>
      </w:r>
    </w:p>
    <w:p w:rsidR="00000000" w:rsidRPr="00644744" w:rsidRDefault="00E22A13">
      <w:pPr>
        <w:spacing w:after="0" w:line="240" w:lineRule="auto"/>
        <w:ind w:firstLine="1155"/>
        <w:jc w:val="both"/>
        <w:textAlignment w:val="center"/>
        <w:divId w:val="173750672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 (нова - ДВ, бр. 76 от 2007 г., в сила от 2</w:t>
      </w:r>
      <w:r w:rsidRPr="00644744">
        <w:rPr>
          <w:rFonts w:ascii="Times New Roman" w:eastAsia="Times New Roman" w:hAnsi="Times New Roman" w:cs="Times New Roman"/>
          <w:color w:val="000000"/>
          <w:sz w:val="24"/>
          <w:szCs w:val="24"/>
          <w:lang w:val="bg-BG"/>
        </w:rPr>
        <w:t>1.09.2007 г., доп. - ДВ, бр. 36 от 2011 г., в сила от 10.05.2011 г.) течни горива, произведени в страната и предназначени за износ, включително за износ в корабните товарни танкове;</w:t>
      </w:r>
    </w:p>
    <w:p w:rsidR="00000000" w:rsidRPr="00644744" w:rsidRDefault="00E22A13">
      <w:pPr>
        <w:spacing w:after="0" w:line="240" w:lineRule="auto"/>
        <w:ind w:firstLine="1155"/>
        <w:jc w:val="both"/>
        <w:textAlignment w:val="center"/>
        <w:divId w:val="95147656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7. (нова - ДВ, бр. 36 от 2011 г., в сила от 10.05.2011 г., изм. - ДВ, бр. </w:t>
      </w:r>
      <w:r w:rsidRPr="00644744">
        <w:rPr>
          <w:rFonts w:ascii="Times New Roman" w:eastAsia="Times New Roman" w:hAnsi="Times New Roman" w:cs="Times New Roman"/>
          <w:color w:val="000000"/>
          <w:sz w:val="24"/>
          <w:szCs w:val="24"/>
          <w:lang w:val="bg-BG"/>
        </w:rPr>
        <w:t>75 от 2020 г., в сила от 25.08.2020 г.) течни горива, предназначени за създаване, съхраняване и обновяване на държавни резерви и военновременни запаси по Закона за държавните резерви и военновременните запаси, и запаси за извънредни ситуации и целеви запас</w:t>
      </w:r>
      <w:r w:rsidRPr="00644744">
        <w:rPr>
          <w:rFonts w:ascii="Times New Roman" w:eastAsia="Times New Roman" w:hAnsi="Times New Roman" w:cs="Times New Roman"/>
          <w:color w:val="000000"/>
          <w:sz w:val="24"/>
          <w:szCs w:val="24"/>
          <w:lang w:val="bg-BG"/>
        </w:rPr>
        <w:t xml:space="preserve">и по Закона за запасите от нефт и нефтопродукти, единствено по отношение на тяхното смесване с </w:t>
      </w:r>
      <w:proofErr w:type="spellStart"/>
      <w:r w:rsidRPr="00644744">
        <w:rPr>
          <w:rFonts w:ascii="Times New Roman" w:eastAsia="Times New Roman" w:hAnsi="Times New Roman" w:cs="Times New Roman"/>
          <w:color w:val="000000"/>
          <w:sz w:val="24"/>
          <w:szCs w:val="24"/>
          <w:lang w:val="bg-BG"/>
        </w:rPr>
        <w:t>биодизел</w:t>
      </w:r>
      <w:proofErr w:type="spellEnd"/>
      <w:r w:rsidRPr="00644744">
        <w:rPr>
          <w:rFonts w:ascii="Times New Roman" w:eastAsia="Times New Roman" w:hAnsi="Times New Roman" w:cs="Times New Roman"/>
          <w:color w:val="000000"/>
          <w:sz w:val="24"/>
          <w:szCs w:val="24"/>
          <w:lang w:val="bg-BG"/>
        </w:rPr>
        <w:t xml:space="preserve"> и </w:t>
      </w:r>
      <w:proofErr w:type="spellStart"/>
      <w:r w:rsidRPr="00644744">
        <w:rPr>
          <w:rFonts w:ascii="Times New Roman" w:eastAsia="Times New Roman" w:hAnsi="Times New Roman" w:cs="Times New Roman"/>
          <w:color w:val="000000"/>
          <w:sz w:val="24"/>
          <w:szCs w:val="24"/>
          <w:lang w:val="bg-BG"/>
        </w:rPr>
        <w:t>биоетанол</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17164919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 (нова - ДВ, бр. 36 от 2011 г., в сила от 10.05.2011 г., изм. - ДВ, бр. 75 от 2020 г., в сила от 25.08.2020 г.) течни горива, предназначе</w:t>
      </w:r>
      <w:r w:rsidRPr="00644744">
        <w:rPr>
          <w:rFonts w:ascii="Times New Roman" w:eastAsia="Times New Roman" w:hAnsi="Times New Roman" w:cs="Times New Roman"/>
          <w:color w:val="000000"/>
          <w:sz w:val="24"/>
          <w:szCs w:val="24"/>
          <w:lang w:val="bg-BG"/>
        </w:rPr>
        <w:t xml:space="preserve">ни за нуждите на корабоплаването и железопътния транспорт, единствено по отношение на тяхното смесване с </w:t>
      </w:r>
      <w:proofErr w:type="spellStart"/>
      <w:r w:rsidRPr="00644744">
        <w:rPr>
          <w:rFonts w:ascii="Times New Roman" w:eastAsia="Times New Roman" w:hAnsi="Times New Roman" w:cs="Times New Roman"/>
          <w:color w:val="000000"/>
          <w:sz w:val="24"/>
          <w:szCs w:val="24"/>
          <w:lang w:val="bg-BG"/>
        </w:rPr>
        <w:t>биодизел</w:t>
      </w:r>
      <w:proofErr w:type="spellEnd"/>
      <w:r w:rsidRPr="00644744">
        <w:rPr>
          <w:rFonts w:ascii="Times New Roman" w:eastAsia="Times New Roman" w:hAnsi="Times New Roman" w:cs="Times New Roman"/>
          <w:color w:val="000000"/>
          <w:sz w:val="24"/>
          <w:szCs w:val="24"/>
          <w:lang w:val="bg-BG"/>
        </w:rPr>
        <w:t xml:space="preserve"> и </w:t>
      </w:r>
      <w:proofErr w:type="spellStart"/>
      <w:r w:rsidRPr="00644744">
        <w:rPr>
          <w:rFonts w:ascii="Times New Roman" w:eastAsia="Times New Roman" w:hAnsi="Times New Roman" w:cs="Times New Roman"/>
          <w:color w:val="000000"/>
          <w:sz w:val="24"/>
          <w:szCs w:val="24"/>
          <w:lang w:val="bg-BG"/>
        </w:rPr>
        <w:t>биоетанол</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141925553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 (нова - ДВ, бр. 75 от 2020 г., в сила от 25.08.2020 г.) течни горива, предназначени за нуждите на авиацията.</w:t>
      </w:r>
    </w:p>
    <w:p w:rsidR="00000000" w:rsidRPr="00644744" w:rsidRDefault="00E22A13">
      <w:pPr>
        <w:spacing w:after="0" w:line="240" w:lineRule="auto"/>
        <w:ind w:firstLine="1155"/>
        <w:jc w:val="both"/>
        <w:textAlignment w:val="center"/>
        <w:divId w:val="16563046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(Нова - ДВ, б</w:t>
      </w:r>
      <w:r w:rsidRPr="00644744">
        <w:rPr>
          <w:rFonts w:ascii="Times New Roman" w:eastAsia="Times New Roman" w:hAnsi="Times New Roman" w:cs="Times New Roman"/>
          <w:color w:val="000000"/>
          <w:sz w:val="24"/>
          <w:szCs w:val="24"/>
          <w:lang w:val="bg-BG"/>
        </w:rPr>
        <w:t>р. 36 от 2011 г., в сила от 10.05.2011 г.) Изключението по ал. 2, т. 4 не се прилага, ако собственикът или капитанът на кораба са причинили аварията умишлено или поради небрежност.</w:t>
      </w:r>
    </w:p>
    <w:p w:rsidR="00000000" w:rsidRPr="00644744" w:rsidRDefault="00E22A13">
      <w:pPr>
        <w:spacing w:after="120" w:line="240" w:lineRule="auto"/>
        <w:ind w:firstLine="1155"/>
        <w:jc w:val="both"/>
        <w:textAlignment w:val="center"/>
        <w:divId w:val="169210169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9799155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Чл. 3. Течните горива се пускат на пазара само когато не застрашават здра</w:t>
      </w:r>
      <w:r w:rsidRPr="00644744">
        <w:rPr>
          <w:rFonts w:ascii="Times New Roman" w:eastAsia="Times New Roman" w:hAnsi="Times New Roman" w:cs="Times New Roman"/>
          <w:color w:val="000000"/>
          <w:sz w:val="24"/>
          <w:szCs w:val="24"/>
          <w:lang w:val="bg-BG"/>
        </w:rPr>
        <w:t>вето на хората, околната среда, техническата изправност на превозните средства и инсталациите, в които се използват, и когато е осигурена защитата на потребителите.</w:t>
      </w:r>
    </w:p>
    <w:p w:rsidR="00000000" w:rsidRPr="00644744" w:rsidRDefault="00E22A13">
      <w:pPr>
        <w:spacing w:after="120" w:line="240" w:lineRule="auto"/>
        <w:ind w:firstLine="1155"/>
        <w:jc w:val="both"/>
        <w:textAlignment w:val="center"/>
        <w:divId w:val="331568597"/>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81279180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4. (1) (Изм. - ДВ, бр. 75 от 2020 г., в сила от 25.08.2020 г.) Лицата, които освобожд</w:t>
      </w:r>
      <w:r w:rsidRPr="00644744">
        <w:rPr>
          <w:rFonts w:ascii="Times New Roman" w:eastAsia="Times New Roman" w:hAnsi="Times New Roman" w:cs="Times New Roman"/>
          <w:color w:val="000000"/>
          <w:sz w:val="24"/>
          <w:szCs w:val="24"/>
          <w:lang w:val="bg-BG"/>
        </w:rPr>
        <w:t xml:space="preserve">ават за потребление по смисъла на Закона за акцизите и данъчните складове течни горива, в случай че извършват смесване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с горива от нефтен произход, и лицата, които пускат течни горива на пазара, са длъжни да осигурят, гарантират и оценят съотв</w:t>
      </w:r>
      <w:r w:rsidRPr="00644744">
        <w:rPr>
          <w:rFonts w:ascii="Times New Roman" w:eastAsia="Times New Roman" w:hAnsi="Times New Roman" w:cs="Times New Roman"/>
          <w:color w:val="000000"/>
          <w:sz w:val="24"/>
          <w:szCs w:val="24"/>
          <w:lang w:val="bg-BG"/>
        </w:rPr>
        <w:t>етствието им с изискванията за качество.</w:t>
      </w:r>
    </w:p>
    <w:p w:rsidR="00000000" w:rsidRPr="00644744" w:rsidRDefault="00E22A13">
      <w:pPr>
        <w:spacing w:after="0" w:line="240" w:lineRule="auto"/>
        <w:ind w:firstLine="1155"/>
        <w:jc w:val="both"/>
        <w:textAlignment w:val="center"/>
        <w:divId w:val="192873466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(Доп. - ДВ, бр. 76 от 2007 г., в сила от 21.09.2007 г., изм. - ДВ, бр. 75 от 2020 г., в сила от 25.08.2020 г.) Лицата, които освобождават за потребление по смисъла на Закона за акцизите и данъчните складове течн</w:t>
      </w:r>
      <w:r w:rsidRPr="00644744">
        <w:rPr>
          <w:rFonts w:ascii="Times New Roman" w:eastAsia="Times New Roman" w:hAnsi="Times New Roman" w:cs="Times New Roman"/>
          <w:color w:val="000000"/>
          <w:sz w:val="24"/>
          <w:szCs w:val="24"/>
          <w:lang w:val="bg-BG"/>
        </w:rPr>
        <w:t xml:space="preserve">и горива, в случай че извършват смесване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с горива от нефтен произход, и лицата, които пускат течни горива на пазара, са длъжни да съставят декларация за съответствие с изискванията за качество за всяка партида.</w:t>
      </w:r>
    </w:p>
    <w:p w:rsidR="00000000" w:rsidRPr="00644744" w:rsidRDefault="00E22A13">
      <w:pPr>
        <w:spacing w:after="0" w:line="240" w:lineRule="auto"/>
        <w:ind w:firstLine="1155"/>
        <w:jc w:val="both"/>
        <w:textAlignment w:val="center"/>
        <w:divId w:val="11124252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(Доп. - ДВ, бр. 76 от 2007 г</w:t>
      </w:r>
      <w:r w:rsidRPr="00644744">
        <w:rPr>
          <w:rFonts w:ascii="Times New Roman" w:eastAsia="Times New Roman" w:hAnsi="Times New Roman" w:cs="Times New Roman"/>
          <w:color w:val="000000"/>
          <w:sz w:val="24"/>
          <w:szCs w:val="24"/>
          <w:lang w:val="bg-BG"/>
        </w:rPr>
        <w:t>., в сила от 21.09.2007 г.) Течните горива при пускането им на пазара, разпространението, транспортирането, съхранението и използването им се придружават от декларацията за съответствие.</w:t>
      </w:r>
    </w:p>
    <w:p w:rsidR="00000000" w:rsidRPr="00644744" w:rsidRDefault="00E22A13">
      <w:pPr>
        <w:spacing w:after="120" w:line="240" w:lineRule="auto"/>
        <w:ind w:firstLine="1155"/>
        <w:jc w:val="both"/>
        <w:textAlignment w:val="center"/>
        <w:divId w:val="1611620047"/>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61979799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5. (Доп. - ДВ, бр. 69 от 2005 г., в сила от 23.08.2005 г., изм.</w:t>
      </w:r>
      <w:r w:rsidRPr="00644744">
        <w:rPr>
          <w:rFonts w:ascii="Times New Roman" w:eastAsia="Times New Roman" w:hAnsi="Times New Roman" w:cs="Times New Roman"/>
          <w:color w:val="000000"/>
          <w:sz w:val="24"/>
          <w:szCs w:val="24"/>
          <w:lang w:val="bg-BG"/>
        </w:rPr>
        <w:t xml:space="preserve"> - ДВ, бр. 76 от 2007 г., в сила от 21.09.2007 г.) Лицата, които разпространяват, транспортират, съхраняват и/или използват течни горива в местата по чл. 15, са длъжни да извършват тези дейности с течни горива, които съответстват на изискванията за качеств</w:t>
      </w:r>
      <w:r w:rsidRPr="00644744">
        <w:rPr>
          <w:rFonts w:ascii="Times New Roman" w:eastAsia="Times New Roman" w:hAnsi="Times New Roman" w:cs="Times New Roman"/>
          <w:color w:val="000000"/>
          <w:sz w:val="24"/>
          <w:szCs w:val="24"/>
          <w:lang w:val="bg-BG"/>
        </w:rPr>
        <w:t>о, придружени са с декларация за съответствие на всяка партида и са с наименования и предназначение, определени в чл. 6 и § 1, т. 1 - 7 от допълнителната разпоредба.</w:t>
      </w:r>
    </w:p>
    <w:p w:rsidR="00000000" w:rsidRPr="00644744" w:rsidRDefault="00E22A13">
      <w:pPr>
        <w:spacing w:after="120" w:line="240" w:lineRule="auto"/>
        <w:ind w:firstLine="1155"/>
        <w:jc w:val="both"/>
        <w:textAlignment w:val="center"/>
        <w:divId w:val="1412191530"/>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1555004429"/>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Глава втора.</w:t>
      </w:r>
      <w:r w:rsidRPr="00644744">
        <w:rPr>
          <w:rFonts w:ascii="Times New Roman" w:hAnsi="Times New Roman" w:cs="Times New Roman"/>
          <w:b/>
          <w:bCs/>
          <w:color w:val="000000"/>
          <w:sz w:val="26"/>
          <w:szCs w:val="26"/>
          <w:lang w:val="bg-BG"/>
        </w:rPr>
        <w:br/>
        <w:t>ИЗИСКВАНИЯ ЗА КАЧЕСТВО НА ТЕЧНИТЕ ГОРИВА</w:t>
      </w:r>
    </w:p>
    <w:p w:rsidR="00000000" w:rsidRPr="00644744" w:rsidRDefault="00E22A13">
      <w:pPr>
        <w:spacing w:after="0" w:line="240" w:lineRule="auto"/>
        <w:ind w:firstLine="1155"/>
        <w:jc w:val="both"/>
        <w:textAlignment w:val="center"/>
        <w:divId w:val="70132085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6. Течните горива трябва да о</w:t>
      </w:r>
      <w:r w:rsidRPr="00644744">
        <w:rPr>
          <w:rFonts w:ascii="Times New Roman" w:eastAsia="Times New Roman" w:hAnsi="Times New Roman" w:cs="Times New Roman"/>
          <w:color w:val="000000"/>
          <w:sz w:val="24"/>
          <w:szCs w:val="24"/>
          <w:lang w:val="bg-BG"/>
        </w:rPr>
        <w:t>тговарят на следните изисквания за качество:</w:t>
      </w:r>
    </w:p>
    <w:p w:rsidR="00000000" w:rsidRPr="00644744" w:rsidRDefault="00E22A13">
      <w:pPr>
        <w:spacing w:after="0" w:line="240" w:lineRule="auto"/>
        <w:ind w:firstLine="1155"/>
        <w:jc w:val="both"/>
        <w:textAlignment w:val="center"/>
        <w:divId w:val="99110696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(изм. - ДВ, бр. 69 от 2005 г., в сила от 23.08.2005 г.) автомобилни бензини съгласно приложение № 1;</w:t>
      </w:r>
    </w:p>
    <w:p w:rsidR="00000000" w:rsidRPr="00644744" w:rsidRDefault="00E22A13">
      <w:pPr>
        <w:spacing w:after="0" w:line="240" w:lineRule="auto"/>
        <w:ind w:firstLine="1155"/>
        <w:jc w:val="both"/>
        <w:textAlignment w:val="center"/>
        <w:divId w:val="61382787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69 от 2005 г., в сила от 23.08.2005 г.) горива за дизелови двигатели съгласно приложение</w:t>
      </w:r>
      <w:r w:rsidRPr="00644744">
        <w:rPr>
          <w:rFonts w:ascii="Times New Roman" w:eastAsia="Times New Roman" w:hAnsi="Times New Roman" w:cs="Times New Roman"/>
          <w:color w:val="000000"/>
          <w:sz w:val="24"/>
          <w:szCs w:val="24"/>
          <w:lang w:val="bg-BG"/>
        </w:rPr>
        <w:t xml:space="preserve"> № 2;</w:t>
      </w:r>
    </w:p>
    <w:p w:rsidR="00000000" w:rsidRPr="00644744" w:rsidRDefault="00E22A13">
      <w:pPr>
        <w:spacing w:after="0" w:line="240" w:lineRule="auto"/>
        <w:ind w:firstLine="1155"/>
        <w:jc w:val="both"/>
        <w:textAlignment w:val="center"/>
        <w:divId w:val="161443647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3. (нова - ДВ, бр. 76 от 2007 г., в сила от 21.09.2007 г.) </w:t>
      </w:r>
      <w:proofErr w:type="spellStart"/>
      <w:r w:rsidRPr="00644744">
        <w:rPr>
          <w:rFonts w:ascii="Times New Roman" w:eastAsia="Times New Roman" w:hAnsi="Times New Roman" w:cs="Times New Roman"/>
          <w:color w:val="000000"/>
          <w:sz w:val="24"/>
          <w:szCs w:val="24"/>
          <w:lang w:val="bg-BG"/>
        </w:rPr>
        <w:t>биодизел</w:t>
      </w:r>
      <w:proofErr w:type="spellEnd"/>
      <w:r w:rsidRPr="00644744">
        <w:rPr>
          <w:rFonts w:ascii="Times New Roman" w:eastAsia="Times New Roman" w:hAnsi="Times New Roman" w:cs="Times New Roman"/>
          <w:color w:val="000000"/>
          <w:sz w:val="24"/>
          <w:szCs w:val="24"/>
          <w:lang w:val="bg-BG"/>
        </w:rPr>
        <w:t xml:space="preserve"> съгласно приложение № 3;</w:t>
      </w:r>
    </w:p>
    <w:p w:rsidR="00000000" w:rsidRPr="00644744" w:rsidRDefault="00E22A13">
      <w:pPr>
        <w:spacing w:after="0" w:line="240" w:lineRule="auto"/>
        <w:ind w:firstLine="1155"/>
        <w:jc w:val="both"/>
        <w:textAlignment w:val="center"/>
        <w:divId w:val="205719692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4. (нова - ДВ, бр. 36 от 2011 г., в сила от 10.05.2011 г., изм. - ДВ, бр. 75 от 2020 г., в сила от 25.08.2020 г.) </w:t>
      </w:r>
      <w:proofErr w:type="spellStart"/>
      <w:r w:rsidRPr="00644744">
        <w:rPr>
          <w:rFonts w:ascii="Times New Roman" w:eastAsia="Times New Roman" w:hAnsi="Times New Roman" w:cs="Times New Roman"/>
          <w:color w:val="000000"/>
          <w:sz w:val="24"/>
          <w:szCs w:val="24"/>
          <w:lang w:val="bg-BG"/>
        </w:rPr>
        <w:t>биодизел</w:t>
      </w:r>
      <w:proofErr w:type="spellEnd"/>
      <w:r w:rsidRPr="00644744">
        <w:rPr>
          <w:rFonts w:ascii="Times New Roman" w:eastAsia="Times New Roman" w:hAnsi="Times New Roman" w:cs="Times New Roman"/>
          <w:color w:val="000000"/>
          <w:sz w:val="24"/>
          <w:szCs w:val="24"/>
          <w:lang w:val="bg-BG"/>
        </w:rPr>
        <w:t xml:space="preserve"> за отопление съгласно приложение №</w:t>
      </w:r>
      <w:r w:rsidRPr="00644744">
        <w:rPr>
          <w:rFonts w:ascii="Times New Roman" w:eastAsia="Times New Roman" w:hAnsi="Times New Roman" w:cs="Times New Roman"/>
          <w:color w:val="000000"/>
          <w:sz w:val="24"/>
          <w:szCs w:val="24"/>
          <w:lang w:val="bg-BG"/>
        </w:rPr>
        <w:t xml:space="preserve"> 3;</w:t>
      </w:r>
    </w:p>
    <w:p w:rsidR="00000000" w:rsidRPr="00644744" w:rsidRDefault="00E22A13">
      <w:pPr>
        <w:spacing w:after="0" w:line="240" w:lineRule="auto"/>
        <w:ind w:firstLine="1155"/>
        <w:jc w:val="both"/>
        <w:textAlignment w:val="center"/>
        <w:divId w:val="29314307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5. (предишна т. 3, изм. - ДВ, бр. 76 от 2007 г., в сила от 21.09.2007 г., предишна т. 4, изм. - ДВ, бр. 36 от 2011 г., в сила от 10.05.2011 г.) </w:t>
      </w:r>
      <w:proofErr w:type="spellStart"/>
      <w:r w:rsidRPr="00644744">
        <w:rPr>
          <w:rFonts w:ascii="Times New Roman" w:eastAsia="Times New Roman" w:hAnsi="Times New Roman" w:cs="Times New Roman"/>
          <w:color w:val="000000"/>
          <w:sz w:val="24"/>
          <w:szCs w:val="24"/>
          <w:lang w:val="bg-BG"/>
        </w:rPr>
        <w:t>газьоли</w:t>
      </w:r>
      <w:proofErr w:type="spellEnd"/>
      <w:r w:rsidRPr="00644744">
        <w:rPr>
          <w:rFonts w:ascii="Times New Roman" w:eastAsia="Times New Roman" w:hAnsi="Times New Roman" w:cs="Times New Roman"/>
          <w:color w:val="000000"/>
          <w:sz w:val="24"/>
          <w:szCs w:val="24"/>
          <w:lang w:val="bg-BG"/>
        </w:rPr>
        <w:t xml:space="preserve"> за промишлени и комунални цели съгласно приложение № 5;</w:t>
      </w:r>
    </w:p>
    <w:p w:rsidR="00000000" w:rsidRPr="00644744" w:rsidRDefault="00E22A13">
      <w:pPr>
        <w:spacing w:after="0" w:line="240" w:lineRule="auto"/>
        <w:ind w:firstLine="1155"/>
        <w:jc w:val="both"/>
        <w:textAlignment w:val="center"/>
        <w:divId w:val="54506726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 xml:space="preserve">6. (нова - ДВ, бр. 69 от 2005 г., в сила от </w:t>
      </w:r>
      <w:r w:rsidRPr="00644744">
        <w:rPr>
          <w:rFonts w:ascii="Times New Roman" w:eastAsia="Times New Roman" w:hAnsi="Times New Roman" w:cs="Times New Roman"/>
          <w:color w:val="000000"/>
          <w:sz w:val="24"/>
          <w:szCs w:val="24"/>
          <w:lang w:val="bg-BG"/>
        </w:rPr>
        <w:t xml:space="preserve">23.08.2005 г., предишна т. 4, изм. - ДВ, бр. 76 от 2007 г., в сила от 21.09.2007 г., предишна т. 5, изм. - ДВ, бр. 36 от 2011 г., в сила от 10.05.2011 г., изм. - ДВ, бр. 88 от 2014 г., в сила от 24.10.2014 г.) горива за </w:t>
      </w:r>
      <w:proofErr w:type="spellStart"/>
      <w:r w:rsidRPr="00644744">
        <w:rPr>
          <w:rFonts w:ascii="Times New Roman" w:eastAsia="Times New Roman" w:hAnsi="Times New Roman" w:cs="Times New Roman"/>
          <w:color w:val="000000"/>
          <w:sz w:val="24"/>
          <w:szCs w:val="24"/>
          <w:lang w:val="bg-BG"/>
        </w:rPr>
        <w:t>извънпътна</w:t>
      </w:r>
      <w:proofErr w:type="spellEnd"/>
      <w:r w:rsidRPr="00644744">
        <w:rPr>
          <w:rFonts w:ascii="Times New Roman" w:eastAsia="Times New Roman" w:hAnsi="Times New Roman" w:cs="Times New Roman"/>
          <w:color w:val="000000"/>
          <w:sz w:val="24"/>
          <w:szCs w:val="24"/>
          <w:lang w:val="bg-BG"/>
        </w:rPr>
        <w:t xml:space="preserve"> техника и трактори съглас</w:t>
      </w:r>
      <w:r w:rsidRPr="00644744">
        <w:rPr>
          <w:rFonts w:ascii="Times New Roman" w:eastAsia="Times New Roman" w:hAnsi="Times New Roman" w:cs="Times New Roman"/>
          <w:color w:val="000000"/>
          <w:sz w:val="24"/>
          <w:szCs w:val="24"/>
          <w:lang w:val="bg-BG"/>
        </w:rPr>
        <w:t xml:space="preserve">но техническите спецификации на производителите със съдържание на сяра до 10 </w:t>
      </w: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19716035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7. (предишна т. 4, изм. - ДВ, бр. 69 от 2005 г., в сила от 23.08.2005 г., предишна т. 5, изм. - ДВ, бр. 76 от 2007 г., в сила от 21.09.2007 г., предишна т. 6, изм. - ДВ, бр</w:t>
      </w:r>
      <w:r w:rsidRPr="00644744">
        <w:rPr>
          <w:rFonts w:ascii="Times New Roman" w:eastAsia="Times New Roman" w:hAnsi="Times New Roman" w:cs="Times New Roman"/>
          <w:color w:val="000000"/>
          <w:sz w:val="24"/>
          <w:szCs w:val="24"/>
          <w:lang w:val="bg-BG"/>
        </w:rPr>
        <w:t>. 36 от 2011 г., в сила от 10.05.2011 г.) корабни горива:</w:t>
      </w:r>
    </w:p>
    <w:p w:rsidR="00000000" w:rsidRPr="00644744" w:rsidRDefault="00E22A13">
      <w:pPr>
        <w:spacing w:after="0" w:line="240" w:lineRule="auto"/>
        <w:ind w:firstLine="1155"/>
        <w:jc w:val="both"/>
        <w:textAlignment w:val="center"/>
        <w:divId w:val="182963553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а) (изм. - ДВ, бр. 75 от 2020 г., в сила от 25.08.2020 г.) леки корабни дизелови горива марка ISO-F съгласно приложение № 6 със съдържание на сяра до 0,10 %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83171784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б) (изм. - ДВ, бр. 88 от 2014 г., </w:t>
      </w:r>
      <w:r w:rsidRPr="00644744">
        <w:rPr>
          <w:rFonts w:ascii="Times New Roman" w:eastAsia="Times New Roman" w:hAnsi="Times New Roman" w:cs="Times New Roman"/>
          <w:color w:val="000000"/>
          <w:sz w:val="24"/>
          <w:szCs w:val="24"/>
          <w:lang w:val="bg-BG"/>
        </w:rPr>
        <w:t>в сила от 24.10.2014 г., изм. - ДВ, бр. 75 от 2020 г., в сила от 25.08.2020 г.) корабни дизелови горива марка ISO-F съгласно приложение № 6 със съдържание на сяра до 0,10 %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155303067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в) корабни остатъчни горива марка ISO-F съгласно приложение № 7;</w:t>
      </w:r>
    </w:p>
    <w:p w:rsidR="00000000" w:rsidRPr="00644744" w:rsidRDefault="00E22A13">
      <w:pPr>
        <w:spacing w:after="0" w:line="240" w:lineRule="auto"/>
        <w:ind w:firstLine="1155"/>
        <w:jc w:val="both"/>
        <w:textAlignment w:val="center"/>
        <w:divId w:val="43439873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г) (нова - ДВ, бр. 88 от 2014 г., в сила от 24.10.2014 г.) горива за кораби, плаващи по вътрешните водни пътища, и за плавателни съдове за отдих съгласно техническите спецификации на производителите със съдържание на сяра до 10 </w:t>
      </w: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128038030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 (предишна т. 5, из</w:t>
      </w:r>
      <w:r w:rsidRPr="00644744">
        <w:rPr>
          <w:rFonts w:ascii="Times New Roman" w:eastAsia="Times New Roman" w:hAnsi="Times New Roman" w:cs="Times New Roman"/>
          <w:color w:val="000000"/>
          <w:sz w:val="24"/>
          <w:szCs w:val="24"/>
          <w:lang w:val="bg-BG"/>
        </w:rPr>
        <w:t>м. - ДВ, бр. 69 от 2005 г., в сила от 23.08.2005 г., предишна т. 6, изм. - ДВ, бр. 76 от 2007 г., в сила от 21.09.2007 г., предишна т. 7, изм. - ДВ, бр. 36 от 2011 г., в сила от 10.05.2011 г.) котелни горива съгласно приложение № 8;</w:t>
      </w:r>
    </w:p>
    <w:p w:rsidR="00000000" w:rsidRPr="00644744" w:rsidRDefault="00E22A13">
      <w:pPr>
        <w:spacing w:after="0" w:line="240" w:lineRule="auto"/>
        <w:ind w:firstLine="1155"/>
        <w:jc w:val="both"/>
        <w:textAlignment w:val="center"/>
        <w:divId w:val="18810810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 (предишна т. 6, изм.</w:t>
      </w:r>
      <w:r w:rsidRPr="00644744">
        <w:rPr>
          <w:rFonts w:ascii="Times New Roman" w:eastAsia="Times New Roman" w:hAnsi="Times New Roman" w:cs="Times New Roman"/>
          <w:color w:val="000000"/>
          <w:sz w:val="24"/>
          <w:szCs w:val="24"/>
          <w:lang w:val="bg-BG"/>
        </w:rPr>
        <w:t xml:space="preserve"> и доп. - ДВ, бр. 69 от 2005 г., в сила от 23.08.2005 г., предишна т. 7, изм. - ДВ, бр. 76 от 2007 г., в сила от 21.09.2007 г., предишна т. 8 - ДВ, бр. 36 от 2011 г., в сила от 10.05.2011 г., изм. - ДВ, бр. 75 от 2020 г., в сила от 25.08.2020 г.) тежки гор</w:t>
      </w:r>
      <w:r w:rsidRPr="00644744">
        <w:rPr>
          <w:rFonts w:ascii="Times New Roman" w:eastAsia="Times New Roman" w:hAnsi="Times New Roman" w:cs="Times New Roman"/>
          <w:color w:val="000000"/>
          <w:sz w:val="24"/>
          <w:szCs w:val="24"/>
          <w:lang w:val="bg-BG"/>
        </w:rPr>
        <w:t>ива съгласно определението по § 1, т. 7 от допълнителната разпоредба и техническите спецификации на производителите със съдържание на сяра до 1,0 %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120" w:line="240" w:lineRule="auto"/>
        <w:ind w:firstLine="1155"/>
        <w:jc w:val="both"/>
        <w:textAlignment w:val="center"/>
        <w:divId w:val="113895994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 (нова - ДВ, бр. 36 от 2011 г., в сила от 10.05.2011 г., отм. - ДВ, бр. 75 от 2020 г., в сила от 2</w:t>
      </w:r>
      <w:r w:rsidRPr="00644744">
        <w:rPr>
          <w:rFonts w:ascii="Times New Roman" w:eastAsia="Times New Roman" w:hAnsi="Times New Roman" w:cs="Times New Roman"/>
          <w:color w:val="000000"/>
          <w:sz w:val="24"/>
          <w:szCs w:val="24"/>
          <w:lang w:val="bg-BG"/>
        </w:rPr>
        <w:t xml:space="preserve">5.08.2020 г.) </w:t>
      </w:r>
    </w:p>
    <w:p w:rsidR="00000000" w:rsidRPr="00644744" w:rsidRDefault="00E22A13">
      <w:pPr>
        <w:spacing w:after="0" w:line="240" w:lineRule="auto"/>
        <w:ind w:firstLine="1155"/>
        <w:jc w:val="both"/>
        <w:textAlignment w:val="center"/>
        <w:divId w:val="194577050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6а. (Нов - ДВ, бр. 88 от 2014 г., в сила от 24.10.2014 г.) (1) Като алтернатива на изискванията за качеството на корабните горива, определени в чл. 6, т. 7, се разрешава използването на методи за намаляване на емисиите от кораби, плаващи</w:t>
      </w:r>
      <w:r w:rsidRPr="00644744">
        <w:rPr>
          <w:rFonts w:ascii="Times New Roman" w:eastAsia="Times New Roman" w:hAnsi="Times New Roman" w:cs="Times New Roman"/>
          <w:color w:val="000000"/>
          <w:sz w:val="24"/>
          <w:szCs w:val="24"/>
          <w:lang w:val="bg-BG"/>
        </w:rPr>
        <w:t xml:space="preserve"> под всякакво знаме, които се намират в пристанищата на Република България, във вътрешните морски води, в териториалното море и в изключителната икономическа зона, наричани "морските пространства на Република България", ако са спазени следните изисквания:</w:t>
      </w:r>
    </w:p>
    <w:p w:rsidR="00000000" w:rsidRPr="00644744" w:rsidRDefault="00E22A13">
      <w:pPr>
        <w:spacing w:after="0" w:line="240" w:lineRule="auto"/>
        <w:ind w:firstLine="1155"/>
        <w:jc w:val="both"/>
        <w:textAlignment w:val="center"/>
        <w:divId w:val="34880160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корабите, използващи методи за намаляване на емисиите, трябва да постигат трайни намаления на емисиите на серен диоксид, които са поне еквивалентни на намаленията, които могат да се постигнат чрез използването на корабни горива, съответстващи на изисква</w:t>
      </w:r>
      <w:r w:rsidRPr="00644744">
        <w:rPr>
          <w:rFonts w:ascii="Times New Roman" w:eastAsia="Times New Roman" w:hAnsi="Times New Roman" w:cs="Times New Roman"/>
          <w:color w:val="000000"/>
          <w:sz w:val="24"/>
          <w:szCs w:val="24"/>
          <w:lang w:val="bg-BG"/>
        </w:rPr>
        <w:t>нията за качество; еквивалентните норми на емисиите са определени в приложение № 11, таблица 1;</w:t>
      </w:r>
    </w:p>
    <w:p w:rsidR="00000000" w:rsidRPr="00644744" w:rsidRDefault="00E22A13">
      <w:pPr>
        <w:spacing w:after="0" w:line="240" w:lineRule="auto"/>
        <w:ind w:firstLine="1155"/>
        <w:jc w:val="both"/>
        <w:textAlignment w:val="center"/>
        <w:divId w:val="63861101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методите за намаляване на емисиите съответстват на критериите, определени в приложение № 11, таблица 2.</w:t>
      </w:r>
    </w:p>
    <w:p w:rsidR="00000000" w:rsidRPr="00644744" w:rsidRDefault="00E22A13">
      <w:pPr>
        <w:spacing w:after="0" w:line="240" w:lineRule="auto"/>
        <w:ind w:firstLine="1155"/>
        <w:jc w:val="both"/>
        <w:textAlignment w:val="center"/>
        <w:divId w:val="62732226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Като алтернатива за намаляване на емисиите се нас</w:t>
      </w:r>
      <w:r w:rsidRPr="00644744">
        <w:rPr>
          <w:rFonts w:ascii="Times New Roman" w:eastAsia="Times New Roman" w:hAnsi="Times New Roman" w:cs="Times New Roman"/>
          <w:color w:val="000000"/>
          <w:sz w:val="24"/>
          <w:szCs w:val="24"/>
          <w:lang w:val="bg-BG"/>
        </w:rPr>
        <w:t>ърчава корабите на котва или на кей да използват електрозахранване от брега.</w:t>
      </w:r>
    </w:p>
    <w:p w:rsidR="00000000" w:rsidRPr="00644744" w:rsidRDefault="00E22A13">
      <w:pPr>
        <w:spacing w:after="120" w:line="240" w:lineRule="auto"/>
        <w:ind w:firstLine="1155"/>
        <w:jc w:val="both"/>
        <w:textAlignment w:val="center"/>
        <w:divId w:val="1572806838"/>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4871863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Чл. 7. (Изм. - ДВ, бр. 69 от 2005 г., в сила от 23.08.2005 г., изм. - ДВ, бр. 76 от 2007 г., в сила от 21.09.2007 г., изм. - ДВ, бр. 75 от 2020 г., в сила от 25.08.2020 г.) Мето</w:t>
      </w:r>
      <w:r w:rsidRPr="00644744">
        <w:rPr>
          <w:rFonts w:ascii="Times New Roman" w:eastAsia="Times New Roman" w:hAnsi="Times New Roman" w:cs="Times New Roman"/>
          <w:color w:val="000000"/>
          <w:sz w:val="24"/>
          <w:szCs w:val="24"/>
          <w:lang w:val="bg-BG"/>
        </w:rPr>
        <w:t>дите за изпитване, посочени в приложенията към чл. 6, имат установена точност. За резултатите от отделните изпитвания се прилагат критериите на БДС EN ISO 4259-2.</w:t>
      </w:r>
    </w:p>
    <w:p w:rsidR="00000000" w:rsidRPr="00644744" w:rsidRDefault="00E22A13">
      <w:pPr>
        <w:spacing w:after="120" w:line="240" w:lineRule="auto"/>
        <w:ind w:firstLine="1155"/>
        <w:jc w:val="both"/>
        <w:textAlignment w:val="center"/>
        <w:divId w:val="1115321347"/>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985282332"/>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Глава трета.</w:t>
      </w:r>
      <w:r w:rsidRPr="00644744">
        <w:rPr>
          <w:rFonts w:ascii="Times New Roman" w:hAnsi="Times New Roman" w:cs="Times New Roman"/>
          <w:b/>
          <w:bCs/>
          <w:color w:val="000000"/>
          <w:sz w:val="26"/>
          <w:szCs w:val="26"/>
          <w:lang w:val="bg-BG"/>
        </w:rPr>
        <w:br/>
        <w:t xml:space="preserve">ОЦЕНЯВАНЕ И УДОСТОВЕРЯВАНЕ НА СЪОТВЕТСТВИЕТО НА ТЕЧНИТЕ ГОРИВА С ИЗИСКВАНИЯТА </w:t>
      </w:r>
      <w:r w:rsidRPr="00644744">
        <w:rPr>
          <w:rFonts w:ascii="Times New Roman" w:hAnsi="Times New Roman" w:cs="Times New Roman"/>
          <w:b/>
          <w:bCs/>
          <w:color w:val="000000"/>
          <w:sz w:val="26"/>
          <w:szCs w:val="26"/>
          <w:lang w:val="bg-BG"/>
        </w:rPr>
        <w:t>ЗА КАЧЕСТВО</w:t>
      </w:r>
    </w:p>
    <w:p w:rsidR="00000000" w:rsidRPr="00644744" w:rsidRDefault="00E22A13">
      <w:pPr>
        <w:spacing w:after="0" w:line="240" w:lineRule="auto"/>
        <w:ind w:firstLine="1155"/>
        <w:jc w:val="both"/>
        <w:textAlignment w:val="center"/>
        <w:divId w:val="142954060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8. (Доп. - ДВ, бр. 75 от 2020 г., в сила от 25.08.2020 г.) Оценяването на съответствието на течните горива с изискванията за качество към тях се извършва от лицата, които освобождават за потребление по смисъла на Закона за акцизите и данъч</w:t>
      </w:r>
      <w:r w:rsidRPr="00644744">
        <w:rPr>
          <w:rFonts w:ascii="Times New Roman" w:eastAsia="Times New Roman" w:hAnsi="Times New Roman" w:cs="Times New Roman"/>
          <w:color w:val="000000"/>
          <w:sz w:val="24"/>
          <w:szCs w:val="24"/>
          <w:lang w:val="bg-BG"/>
        </w:rPr>
        <w:t xml:space="preserve">ните складове течни горива, в случай че извършват смесване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с горива от нефтен произход, и лицата, които ги пускат на пазара.</w:t>
      </w:r>
    </w:p>
    <w:p w:rsidR="00000000" w:rsidRPr="00644744" w:rsidRDefault="00E22A13">
      <w:pPr>
        <w:spacing w:after="120" w:line="240" w:lineRule="auto"/>
        <w:ind w:firstLine="1155"/>
        <w:jc w:val="both"/>
        <w:textAlignment w:val="center"/>
        <w:divId w:val="1538662034"/>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72983994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Чл. 9. (1) Оценяването на съответствието на течните горива с изискванията за качество се извършва след изпитване на </w:t>
      </w:r>
      <w:r w:rsidRPr="00644744">
        <w:rPr>
          <w:rFonts w:ascii="Times New Roman" w:eastAsia="Times New Roman" w:hAnsi="Times New Roman" w:cs="Times New Roman"/>
          <w:color w:val="000000"/>
          <w:sz w:val="24"/>
          <w:szCs w:val="24"/>
          <w:lang w:val="bg-BG"/>
        </w:rPr>
        <w:t>представителна проба от всяка партида течно гориво.</w:t>
      </w:r>
    </w:p>
    <w:p w:rsidR="00000000" w:rsidRPr="00644744" w:rsidRDefault="00E22A13">
      <w:pPr>
        <w:spacing w:after="0" w:line="240" w:lineRule="auto"/>
        <w:ind w:firstLine="1155"/>
        <w:jc w:val="both"/>
        <w:textAlignment w:val="center"/>
        <w:divId w:val="133129890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69 от 2005 г., в сила от 23.08.2005 г., изм. - ДВ, бр. 76 от 2007 г., в сила от 21.09.2007 г.) Вземането на проби от резервоари и тръбопроводи е съгласно БДС EN ISO 3170 и БДС EN ISO 3</w:t>
      </w:r>
      <w:r w:rsidRPr="00644744">
        <w:rPr>
          <w:rFonts w:ascii="Times New Roman" w:eastAsia="Times New Roman" w:hAnsi="Times New Roman" w:cs="Times New Roman"/>
          <w:color w:val="000000"/>
          <w:sz w:val="24"/>
          <w:szCs w:val="24"/>
          <w:lang w:val="bg-BG"/>
        </w:rPr>
        <w:t>171.</w:t>
      </w:r>
    </w:p>
    <w:p w:rsidR="00000000" w:rsidRPr="00644744" w:rsidRDefault="00E22A13">
      <w:pPr>
        <w:spacing w:after="0" w:line="240" w:lineRule="auto"/>
        <w:ind w:firstLine="1155"/>
        <w:jc w:val="both"/>
        <w:textAlignment w:val="center"/>
        <w:divId w:val="113425711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(Изм. - ДВ, бр. 76 от 2007 г., в сила от 21.09.2007 г., изм. - ДВ, бр. 75 от 2020 г., в сила от 25.08.2020 г.) Изпитванията на взетите проби от течни горива се извършват от акредитирани лаборатории.</w:t>
      </w:r>
    </w:p>
    <w:p w:rsidR="00000000" w:rsidRPr="00644744" w:rsidRDefault="00E22A13">
      <w:pPr>
        <w:spacing w:after="0" w:line="240" w:lineRule="auto"/>
        <w:ind w:firstLine="1155"/>
        <w:jc w:val="both"/>
        <w:textAlignment w:val="center"/>
        <w:divId w:val="12192047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(Нова - ДВ, бр. 36 от 2011 г., в сила от 10.</w:t>
      </w:r>
      <w:r w:rsidRPr="00644744">
        <w:rPr>
          <w:rFonts w:ascii="Times New Roman" w:eastAsia="Times New Roman" w:hAnsi="Times New Roman" w:cs="Times New Roman"/>
          <w:color w:val="000000"/>
          <w:sz w:val="24"/>
          <w:szCs w:val="24"/>
          <w:lang w:val="bg-BG"/>
        </w:rPr>
        <w:t>05.2011 г.) Протоколите от изпитване трябва да съдържат позоваване на предоставената акредитация.</w:t>
      </w:r>
    </w:p>
    <w:p w:rsidR="00000000" w:rsidRPr="00644744" w:rsidRDefault="00E22A13">
      <w:pPr>
        <w:spacing w:after="120" w:line="240" w:lineRule="auto"/>
        <w:ind w:firstLine="1155"/>
        <w:jc w:val="both"/>
        <w:textAlignment w:val="center"/>
        <w:divId w:val="568615957"/>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74267690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10. (1) (Доп. - ДВ, бр. 69 от 2005 г., в сила от 23.08.2005 г., доп. - ДВ, бр. 76 от 2007 г., в сила от 21.09.2007 г., доп. - ДВ, бр. 75 от 2020 г., в с</w:t>
      </w:r>
      <w:r w:rsidRPr="00644744">
        <w:rPr>
          <w:rFonts w:ascii="Times New Roman" w:eastAsia="Times New Roman" w:hAnsi="Times New Roman" w:cs="Times New Roman"/>
          <w:color w:val="000000"/>
          <w:sz w:val="24"/>
          <w:szCs w:val="24"/>
          <w:lang w:val="bg-BG"/>
        </w:rPr>
        <w:t xml:space="preserve">ила от 25.08.2020 г.) Въз основа на резултатите от изпитванията лицата, които освобождават за потребление по смисъла на Закона за акцизите и данъчните складове течни горива, в случай че извършват смесване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с горива от нефтен произход, и лицата,</w:t>
      </w:r>
      <w:r w:rsidRPr="00644744">
        <w:rPr>
          <w:rFonts w:ascii="Times New Roman" w:eastAsia="Times New Roman" w:hAnsi="Times New Roman" w:cs="Times New Roman"/>
          <w:color w:val="000000"/>
          <w:sz w:val="24"/>
          <w:szCs w:val="24"/>
          <w:lang w:val="bg-BG"/>
        </w:rPr>
        <w:t xml:space="preserve"> които пускат течни горива на пазара, съставят декларация за съответствие за всяка партида, която удостоверява, че течното гориво съответства на изискванията за качество по чл. 6 и на определенията по § 1, т. 1 - 7 от допълнителната разпоредба.</w:t>
      </w:r>
    </w:p>
    <w:p w:rsidR="00000000" w:rsidRPr="00644744" w:rsidRDefault="00E22A13">
      <w:pPr>
        <w:spacing w:after="0" w:line="240" w:lineRule="auto"/>
        <w:ind w:firstLine="1155"/>
        <w:jc w:val="both"/>
        <w:textAlignment w:val="center"/>
        <w:divId w:val="150774477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w:t>
      </w:r>
      <w:r w:rsidRPr="00644744">
        <w:rPr>
          <w:rFonts w:ascii="Times New Roman" w:eastAsia="Times New Roman" w:hAnsi="Times New Roman" w:cs="Times New Roman"/>
          <w:color w:val="000000"/>
          <w:sz w:val="24"/>
          <w:szCs w:val="24"/>
          <w:lang w:val="bg-BG"/>
        </w:rPr>
        <w:t xml:space="preserve"> ДВ, бр. 69 от 2005 г., в сила от 23.08.2005 г., изм. - ДВ, бр. 76 от 2007 г., в сила от 21.09.2007 г., изм. - ДВ, бр. 36 от 2011 г., в сила от 10.05.2011 г.) Съдържанието на декларацията за съответствие е посочено в приложение № 9.</w:t>
      </w:r>
    </w:p>
    <w:p w:rsidR="00000000" w:rsidRPr="00644744" w:rsidRDefault="00E22A13">
      <w:pPr>
        <w:spacing w:after="120" w:line="240" w:lineRule="auto"/>
        <w:ind w:firstLine="1155"/>
        <w:jc w:val="both"/>
        <w:textAlignment w:val="center"/>
        <w:divId w:val="840201730"/>
        <w:rPr>
          <w:rFonts w:ascii="Times New Roman" w:eastAsia="Times New Roman" w:hAnsi="Times New Roman" w:cs="Times New Roman"/>
          <w:color w:val="000000"/>
          <w:sz w:val="24"/>
          <w:szCs w:val="24"/>
          <w:lang w:val="bg-BG"/>
        </w:rPr>
      </w:pPr>
    </w:p>
    <w:p w:rsidR="00000000" w:rsidRPr="00644744" w:rsidRDefault="00E22A13">
      <w:pPr>
        <w:spacing w:after="120" w:line="240" w:lineRule="auto"/>
        <w:ind w:firstLine="1155"/>
        <w:jc w:val="both"/>
        <w:textAlignment w:val="center"/>
        <w:divId w:val="130562106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11. (Изм. - ДВ, б</w:t>
      </w:r>
      <w:r w:rsidRPr="00644744">
        <w:rPr>
          <w:rFonts w:ascii="Times New Roman" w:eastAsia="Times New Roman" w:hAnsi="Times New Roman" w:cs="Times New Roman"/>
          <w:color w:val="000000"/>
          <w:sz w:val="24"/>
          <w:szCs w:val="24"/>
          <w:lang w:val="bg-BG"/>
        </w:rPr>
        <w:t>р. 69 от 2005 г., в сила от 23.08.2005 г., изм. - ДВ, бр. 36 от 2011 г., в сила от 10.05.2011 г., изм. - ДВ, бр. 75 от 2020 г., в сила от 25.08.2020 г.) Лицата, които освобождават за потребление по смисъла на Закона за акцизите и данъчните складове течни г</w:t>
      </w:r>
      <w:r w:rsidRPr="00644744">
        <w:rPr>
          <w:rFonts w:ascii="Times New Roman" w:eastAsia="Times New Roman" w:hAnsi="Times New Roman" w:cs="Times New Roman"/>
          <w:color w:val="000000"/>
          <w:sz w:val="24"/>
          <w:szCs w:val="24"/>
          <w:lang w:val="bg-BG"/>
        </w:rPr>
        <w:t xml:space="preserve">орива, в случай че извършват смесване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с горива от нефтен произход, и лицата, които пускат </w:t>
      </w:r>
      <w:r w:rsidRPr="00644744">
        <w:rPr>
          <w:rFonts w:ascii="Times New Roman" w:eastAsia="Times New Roman" w:hAnsi="Times New Roman" w:cs="Times New Roman"/>
          <w:color w:val="000000"/>
          <w:sz w:val="24"/>
          <w:szCs w:val="24"/>
          <w:lang w:val="bg-BG"/>
        </w:rPr>
        <w:lastRenderedPageBreak/>
        <w:t>течни горива на пазара, са длъжни да съхраняват декларацията за съответствие и протоколите от изпитванията на акредитираните лаборатории най-малко 5 годи</w:t>
      </w:r>
      <w:r w:rsidRPr="00644744">
        <w:rPr>
          <w:rFonts w:ascii="Times New Roman" w:eastAsia="Times New Roman" w:hAnsi="Times New Roman" w:cs="Times New Roman"/>
          <w:color w:val="000000"/>
          <w:sz w:val="24"/>
          <w:szCs w:val="24"/>
          <w:lang w:val="bg-BG"/>
        </w:rPr>
        <w:t xml:space="preserve">ни от датата на тяхното издаване. </w:t>
      </w:r>
    </w:p>
    <w:p w:rsidR="00000000" w:rsidRPr="00644744" w:rsidRDefault="00E22A13">
      <w:pPr>
        <w:spacing w:after="0" w:line="240" w:lineRule="auto"/>
        <w:ind w:firstLine="1155"/>
        <w:jc w:val="both"/>
        <w:textAlignment w:val="center"/>
        <w:divId w:val="152182070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12. (1) (Доп. - ДВ, бр. 76 от 2007 г., в сила от 21.09.2007 г., изм. - ДВ, бр. 75 от 2020 г., в сила от 25.08.2020 г.) Лицата, които освобождават за потребление по смисъла на Закона за акцизите и данъчните складове те</w:t>
      </w:r>
      <w:r w:rsidRPr="00644744">
        <w:rPr>
          <w:rFonts w:ascii="Times New Roman" w:eastAsia="Times New Roman" w:hAnsi="Times New Roman" w:cs="Times New Roman"/>
          <w:color w:val="000000"/>
          <w:sz w:val="24"/>
          <w:szCs w:val="24"/>
          <w:lang w:val="bg-BG"/>
        </w:rPr>
        <w:t xml:space="preserve">чни горива, в случай че извършват смесване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с горива от нефтен произход, и лицата, които пускат течни горива на пазара, са длъжни да предоставят декларацията за съответствие или заверено копие от нея на лицата, които транспортират, разпространя</w:t>
      </w:r>
      <w:r w:rsidRPr="00644744">
        <w:rPr>
          <w:rFonts w:ascii="Times New Roman" w:eastAsia="Times New Roman" w:hAnsi="Times New Roman" w:cs="Times New Roman"/>
          <w:color w:val="000000"/>
          <w:sz w:val="24"/>
          <w:szCs w:val="24"/>
          <w:lang w:val="bg-BG"/>
        </w:rPr>
        <w:t>ват, съхраняват и/или използват течни горива.</w:t>
      </w:r>
    </w:p>
    <w:p w:rsidR="00000000" w:rsidRPr="00644744" w:rsidRDefault="00E22A13">
      <w:pPr>
        <w:spacing w:after="0" w:line="240" w:lineRule="auto"/>
        <w:ind w:firstLine="1155"/>
        <w:jc w:val="both"/>
        <w:textAlignment w:val="center"/>
        <w:divId w:val="198169045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69 от 2005 г., в сила от 23.08.2005 г., изм. - ДВ, бр. 76 от 2007 г., в сила от 21.09.2007 г., изм. - ДВ, бр. 75 от 2020 г., в сила от 25.08.2020 г.) Лицата по ал. 1 са длъжни да предоставят</w:t>
      </w:r>
      <w:r w:rsidRPr="00644744">
        <w:rPr>
          <w:rFonts w:ascii="Times New Roman" w:eastAsia="Times New Roman" w:hAnsi="Times New Roman" w:cs="Times New Roman"/>
          <w:color w:val="000000"/>
          <w:sz w:val="24"/>
          <w:szCs w:val="24"/>
          <w:lang w:val="bg-BG"/>
        </w:rPr>
        <w:t xml:space="preserve"> заверено копие на декларацията за съответствие на разпространяваната от тях партида течно гориво, като задължително вписват в нея количеството и лицето, на което течното гориво се предоставя за </w:t>
      </w:r>
      <w:proofErr w:type="spellStart"/>
      <w:r w:rsidRPr="00644744">
        <w:rPr>
          <w:rFonts w:ascii="Times New Roman" w:eastAsia="Times New Roman" w:hAnsi="Times New Roman" w:cs="Times New Roman"/>
          <w:color w:val="000000"/>
          <w:sz w:val="24"/>
          <w:szCs w:val="24"/>
          <w:lang w:val="bg-BG"/>
        </w:rPr>
        <w:t>последващо</w:t>
      </w:r>
      <w:proofErr w:type="spellEnd"/>
      <w:r w:rsidRPr="00644744">
        <w:rPr>
          <w:rFonts w:ascii="Times New Roman" w:eastAsia="Times New Roman" w:hAnsi="Times New Roman" w:cs="Times New Roman"/>
          <w:color w:val="000000"/>
          <w:sz w:val="24"/>
          <w:szCs w:val="24"/>
          <w:lang w:val="bg-BG"/>
        </w:rPr>
        <w:t xml:space="preserve"> разпространение, съхранение и/или използване, какт</w:t>
      </w:r>
      <w:r w:rsidRPr="00644744">
        <w:rPr>
          <w:rFonts w:ascii="Times New Roman" w:eastAsia="Times New Roman" w:hAnsi="Times New Roman" w:cs="Times New Roman"/>
          <w:color w:val="000000"/>
          <w:sz w:val="24"/>
          <w:szCs w:val="24"/>
          <w:lang w:val="bg-BG"/>
        </w:rPr>
        <w:t>о и датата и номера на документа за експедиция.</w:t>
      </w:r>
    </w:p>
    <w:p w:rsidR="00000000" w:rsidRPr="00644744" w:rsidRDefault="00E22A13">
      <w:pPr>
        <w:spacing w:after="0" w:line="240" w:lineRule="auto"/>
        <w:ind w:firstLine="1155"/>
        <w:jc w:val="both"/>
        <w:textAlignment w:val="center"/>
        <w:divId w:val="138224732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(3) (Нова - ДВ, бр. 69 от 2005 г., в сила от 23.08.2005 г., изм. - ДВ, бр. 75 от 2020 г., в сила от 25.08.2020 г.) Лицата, които разпространяват течни горива, са длъжни да предоставят за всяко </w:t>
      </w:r>
      <w:proofErr w:type="spellStart"/>
      <w:r w:rsidRPr="00644744">
        <w:rPr>
          <w:rFonts w:ascii="Times New Roman" w:eastAsia="Times New Roman" w:hAnsi="Times New Roman" w:cs="Times New Roman"/>
          <w:color w:val="000000"/>
          <w:sz w:val="24"/>
          <w:szCs w:val="24"/>
          <w:lang w:val="bg-BG"/>
        </w:rPr>
        <w:t>последващо</w:t>
      </w:r>
      <w:proofErr w:type="spellEnd"/>
      <w:r w:rsidRPr="00644744">
        <w:rPr>
          <w:rFonts w:ascii="Times New Roman" w:eastAsia="Times New Roman" w:hAnsi="Times New Roman" w:cs="Times New Roman"/>
          <w:color w:val="000000"/>
          <w:sz w:val="24"/>
          <w:szCs w:val="24"/>
          <w:lang w:val="bg-BG"/>
        </w:rPr>
        <w:t xml:space="preserve"> разп</w:t>
      </w:r>
      <w:r w:rsidRPr="00644744">
        <w:rPr>
          <w:rFonts w:ascii="Times New Roman" w:eastAsia="Times New Roman" w:hAnsi="Times New Roman" w:cs="Times New Roman"/>
          <w:color w:val="000000"/>
          <w:sz w:val="24"/>
          <w:szCs w:val="24"/>
          <w:lang w:val="bg-BG"/>
        </w:rPr>
        <w:t>ространение или използване копие от декларацията за съответствие на разпространяваната партида с гориво, придружена от стоков, търговски или друг документ, съдържащ количеството на разпространяваната партида и крайния разпространител.</w:t>
      </w:r>
    </w:p>
    <w:p w:rsidR="00000000" w:rsidRPr="00644744" w:rsidRDefault="00E22A13">
      <w:pPr>
        <w:spacing w:after="0" w:line="240" w:lineRule="auto"/>
        <w:ind w:firstLine="1155"/>
        <w:jc w:val="both"/>
        <w:textAlignment w:val="center"/>
        <w:divId w:val="18798717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(Нова - ДВ, бр. 7</w:t>
      </w:r>
      <w:r w:rsidRPr="00644744">
        <w:rPr>
          <w:rFonts w:ascii="Times New Roman" w:eastAsia="Times New Roman" w:hAnsi="Times New Roman" w:cs="Times New Roman"/>
          <w:color w:val="000000"/>
          <w:sz w:val="24"/>
          <w:szCs w:val="24"/>
          <w:lang w:val="bg-BG"/>
        </w:rPr>
        <w:t>5 от 2020 г., в сила от 25.08.2020 г.) Лицата, които разпространяват течни горива, са длъжни да заверят декларацията за съответствие, в случай че партида с гориво се разделя между двама или повече разпространители/крайни разпространители, като посочат коли</w:t>
      </w:r>
      <w:r w:rsidRPr="00644744">
        <w:rPr>
          <w:rFonts w:ascii="Times New Roman" w:eastAsia="Times New Roman" w:hAnsi="Times New Roman" w:cs="Times New Roman"/>
          <w:color w:val="000000"/>
          <w:sz w:val="24"/>
          <w:szCs w:val="24"/>
          <w:lang w:val="bg-BG"/>
        </w:rPr>
        <w:t>чеството течно гориво, лицето, на което то се предоставя, датата и номера на документа за експедиция.</w:t>
      </w:r>
    </w:p>
    <w:p w:rsidR="00000000" w:rsidRPr="00644744" w:rsidRDefault="00E22A13">
      <w:pPr>
        <w:spacing w:after="0" w:line="240" w:lineRule="auto"/>
        <w:ind w:firstLine="1155"/>
        <w:jc w:val="both"/>
        <w:textAlignment w:val="center"/>
        <w:divId w:val="181883780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(Нова - ДВ, бр. 69 от 2005 г., в сила от 23.08.2005 г., изм. и доп. - ДВ, бр. 76 от 2007 г., в сила от 21.09.2007 г., предишна ал. 4 - ДВ, бр. 75 от 2020 г., в сила от 25.08.2020 г.) Лицата, които разпространяват течни горива на пазара, включително кра</w:t>
      </w:r>
      <w:r w:rsidRPr="00644744">
        <w:rPr>
          <w:rFonts w:ascii="Times New Roman" w:eastAsia="Times New Roman" w:hAnsi="Times New Roman" w:cs="Times New Roman"/>
          <w:color w:val="000000"/>
          <w:sz w:val="24"/>
          <w:szCs w:val="24"/>
          <w:lang w:val="bg-BG"/>
        </w:rPr>
        <w:t xml:space="preserve">йните разпространители, са длъжни да извършват тази дейност с течни горива, които съответстват на посоченото в декларацията за съответствие, съгласно наименованията по чл. 6, предназначението им по § 1, т. 1 - 7 от допълнителната разпоредба и обявените от </w:t>
      </w:r>
      <w:r w:rsidRPr="00644744">
        <w:rPr>
          <w:rFonts w:ascii="Times New Roman" w:eastAsia="Times New Roman" w:hAnsi="Times New Roman" w:cs="Times New Roman"/>
          <w:color w:val="000000"/>
          <w:sz w:val="24"/>
          <w:szCs w:val="24"/>
          <w:lang w:val="bg-BG"/>
        </w:rPr>
        <w:t>тях търговски марки.</w:t>
      </w:r>
    </w:p>
    <w:p w:rsidR="00000000" w:rsidRPr="00644744" w:rsidRDefault="00E22A13">
      <w:pPr>
        <w:spacing w:after="0" w:line="240" w:lineRule="auto"/>
        <w:ind w:firstLine="1155"/>
        <w:jc w:val="both"/>
        <w:textAlignment w:val="center"/>
        <w:divId w:val="121904935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 (Нова - ДВ, бр. 76 от 2007 г., в сила от 21.09.2007 г., предишна ал. 5, изм. и доп. - ДВ, бр. 75 от 2020 г., в сила от 25.08.2020 г.) Крайните разпространители са длъжни да поставят в местата по чл. 3, ал. 1, т. 5 от Закона за чист</w:t>
      </w:r>
      <w:r w:rsidRPr="00644744">
        <w:rPr>
          <w:rFonts w:ascii="Times New Roman" w:eastAsia="Times New Roman" w:hAnsi="Times New Roman" w:cs="Times New Roman"/>
          <w:color w:val="000000"/>
          <w:sz w:val="24"/>
          <w:szCs w:val="24"/>
          <w:lang w:val="bg-BG"/>
        </w:rPr>
        <w:t>отата на атмосферния въздух (ЗЧАВ):</w:t>
      </w:r>
    </w:p>
    <w:p w:rsidR="00000000" w:rsidRPr="00644744" w:rsidRDefault="00E22A13">
      <w:pPr>
        <w:spacing w:after="0" w:line="240" w:lineRule="auto"/>
        <w:ind w:firstLine="1155"/>
        <w:jc w:val="both"/>
        <w:textAlignment w:val="center"/>
        <w:divId w:val="42939239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(доп. - ДВ, бр. 75 от 2020 г., в сила от 25.08.2020 г.) на видно и достъпно за потребителя място - информация за вида на течното гориво, изискванията за качество, на които отговаря горивото, и декларация за съответств</w:t>
      </w:r>
      <w:r w:rsidRPr="00644744">
        <w:rPr>
          <w:rFonts w:ascii="Times New Roman" w:eastAsia="Times New Roman" w:hAnsi="Times New Roman" w:cs="Times New Roman"/>
          <w:color w:val="000000"/>
          <w:sz w:val="24"/>
          <w:szCs w:val="24"/>
          <w:lang w:val="bg-BG"/>
        </w:rPr>
        <w:t>ие на разпространяваната партида;</w:t>
      </w:r>
    </w:p>
    <w:p w:rsidR="00000000" w:rsidRPr="00644744" w:rsidRDefault="00E22A13">
      <w:pPr>
        <w:spacing w:after="0" w:line="240" w:lineRule="auto"/>
        <w:ind w:firstLine="1155"/>
        <w:jc w:val="both"/>
        <w:textAlignment w:val="center"/>
        <w:divId w:val="1777624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36 от 2011 г., в сила от 10.05.2011 г.) върху дозиращата помпа или съд, използван за разпространяване на течно гориво, се поставя следната информация:</w:t>
      </w:r>
    </w:p>
    <w:p w:rsidR="00000000" w:rsidRPr="00644744" w:rsidRDefault="00E22A13">
      <w:pPr>
        <w:spacing w:after="0" w:line="240" w:lineRule="auto"/>
        <w:ind w:firstLine="1155"/>
        <w:jc w:val="both"/>
        <w:textAlignment w:val="center"/>
        <w:divId w:val="149811317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а) (изм. - ДВ, бр. 75 от 2020 г., в сила от 25.08.20</w:t>
      </w:r>
      <w:r w:rsidRPr="00644744">
        <w:rPr>
          <w:rFonts w:ascii="Times New Roman" w:eastAsia="Times New Roman" w:hAnsi="Times New Roman" w:cs="Times New Roman"/>
          <w:color w:val="000000"/>
          <w:sz w:val="24"/>
          <w:szCs w:val="24"/>
          <w:lang w:val="bg-BG"/>
        </w:rPr>
        <w:t>20 г.) маркировка за наименованието на вида течно гориво съгласно изискванията на националните приложения към БДС EN 228 и БДС EN 590;</w:t>
      </w:r>
    </w:p>
    <w:p w:rsidR="00000000" w:rsidRPr="00644744" w:rsidRDefault="00E22A13">
      <w:pPr>
        <w:spacing w:after="0" w:line="240" w:lineRule="auto"/>
        <w:ind w:firstLine="1155"/>
        <w:jc w:val="both"/>
        <w:textAlignment w:val="center"/>
        <w:divId w:val="185992644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б) съдържание на </w:t>
      </w:r>
      <w:proofErr w:type="spellStart"/>
      <w:r w:rsidRPr="00644744">
        <w:rPr>
          <w:rFonts w:ascii="Times New Roman" w:eastAsia="Times New Roman" w:hAnsi="Times New Roman" w:cs="Times New Roman"/>
          <w:color w:val="000000"/>
          <w:sz w:val="24"/>
          <w:szCs w:val="24"/>
          <w:lang w:val="bg-BG"/>
        </w:rPr>
        <w:t>биоетанол</w:t>
      </w:r>
      <w:proofErr w:type="spellEnd"/>
      <w:r w:rsidRPr="00644744">
        <w:rPr>
          <w:rFonts w:ascii="Times New Roman" w:eastAsia="Times New Roman" w:hAnsi="Times New Roman" w:cs="Times New Roman"/>
          <w:color w:val="000000"/>
          <w:sz w:val="24"/>
          <w:szCs w:val="24"/>
          <w:lang w:val="bg-BG"/>
        </w:rPr>
        <w:t xml:space="preserve"> в автомобилните бензини, в % (V/</w:t>
      </w:r>
      <w:proofErr w:type="spellStart"/>
      <w:r w:rsidRPr="00644744">
        <w:rPr>
          <w:rFonts w:ascii="Times New Roman" w:eastAsia="Times New Roman" w:hAnsi="Times New Roman" w:cs="Times New Roman"/>
          <w:color w:val="000000"/>
          <w:sz w:val="24"/>
          <w:szCs w:val="24"/>
          <w:lang w:val="bg-BG"/>
        </w:rPr>
        <w:t>V</w:t>
      </w:r>
      <w:proofErr w:type="spellEnd"/>
      <w:r w:rsidRPr="00644744">
        <w:rPr>
          <w:rFonts w:ascii="Times New Roman" w:eastAsia="Times New Roman" w:hAnsi="Times New Roman" w:cs="Times New Roman"/>
          <w:color w:val="000000"/>
          <w:sz w:val="24"/>
          <w:szCs w:val="24"/>
          <w:lang w:val="bg-BG"/>
        </w:rPr>
        <w:t>), и указания за начина на употреба на съответните смеси;</w:t>
      </w:r>
    </w:p>
    <w:p w:rsidR="00000000" w:rsidRPr="00644744" w:rsidRDefault="00E22A13">
      <w:pPr>
        <w:spacing w:after="0" w:line="240" w:lineRule="auto"/>
        <w:ind w:firstLine="1155"/>
        <w:jc w:val="both"/>
        <w:textAlignment w:val="center"/>
        <w:divId w:val="150851993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в) </w:t>
      </w:r>
      <w:r w:rsidRPr="00644744">
        <w:rPr>
          <w:rFonts w:ascii="Times New Roman" w:eastAsia="Times New Roman" w:hAnsi="Times New Roman" w:cs="Times New Roman"/>
          <w:color w:val="000000"/>
          <w:sz w:val="24"/>
          <w:szCs w:val="24"/>
          <w:lang w:val="bg-BG"/>
        </w:rPr>
        <w:t xml:space="preserve">съдържание на </w:t>
      </w:r>
      <w:proofErr w:type="spellStart"/>
      <w:r w:rsidRPr="00644744">
        <w:rPr>
          <w:rFonts w:ascii="Times New Roman" w:eastAsia="Times New Roman" w:hAnsi="Times New Roman" w:cs="Times New Roman"/>
          <w:color w:val="000000"/>
          <w:sz w:val="24"/>
          <w:szCs w:val="24"/>
          <w:lang w:val="bg-BG"/>
        </w:rPr>
        <w:t>биодизел</w:t>
      </w:r>
      <w:proofErr w:type="spellEnd"/>
      <w:r w:rsidRPr="00644744">
        <w:rPr>
          <w:rFonts w:ascii="Times New Roman" w:eastAsia="Times New Roman" w:hAnsi="Times New Roman" w:cs="Times New Roman"/>
          <w:color w:val="000000"/>
          <w:sz w:val="24"/>
          <w:szCs w:val="24"/>
          <w:lang w:val="bg-BG"/>
        </w:rPr>
        <w:t xml:space="preserve"> в горивата за дизелови двигатели, в % (V/</w:t>
      </w:r>
      <w:proofErr w:type="spellStart"/>
      <w:r w:rsidRPr="00644744">
        <w:rPr>
          <w:rFonts w:ascii="Times New Roman" w:eastAsia="Times New Roman" w:hAnsi="Times New Roman" w:cs="Times New Roman"/>
          <w:color w:val="000000"/>
          <w:sz w:val="24"/>
          <w:szCs w:val="24"/>
          <w:lang w:val="bg-BG"/>
        </w:rPr>
        <w:t>V</w:t>
      </w:r>
      <w:proofErr w:type="spellEnd"/>
      <w:r w:rsidRPr="00644744">
        <w:rPr>
          <w:rFonts w:ascii="Times New Roman" w:eastAsia="Times New Roman" w:hAnsi="Times New Roman" w:cs="Times New Roman"/>
          <w:color w:val="000000"/>
          <w:sz w:val="24"/>
          <w:szCs w:val="24"/>
          <w:lang w:val="bg-BG"/>
        </w:rPr>
        <w:t>), и указания за начина на употреба на съответните смеси;</w:t>
      </w:r>
    </w:p>
    <w:p w:rsidR="00000000" w:rsidRPr="00644744" w:rsidRDefault="00E22A13">
      <w:pPr>
        <w:spacing w:after="0" w:line="240" w:lineRule="auto"/>
        <w:ind w:firstLine="1155"/>
        <w:jc w:val="both"/>
        <w:textAlignment w:val="center"/>
        <w:divId w:val="210426092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г) (изм. - ДВ, бр. 75 от 2020 г., в сила от 25.08.2020 г.) етикет за съдържание в автомобилните бензини на метални присадки.</w:t>
      </w:r>
    </w:p>
    <w:p w:rsidR="00000000" w:rsidRPr="00644744" w:rsidRDefault="00E22A13">
      <w:pPr>
        <w:spacing w:after="0" w:line="240" w:lineRule="auto"/>
        <w:ind w:firstLine="1155"/>
        <w:jc w:val="both"/>
        <w:textAlignment w:val="center"/>
        <w:divId w:val="138471741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(7) (Нов</w:t>
      </w:r>
      <w:r w:rsidRPr="00644744">
        <w:rPr>
          <w:rFonts w:ascii="Times New Roman" w:eastAsia="Times New Roman" w:hAnsi="Times New Roman" w:cs="Times New Roman"/>
          <w:color w:val="000000"/>
          <w:sz w:val="24"/>
          <w:szCs w:val="24"/>
          <w:lang w:val="bg-BG"/>
        </w:rPr>
        <w:t>а - ДВ, бр. 36 от 2011 г., в сила от 10.05.2011 г., предишна ал. 6, изм. - ДВ, бр. 75 от 2020 г., в сила от 25.08.2020 г.) Етикетът по ал. 6, т. 2, буква "г" е с размери и шрифт, позволяващи отчетливо виждане и лесно разчитане, и съдържа следния текст: "Съ</w:t>
      </w:r>
      <w:r w:rsidRPr="00644744">
        <w:rPr>
          <w:rFonts w:ascii="Times New Roman" w:eastAsia="Times New Roman" w:hAnsi="Times New Roman" w:cs="Times New Roman"/>
          <w:color w:val="000000"/>
          <w:sz w:val="24"/>
          <w:szCs w:val="24"/>
          <w:lang w:val="bg-BG"/>
        </w:rPr>
        <w:t>държа метални присадки".</w:t>
      </w:r>
    </w:p>
    <w:p w:rsidR="00000000" w:rsidRPr="00644744" w:rsidRDefault="00E22A13">
      <w:pPr>
        <w:spacing w:after="120" w:line="240" w:lineRule="auto"/>
        <w:ind w:firstLine="1155"/>
        <w:jc w:val="both"/>
        <w:textAlignment w:val="center"/>
        <w:divId w:val="1657807990"/>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1695619720"/>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Глава четвърта.</w:t>
      </w:r>
      <w:r w:rsidRPr="00644744">
        <w:rPr>
          <w:rFonts w:ascii="Times New Roman" w:hAnsi="Times New Roman" w:cs="Times New Roman"/>
          <w:b/>
          <w:bCs/>
          <w:color w:val="000000"/>
          <w:sz w:val="26"/>
          <w:szCs w:val="26"/>
          <w:lang w:val="bg-BG"/>
        </w:rPr>
        <w:br/>
        <w:t>УСЛОВИЯ, РЕД И НАЧИН ЗА КОНТРОЛ НА КАЧЕСТВОТО НА ТЕЧНИТЕ ГОРИВА</w:t>
      </w:r>
    </w:p>
    <w:p w:rsidR="00000000" w:rsidRPr="00644744" w:rsidRDefault="00E22A13">
      <w:pPr>
        <w:spacing w:after="0" w:line="240" w:lineRule="auto"/>
        <w:ind w:firstLine="1155"/>
        <w:jc w:val="both"/>
        <w:textAlignment w:val="center"/>
        <w:divId w:val="181017288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13. (1) Контролът на качеството на течните горива, наричан по-нататък "контрола", се извършва, за да се установи спазването на изискванията за к</w:t>
      </w:r>
      <w:r w:rsidRPr="00644744">
        <w:rPr>
          <w:rFonts w:ascii="Times New Roman" w:eastAsia="Times New Roman" w:hAnsi="Times New Roman" w:cs="Times New Roman"/>
          <w:color w:val="000000"/>
          <w:sz w:val="24"/>
          <w:szCs w:val="24"/>
          <w:lang w:val="bg-BG"/>
        </w:rPr>
        <w:t>ачество на течните горива, пуснати на пазара, и да се предотврати разпространението и използването им, когато не отговарят на тези изисквания.</w:t>
      </w:r>
    </w:p>
    <w:p w:rsidR="00000000" w:rsidRPr="00644744" w:rsidRDefault="00E22A13">
      <w:pPr>
        <w:spacing w:after="0" w:line="240" w:lineRule="auto"/>
        <w:ind w:firstLine="1155"/>
        <w:jc w:val="both"/>
        <w:textAlignment w:val="center"/>
        <w:divId w:val="68433264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Контролът се извършва чрез проверки, които включват:</w:t>
      </w:r>
    </w:p>
    <w:p w:rsidR="00000000" w:rsidRPr="00644744" w:rsidRDefault="00E22A13">
      <w:pPr>
        <w:spacing w:after="0" w:line="240" w:lineRule="auto"/>
        <w:ind w:firstLine="1155"/>
        <w:jc w:val="both"/>
        <w:textAlignment w:val="center"/>
        <w:divId w:val="110704660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(нова - ДВ, бр. 76 от 2007 г., в сила от 21.09.2007 г</w:t>
      </w:r>
      <w:r w:rsidRPr="00644744">
        <w:rPr>
          <w:rFonts w:ascii="Times New Roman" w:eastAsia="Times New Roman" w:hAnsi="Times New Roman" w:cs="Times New Roman"/>
          <w:color w:val="000000"/>
          <w:sz w:val="24"/>
          <w:szCs w:val="24"/>
          <w:lang w:val="bg-BG"/>
        </w:rPr>
        <w:t>., изм. - ДВ, бр. 75 от 2020 г., в сила от 25.08.2020 г.) проверка на маркировката и информацията по чл. 12, ал. 6.</w:t>
      </w:r>
    </w:p>
    <w:p w:rsidR="00000000" w:rsidRPr="00644744" w:rsidRDefault="00E22A13">
      <w:pPr>
        <w:spacing w:after="0" w:line="240" w:lineRule="auto"/>
        <w:ind w:firstLine="1155"/>
        <w:jc w:val="both"/>
        <w:textAlignment w:val="center"/>
        <w:divId w:val="69981710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(предишна т. 1 - ДВ, бр. 76 от 2007 г., в сила от 21.09.2007 г.) проверка на документите, които придружават течните горива;</w:t>
      </w:r>
    </w:p>
    <w:p w:rsidR="00000000" w:rsidRPr="00644744" w:rsidRDefault="00E22A13">
      <w:pPr>
        <w:spacing w:after="0" w:line="240" w:lineRule="auto"/>
        <w:ind w:firstLine="1155"/>
        <w:jc w:val="both"/>
        <w:textAlignment w:val="center"/>
        <w:divId w:val="44663096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3. (предишна </w:t>
      </w:r>
      <w:r w:rsidRPr="00644744">
        <w:rPr>
          <w:rFonts w:ascii="Times New Roman" w:eastAsia="Times New Roman" w:hAnsi="Times New Roman" w:cs="Times New Roman"/>
          <w:color w:val="000000"/>
          <w:sz w:val="24"/>
          <w:szCs w:val="24"/>
          <w:lang w:val="bg-BG"/>
        </w:rPr>
        <w:t>т. 2 - ДВ, бр. 76 от 2007 г., в сила от 21.09.2007 г.) вземане на проби от течните горива и изпитване на взетите проби;</w:t>
      </w:r>
    </w:p>
    <w:p w:rsidR="00000000" w:rsidRPr="00644744" w:rsidRDefault="00E22A13">
      <w:pPr>
        <w:spacing w:after="0" w:line="240" w:lineRule="auto"/>
        <w:ind w:firstLine="1155"/>
        <w:jc w:val="both"/>
        <w:textAlignment w:val="center"/>
        <w:divId w:val="154725574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(предишна т. 3 - ДВ, бр. 76 от 2007 г., в сила от 21.09.2007 г.) експертиза на резултатите от изпитване за съответствие на горивата с</w:t>
      </w:r>
      <w:r w:rsidRPr="00644744">
        <w:rPr>
          <w:rFonts w:ascii="Times New Roman" w:eastAsia="Times New Roman" w:hAnsi="Times New Roman" w:cs="Times New Roman"/>
          <w:color w:val="000000"/>
          <w:sz w:val="24"/>
          <w:szCs w:val="24"/>
          <w:lang w:val="bg-BG"/>
        </w:rPr>
        <w:t xml:space="preserve"> изискванията за качеството им.</w:t>
      </w:r>
    </w:p>
    <w:p w:rsidR="00000000" w:rsidRPr="00644744" w:rsidRDefault="00E22A13">
      <w:pPr>
        <w:spacing w:after="0" w:line="240" w:lineRule="auto"/>
        <w:ind w:firstLine="1155"/>
        <w:jc w:val="both"/>
        <w:textAlignment w:val="center"/>
        <w:divId w:val="175527653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(нова - ДВ, бр. 76 от 2007 г., в сила от 21.09.2007 г.) налагане на принудителни административни мерки.</w:t>
      </w:r>
    </w:p>
    <w:p w:rsidR="00000000" w:rsidRPr="00644744" w:rsidRDefault="00E22A13">
      <w:pPr>
        <w:spacing w:after="0" w:line="240" w:lineRule="auto"/>
        <w:ind w:firstLine="1155"/>
        <w:jc w:val="both"/>
        <w:textAlignment w:val="center"/>
        <w:divId w:val="13403394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Проверките по ал. 2 се извършват планово и по сигнали на физически и юридически лица.</w:t>
      </w:r>
    </w:p>
    <w:p w:rsidR="00000000" w:rsidRPr="00644744" w:rsidRDefault="00E22A13">
      <w:pPr>
        <w:spacing w:after="120" w:line="240" w:lineRule="auto"/>
        <w:ind w:firstLine="1155"/>
        <w:jc w:val="both"/>
        <w:textAlignment w:val="center"/>
        <w:divId w:val="1989476752"/>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9116870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14. Контролът се осъщ</w:t>
      </w:r>
      <w:r w:rsidRPr="00644744">
        <w:rPr>
          <w:rFonts w:ascii="Times New Roman" w:eastAsia="Times New Roman" w:hAnsi="Times New Roman" w:cs="Times New Roman"/>
          <w:color w:val="000000"/>
          <w:sz w:val="24"/>
          <w:szCs w:val="24"/>
          <w:lang w:val="bg-BG"/>
        </w:rPr>
        <w:t>ествява от:</w:t>
      </w:r>
    </w:p>
    <w:p w:rsidR="00000000" w:rsidRPr="00644744" w:rsidRDefault="00E22A13">
      <w:pPr>
        <w:spacing w:after="0" w:line="240" w:lineRule="auto"/>
        <w:ind w:firstLine="1155"/>
        <w:jc w:val="both"/>
        <w:textAlignment w:val="center"/>
        <w:divId w:val="108121648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(изм. - ДВ, бр. 40 от 2006 г., в сила от 05.</w:t>
      </w:r>
      <w:proofErr w:type="spellStart"/>
      <w:r w:rsidRPr="00644744">
        <w:rPr>
          <w:rFonts w:ascii="Times New Roman" w:eastAsia="Times New Roman" w:hAnsi="Times New Roman" w:cs="Times New Roman"/>
          <w:color w:val="000000"/>
          <w:sz w:val="24"/>
          <w:szCs w:val="24"/>
          <w:lang w:val="bg-BG"/>
        </w:rPr>
        <w:t>05</w:t>
      </w:r>
      <w:proofErr w:type="spellEnd"/>
      <w:r w:rsidRPr="00644744">
        <w:rPr>
          <w:rFonts w:ascii="Times New Roman" w:eastAsia="Times New Roman" w:hAnsi="Times New Roman" w:cs="Times New Roman"/>
          <w:color w:val="000000"/>
          <w:sz w:val="24"/>
          <w:szCs w:val="24"/>
          <w:lang w:val="bg-BG"/>
        </w:rPr>
        <w:t>.2006 г.) председателя на Държавната агенция за метрологичен и технически надзор ДАМТН чрез Главна дирекция "Контрол на качеството на течните горива" (ГД "ККТГ");</w:t>
      </w:r>
    </w:p>
    <w:p w:rsidR="00000000" w:rsidRPr="00644744" w:rsidRDefault="00E22A13">
      <w:pPr>
        <w:spacing w:after="0" w:line="240" w:lineRule="auto"/>
        <w:ind w:firstLine="1155"/>
        <w:jc w:val="both"/>
        <w:textAlignment w:val="center"/>
        <w:divId w:val="48647589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69 от 2005 г.</w:t>
      </w:r>
      <w:r w:rsidRPr="00644744">
        <w:rPr>
          <w:rFonts w:ascii="Times New Roman" w:eastAsia="Times New Roman" w:hAnsi="Times New Roman" w:cs="Times New Roman"/>
          <w:color w:val="000000"/>
          <w:sz w:val="24"/>
          <w:szCs w:val="24"/>
          <w:lang w:val="bg-BG"/>
        </w:rPr>
        <w:t xml:space="preserve">, в сила от 23.08.2005 г., доп. - ДВ, бр. 88 от 2014 г., в сила от 24.10.2014 г.) </w:t>
      </w:r>
      <w:proofErr w:type="spellStart"/>
      <w:r w:rsidRPr="00644744">
        <w:rPr>
          <w:rFonts w:ascii="Times New Roman" w:eastAsia="Times New Roman" w:hAnsi="Times New Roman" w:cs="Times New Roman"/>
          <w:color w:val="000000"/>
          <w:sz w:val="24"/>
          <w:szCs w:val="24"/>
          <w:lang w:val="bg-BG"/>
        </w:rPr>
        <w:t>оправомощените</w:t>
      </w:r>
      <w:proofErr w:type="spellEnd"/>
      <w:r w:rsidRPr="00644744">
        <w:rPr>
          <w:rFonts w:ascii="Times New Roman" w:eastAsia="Times New Roman" w:hAnsi="Times New Roman" w:cs="Times New Roman"/>
          <w:color w:val="000000"/>
          <w:sz w:val="24"/>
          <w:szCs w:val="24"/>
          <w:lang w:val="bg-BG"/>
        </w:rPr>
        <w:t xml:space="preserve"> със заповед на председателя на ДАМТН длъжностни лица на ГД "ККТГ" - за дейностите по чл. 30б, ал. 1 от Закона за чистотата на атмосферния въздух (ЗЧАВ) (</w:t>
      </w:r>
      <w:proofErr w:type="spellStart"/>
      <w:r w:rsidRPr="00644744">
        <w:rPr>
          <w:rFonts w:ascii="Times New Roman" w:eastAsia="Times New Roman" w:hAnsi="Times New Roman" w:cs="Times New Roman"/>
          <w:color w:val="000000"/>
          <w:sz w:val="24"/>
          <w:szCs w:val="24"/>
          <w:lang w:val="bg-BG"/>
        </w:rPr>
        <w:t>обн</w:t>
      </w:r>
      <w:proofErr w:type="spellEnd"/>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ДВ, бр. 45 от 1996 г.; изм., бр. 102 от 2001 г.).</w:t>
      </w:r>
    </w:p>
    <w:p w:rsidR="00000000" w:rsidRPr="00644744" w:rsidRDefault="00E22A13">
      <w:pPr>
        <w:spacing w:after="120" w:line="240" w:lineRule="auto"/>
        <w:ind w:firstLine="1155"/>
        <w:jc w:val="both"/>
        <w:textAlignment w:val="center"/>
        <w:divId w:val="1742672609"/>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30226804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Чл. 15. (Изм. - ДВ, бр. 69 от 2005 г., в сила от 23.08.2005 г.) Длъжностните лица от ГД "ККТГ" извършват контрол:</w:t>
      </w:r>
    </w:p>
    <w:p w:rsidR="00000000" w:rsidRPr="00644744" w:rsidRDefault="00E22A13">
      <w:pPr>
        <w:spacing w:after="0" w:line="240" w:lineRule="auto"/>
        <w:ind w:firstLine="1155"/>
        <w:jc w:val="both"/>
        <w:textAlignment w:val="center"/>
        <w:divId w:val="58773394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(изм. - ДВ, бр. 76 от 2007 г., в сила от 21.09.2007 г., изм. - ДВ, бр. 36 от 2011 г., в</w:t>
      </w:r>
      <w:r w:rsidRPr="00644744">
        <w:rPr>
          <w:rFonts w:ascii="Times New Roman" w:eastAsia="Times New Roman" w:hAnsi="Times New Roman" w:cs="Times New Roman"/>
          <w:color w:val="000000"/>
          <w:sz w:val="24"/>
          <w:szCs w:val="24"/>
          <w:lang w:val="bg-BG"/>
        </w:rPr>
        <w:t xml:space="preserve"> сила от 10.05.2011 г.) на резервоари за съхранение и използване на течни горива в търговски, производствени и складови обекти; </w:t>
      </w:r>
    </w:p>
    <w:p w:rsidR="00000000" w:rsidRPr="00644744" w:rsidRDefault="00E22A13">
      <w:pPr>
        <w:spacing w:after="0" w:line="240" w:lineRule="auto"/>
        <w:ind w:firstLine="1155"/>
        <w:jc w:val="both"/>
        <w:textAlignment w:val="center"/>
        <w:divId w:val="75413129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76 от 2007 г., в сила от 21.09.2007 г.) в петролни бази и терминали;</w:t>
      </w:r>
    </w:p>
    <w:p w:rsidR="00000000" w:rsidRPr="00644744" w:rsidRDefault="00E22A13">
      <w:pPr>
        <w:spacing w:after="0" w:line="240" w:lineRule="auto"/>
        <w:ind w:firstLine="1155"/>
        <w:jc w:val="both"/>
        <w:textAlignment w:val="center"/>
        <w:divId w:val="100266120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в бензиностанции от колонките за зареждане;</w:t>
      </w:r>
    </w:p>
    <w:p w:rsidR="00000000" w:rsidRPr="00644744" w:rsidRDefault="00E22A13">
      <w:pPr>
        <w:spacing w:after="0" w:line="240" w:lineRule="auto"/>
        <w:ind w:firstLine="1155"/>
        <w:jc w:val="both"/>
        <w:textAlignment w:val="center"/>
        <w:divId w:val="27664390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от подвижни цистерни за превоз на течни горива.</w:t>
      </w:r>
    </w:p>
    <w:p w:rsidR="00000000" w:rsidRPr="00644744" w:rsidRDefault="00E22A13">
      <w:pPr>
        <w:spacing w:after="120" w:line="240" w:lineRule="auto"/>
        <w:ind w:firstLine="1155"/>
        <w:jc w:val="both"/>
        <w:textAlignment w:val="center"/>
        <w:divId w:val="486899174"/>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8488177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16. (Изм. - ДВ, бр. 69 от 2005 г., в сила от 23.08.2005 г.) Длъжностните лица от ГД "ККТГ" при извършване на контрола:</w:t>
      </w:r>
    </w:p>
    <w:p w:rsidR="00000000" w:rsidRPr="00644744" w:rsidRDefault="00E22A13">
      <w:pPr>
        <w:spacing w:after="0" w:line="240" w:lineRule="auto"/>
        <w:ind w:firstLine="1155"/>
        <w:jc w:val="both"/>
        <w:textAlignment w:val="center"/>
        <w:divId w:val="85800396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(доп. - ДВ, бр. 69 от 2005 г.,</w:t>
      </w:r>
      <w:r w:rsidRPr="00644744">
        <w:rPr>
          <w:rFonts w:ascii="Times New Roman" w:eastAsia="Times New Roman" w:hAnsi="Times New Roman" w:cs="Times New Roman"/>
          <w:color w:val="000000"/>
          <w:sz w:val="24"/>
          <w:szCs w:val="24"/>
          <w:lang w:val="bg-BG"/>
        </w:rPr>
        <w:t xml:space="preserve"> в сила от 23.08.2005 г., изм. и доп. - ДВ, бр. 76 от 2007 г., в сила от 21.09.2007 г., доп. - ДВ, бр. 75 от 2020 г., в сила от 25.08.2020 г.) изискват декларацията за съответствие съгласно чл. 10, ал. 2 и чл. 12, ал. 2 или копие от нея от лицата, които ос</w:t>
      </w:r>
      <w:r w:rsidRPr="00644744">
        <w:rPr>
          <w:rFonts w:ascii="Times New Roman" w:eastAsia="Times New Roman" w:hAnsi="Times New Roman" w:cs="Times New Roman"/>
          <w:color w:val="000000"/>
          <w:sz w:val="24"/>
          <w:szCs w:val="24"/>
          <w:lang w:val="bg-BG"/>
        </w:rPr>
        <w:t xml:space="preserve">вобождават за потребление по смисъла на Закона за акцизите и данъчните складове течни горива, в случай че извършват смесване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с горива от нефтен произход, и от лицата, които пускат на пазара, транспортират, разпространяват, съхраняват и/или изп</w:t>
      </w:r>
      <w:r w:rsidRPr="00644744">
        <w:rPr>
          <w:rFonts w:ascii="Times New Roman" w:eastAsia="Times New Roman" w:hAnsi="Times New Roman" w:cs="Times New Roman"/>
          <w:color w:val="000000"/>
          <w:sz w:val="24"/>
          <w:szCs w:val="24"/>
          <w:lang w:val="bg-BG"/>
        </w:rPr>
        <w:t>олзват течни горива, включително крайните разпространители;</w:t>
      </w:r>
    </w:p>
    <w:p w:rsidR="00000000" w:rsidRPr="00644744" w:rsidRDefault="00E22A13">
      <w:pPr>
        <w:spacing w:after="0" w:line="240" w:lineRule="auto"/>
        <w:ind w:firstLine="1155"/>
        <w:jc w:val="both"/>
        <w:textAlignment w:val="center"/>
        <w:divId w:val="198138008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69 от 2005 г., в сила от 23.08.2005 г., изм. - ДВ, бр. 76 от 2007 г., в сила от 21.09.2007 г.) изискват и изземват заверени копия от митническа декларация, документ за експедици</w:t>
      </w:r>
      <w:r w:rsidRPr="00644744">
        <w:rPr>
          <w:rFonts w:ascii="Times New Roman" w:eastAsia="Times New Roman" w:hAnsi="Times New Roman" w:cs="Times New Roman"/>
          <w:color w:val="000000"/>
          <w:sz w:val="24"/>
          <w:szCs w:val="24"/>
          <w:lang w:val="bg-BG"/>
        </w:rPr>
        <w:t>я, както и тези по чл. 30б, ал. 1, т. 3 и 4 ЗЧАВ.</w:t>
      </w:r>
    </w:p>
    <w:p w:rsidR="00000000" w:rsidRPr="00644744" w:rsidRDefault="00E22A13">
      <w:pPr>
        <w:spacing w:after="0" w:line="240" w:lineRule="auto"/>
        <w:ind w:firstLine="1155"/>
        <w:jc w:val="both"/>
        <w:textAlignment w:val="center"/>
        <w:divId w:val="159785977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(изм. - ДВ, бр. 76 от 2007 г., в сила от 21.09.2007 г.) вземат безвъзмездно проба от течното гориво;</w:t>
      </w:r>
    </w:p>
    <w:p w:rsidR="00000000" w:rsidRPr="00644744" w:rsidRDefault="00E22A13">
      <w:pPr>
        <w:spacing w:after="0" w:line="240" w:lineRule="auto"/>
        <w:ind w:firstLine="1155"/>
        <w:jc w:val="both"/>
        <w:textAlignment w:val="center"/>
        <w:divId w:val="125076832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(доп. - ДВ, бр. 69 от 2005 г., в сила от 23.08.2005 г., изм. - ДВ, бр. 76 от 2007 г., в сила от 21.</w:t>
      </w:r>
      <w:r w:rsidRPr="00644744">
        <w:rPr>
          <w:rFonts w:ascii="Times New Roman" w:eastAsia="Times New Roman" w:hAnsi="Times New Roman" w:cs="Times New Roman"/>
          <w:color w:val="000000"/>
          <w:sz w:val="24"/>
          <w:szCs w:val="24"/>
          <w:lang w:val="bg-BG"/>
        </w:rPr>
        <w:t>09.2007 г., изм. - ДВ, бр. 75 от 2020 г., в сила от 25.08.2020 г.) съставят протокол в 2 екземпляра за резултата от проверката на документите и вземането на проба, към който се прилагат документите по т. 1 и 2;</w:t>
      </w:r>
    </w:p>
    <w:p w:rsidR="00000000" w:rsidRPr="00644744" w:rsidRDefault="00E22A13">
      <w:pPr>
        <w:spacing w:after="0" w:line="240" w:lineRule="auto"/>
        <w:ind w:firstLine="1155"/>
        <w:jc w:val="both"/>
        <w:textAlignment w:val="center"/>
        <w:divId w:val="200875187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(изм. - ДВ, бр. 76 от 2007 г., в сила от 2</w:t>
      </w:r>
      <w:r w:rsidRPr="00644744">
        <w:rPr>
          <w:rFonts w:ascii="Times New Roman" w:eastAsia="Times New Roman" w:hAnsi="Times New Roman" w:cs="Times New Roman"/>
          <w:color w:val="000000"/>
          <w:sz w:val="24"/>
          <w:szCs w:val="24"/>
          <w:lang w:val="bg-BG"/>
        </w:rPr>
        <w:t>1.09.2007 г.) предават взетите проби от течни горива за изпитване в акредитирана подвижна или подвижна и стационарна, или стационарна лаборатория.</w:t>
      </w:r>
    </w:p>
    <w:p w:rsidR="00000000" w:rsidRPr="00644744" w:rsidRDefault="00E22A13">
      <w:pPr>
        <w:spacing w:after="120" w:line="240" w:lineRule="auto"/>
        <w:ind w:firstLine="1155"/>
        <w:jc w:val="both"/>
        <w:textAlignment w:val="center"/>
        <w:divId w:val="523597285"/>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200955695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16а. (Нов - ДВ, бр. 76 от 2007 г., в сила от 21.09.2007 г., изм. - ДВ, бр. 36 от 2011 г., в сила от 10.</w:t>
      </w:r>
      <w:r w:rsidRPr="00644744">
        <w:rPr>
          <w:rFonts w:ascii="Times New Roman" w:eastAsia="Times New Roman" w:hAnsi="Times New Roman" w:cs="Times New Roman"/>
          <w:color w:val="000000"/>
          <w:sz w:val="24"/>
          <w:szCs w:val="24"/>
          <w:lang w:val="bg-BG"/>
        </w:rPr>
        <w:t>05.2011 г., доп. - ДВ, бр. 88 от 2014 г., в сила от 24.10.2014 г.) Контролът на борда на корабите, които посещават и/или оперират в морските пространства и във вътрешните водни пътища на Република България, за качеството на корабните горива и за замърсяван</w:t>
      </w:r>
      <w:r w:rsidRPr="00644744">
        <w:rPr>
          <w:rFonts w:ascii="Times New Roman" w:eastAsia="Times New Roman" w:hAnsi="Times New Roman" w:cs="Times New Roman"/>
          <w:color w:val="000000"/>
          <w:sz w:val="24"/>
          <w:szCs w:val="24"/>
          <w:lang w:val="bg-BG"/>
        </w:rPr>
        <w:t xml:space="preserve">ето на въздуха в съответствие с еквивалентните норми на емисиите, определени в приложение № 11, таблица 1, се осъществява от </w:t>
      </w:r>
      <w:proofErr w:type="spellStart"/>
      <w:r w:rsidRPr="00644744">
        <w:rPr>
          <w:rFonts w:ascii="Times New Roman" w:eastAsia="Times New Roman" w:hAnsi="Times New Roman" w:cs="Times New Roman"/>
          <w:color w:val="000000"/>
          <w:sz w:val="24"/>
          <w:szCs w:val="24"/>
          <w:lang w:val="bg-BG"/>
        </w:rPr>
        <w:t>оправомощени</w:t>
      </w:r>
      <w:proofErr w:type="spellEnd"/>
      <w:r w:rsidRPr="00644744">
        <w:rPr>
          <w:rFonts w:ascii="Times New Roman" w:eastAsia="Times New Roman" w:hAnsi="Times New Roman" w:cs="Times New Roman"/>
          <w:color w:val="000000"/>
          <w:sz w:val="24"/>
          <w:szCs w:val="24"/>
          <w:lang w:val="bg-BG"/>
        </w:rPr>
        <w:t xml:space="preserve"> със заповед на изпълнителния директор на Изпълнителна агенция "Морска администрация" (ИА "МА") длъжностни лица.</w:t>
      </w:r>
    </w:p>
    <w:p w:rsidR="00000000" w:rsidRPr="00644744" w:rsidRDefault="00E22A13">
      <w:pPr>
        <w:spacing w:after="120" w:line="240" w:lineRule="auto"/>
        <w:ind w:firstLine="1155"/>
        <w:jc w:val="both"/>
        <w:textAlignment w:val="center"/>
        <w:divId w:val="1572303352"/>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83710976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Чл. </w:t>
      </w:r>
      <w:r w:rsidRPr="00644744">
        <w:rPr>
          <w:rFonts w:ascii="Times New Roman" w:eastAsia="Times New Roman" w:hAnsi="Times New Roman" w:cs="Times New Roman"/>
          <w:color w:val="000000"/>
          <w:sz w:val="24"/>
          <w:szCs w:val="24"/>
          <w:lang w:val="bg-BG"/>
        </w:rPr>
        <w:t>16б. (Нов - ДВ, бр. 76 от 2007 г., в сила от 21.09.2007 г.) (1) (Изм. - ДВ, бр. 36 от 2011 г., в сила от 10.05.2011 г.) Длъжностните лица от ИА "МА" при извършване на контрола:</w:t>
      </w:r>
    </w:p>
    <w:p w:rsidR="00000000" w:rsidRPr="00644744" w:rsidRDefault="00E22A13">
      <w:pPr>
        <w:spacing w:after="0" w:line="240" w:lineRule="auto"/>
        <w:ind w:firstLine="1155"/>
        <w:jc w:val="both"/>
        <w:textAlignment w:val="center"/>
        <w:divId w:val="180119345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изискват разписката за доставеното гориво;</w:t>
      </w:r>
    </w:p>
    <w:p w:rsidR="00000000" w:rsidRPr="00644744" w:rsidRDefault="00E22A13">
      <w:pPr>
        <w:spacing w:after="0" w:line="240" w:lineRule="auto"/>
        <w:ind w:firstLine="1155"/>
        <w:jc w:val="both"/>
        <w:textAlignment w:val="center"/>
        <w:divId w:val="189334447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2. изискват Информационен лист за</w:t>
      </w:r>
      <w:r w:rsidRPr="00644744">
        <w:rPr>
          <w:rFonts w:ascii="Times New Roman" w:eastAsia="Times New Roman" w:hAnsi="Times New Roman" w:cs="Times New Roman"/>
          <w:color w:val="000000"/>
          <w:sz w:val="24"/>
          <w:szCs w:val="24"/>
          <w:lang w:val="bg-BG"/>
        </w:rPr>
        <w:t xml:space="preserve"> безопасност на веществата (</w:t>
      </w:r>
      <w:proofErr w:type="spellStart"/>
      <w:r w:rsidRPr="00644744">
        <w:rPr>
          <w:rFonts w:ascii="Times New Roman" w:eastAsia="Times New Roman" w:hAnsi="Times New Roman" w:cs="Times New Roman"/>
          <w:color w:val="000000"/>
          <w:sz w:val="24"/>
          <w:szCs w:val="24"/>
          <w:lang w:val="bg-BG"/>
        </w:rPr>
        <w:t>Material</w:t>
      </w:r>
      <w:proofErr w:type="spellEnd"/>
      <w:r w:rsidRPr="00644744">
        <w:rPr>
          <w:rFonts w:ascii="Times New Roman" w:eastAsia="Times New Roman" w:hAnsi="Times New Roman" w:cs="Times New Roman"/>
          <w:color w:val="000000"/>
          <w:sz w:val="24"/>
          <w:szCs w:val="24"/>
          <w:lang w:val="bg-BG"/>
        </w:rPr>
        <w:t xml:space="preserve"> Safety Data </w:t>
      </w:r>
      <w:proofErr w:type="spellStart"/>
      <w:r w:rsidRPr="00644744">
        <w:rPr>
          <w:rFonts w:ascii="Times New Roman" w:eastAsia="Times New Roman" w:hAnsi="Times New Roman" w:cs="Times New Roman"/>
          <w:color w:val="000000"/>
          <w:sz w:val="24"/>
          <w:szCs w:val="24"/>
          <w:lang w:val="bg-BG"/>
        </w:rPr>
        <w:t>Sheet</w:t>
      </w:r>
      <w:proofErr w:type="spellEnd"/>
      <w:r w:rsidRPr="00644744">
        <w:rPr>
          <w:rFonts w:ascii="Times New Roman" w:eastAsia="Times New Roman" w:hAnsi="Times New Roman" w:cs="Times New Roman"/>
          <w:color w:val="000000"/>
          <w:sz w:val="24"/>
          <w:szCs w:val="24"/>
          <w:lang w:val="bg-BG"/>
        </w:rPr>
        <w:t>) съгласно препоръките, определени в Резолюция MSC.282.(86);</w:t>
      </w:r>
    </w:p>
    <w:p w:rsidR="00000000" w:rsidRPr="00644744" w:rsidRDefault="00E22A13">
      <w:pPr>
        <w:spacing w:after="0" w:line="240" w:lineRule="auto"/>
        <w:ind w:firstLine="1155"/>
        <w:jc w:val="both"/>
        <w:textAlignment w:val="center"/>
        <w:divId w:val="43721768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проверяват попълването на корабните дневници, в които задължително се вписват всички операции по смяна на горивото;</w:t>
      </w:r>
    </w:p>
    <w:p w:rsidR="00000000" w:rsidRPr="00644744" w:rsidRDefault="00E22A13">
      <w:pPr>
        <w:spacing w:after="0" w:line="240" w:lineRule="auto"/>
        <w:ind w:firstLine="1155"/>
        <w:jc w:val="both"/>
        <w:textAlignment w:val="center"/>
        <w:divId w:val="46296491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4. (изм. - ДВ, бр. 88 </w:t>
      </w:r>
      <w:r w:rsidRPr="00644744">
        <w:rPr>
          <w:rFonts w:ascii="Times New Roman" w:eastAsia="Times New Roman" w:hAnsi="Times New Roman" w:cs="Times New Roman"/>
          <w:color w:val="000000"/>
          <w:sz w:val="24"/>
          <w:szCs w:val="24"/>
          <w:lang w:val="bg-BG"/>
        </w:rPr>
        <w:t>от 2014 г., в сила от 24.10.2014 г.) периодично и с достатъчна честота вземат представителна проба от корабното гориво при неговата доставка, като се спазват изискванията на "Ръководство за вземане на проби от течни горива за определяне съответствието им с</w:t>
      </w:r>
      <w:r w:rsidRPr="00644744">
        <w:rPr>
          <w:rFonts w:ascii="Times New Roman" w:eastAsia="Times New Roman" w:hAnsi="Times New Roman" w:cs="Times New Roman"/>
          <w:color w:val="000000"/>
          <w:sz w:val="24"/>
          <w:szCs w:val="24"/>
          <w:lang w:val="bg-BG"/>
        </w:rPr>
        <w:t xml:space="preserve"> изискванията на изменения Анекс VI към МАРПОЛ", прието с Резолюция MEPC. 182 (59) на Международната морска организация, или от горивните танкове на кораба в присъствието на капитана на кораба и/или друг офицер от корабния екипаж;</w:t>
      </w:r>
    </w:p>
    <w:p w:rsidR="00000000" w:rsidRPr="00644744" w:rsidRDefault="00E22A13">
      <w:pPr>
        <w:spacing w:after="0" w:line="240" w:lineRule="auto"/>
        <w:ind w:firstLine="1155"/>
        <w:jc w:val="both"/>
        <w:textAlignment w:val="center"/>
        <w:divId w:val="174066353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за корабите, снабдяван</w:t>
      </w:r>
      <w:r w:rsidRPr="00644744">
        <w:rPr>
          <w:rFonts w:ascii="Times New Roman" w:eastAsia="Times New Roman" w:hAnsi="Times New Roman" w:cs="Times New Roman"/>
          <w:color w:val="000000"/>
          <w:sz w:val="24"/>
          <w:szCs w:val="24"/>
          <w:lang w:val="bg-BG"/>
        </w:rPr>
        <w:t>и с горива в морските пространства и във вътрешните водни пътища на Република България, изискват и декларацията за съответствие;</w:t>
      </w:r>
    </w:p>
    <w:p w:rsidR="00000000" w:rsidRPr="00644744" w:rsidRDefault="00E22A13">
      <w:pPr>
        <w:spacing w:after="0" w:line="240" w:lineRule="auto"/>
        <w:ind w:firstLine="1155"/>
        <w:jc w:val="both"/>
        <w:textAlignment w:val="center"/>
        <w:divId w:val="72896220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 (изм. - ДВ, бр. 55 от 2012 г., доп. - ДВ, бр. 88 от 2014 г., в сила от 24.10.2014 г.) предават взетата проба от корабното го</w:t>
      </w:r>
      <w:r w:rsidRPr="00644744">
        <w:rPr>
          <w:rFonts w:ascii="Times New Roman" w:eastAsia="Times New Roman" w:hAnsi="Times New Roman" w:cs="Times New Roman"/>
          <w:color w:val="000000"/>
          <w:sz w:val="24"/>
          <w:szCs w:val="24"/>
          <w:lang w:val="bg-BG"/>
        </w:rPr>
        <w:t>риво в акредитирана лаборатория за изпитване. При изпитването се използва "Процедура за проверка на горивото въз основа на горивни проби", установена в Допълнение VI към Анекс VI към МАРПОЛ.</w:t>
      </w:r>
    </w:p>
    <w:p w:rsidR="00000000" w:rsidRPr="00644744" w:rsidRDefault="00E22A13">
      <w:pPr>
        <w:spacing w:after="0" w:line="240" w:lineRule="auto"/>
        <w:ind w:firstLine="1155"/>
        <w:jc w:val="both"/>
        <w:textAlignment w:val="center"/>
        <w:divId w:val="167595843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(2) (Изм. - ДВ, бр. 55 от 2012 г., доп. - ДВ, бр. 88 от 2014 г., </w:t>
      </w:r>
      <w:r w:rsidRPr="00644744">
        <w:rPr>
          <w:rFonts w:ascii="Times New Roman" w:eastAsia="Times New Roman" w:hAnsi="Times New Roman" w:cs="Times New Roman"/>
          <w:color w:val="000000"/>
          <w:sz w:val="24"/>
          <w:szCs w:val="24"/>
          <w:lang w:val="bg-BG"/>
        </w:rPr>
        <w:t>в сила от 24.10.2014 г.) След изпитване на пробата от корабното гориво в акредитирана лаборатория ИА "МА" получава протокол от изпитването, който изпраща в ГД "ККТГ". В срок един работен ден след получаването на протокола ГД "ККТГ" издава констативен прото</w:t>
      </w:r>
      <w:r w:rsidRPr="00644744">
        <w:rPr>
          <w:rFonts w:ascii="Times New Roman" w:eastAsia="Times New Roman" w:hAnsi="Times New Roman" w:cs="Times New Roman"/>
          <w:color w:val="000000"/>
          <w:sz w:val="24"/>
          <w:szCs w:val="24"/>
          <w:lang w:val="bg-BG"/>
        </w:rPr>
        <w:t xml:space="preserve">кол за съответствие на корабното гориво с изискванията за качество с оглед предприемане на </w:t>
      </w:r>
      <w:proofErr w:type="spellStart"/>
      <w:r w:rsidRPr="00644744">
        <w:rPr>
          <w:rFonts w:ascii="Times New Roman" w:eastAsia="Times New Roman" w:hAnsi="Times New Roman" w:cs="Times New Roman"/>
          <w:color w:val="000000"/>
          <w:sz w:val="24"/>
          <w:szCs w:val="24"/>
          <w:lang w:val="bg-BG"/>
        </w:rPr>
        <w:t>последващи</w:t>
      </w:r>
      <w:proofErr w:type="spellEnd"/>
      <w:r w:rsidRPr="00644744">
        <w:rPr>
          <w:rFonts w:ascii="Times New Roman" w:eastAsia="Times New Roman" w:hAnsi="Times New Roman" w:cs="Times New Roman"/>
          <w:color w:val="000000"/>
          <w:sz w:val="24"/>
          <w:szCs w:val="24"/>
          <w:lang w:val="bg-BG"/>
        </w:rPr>
        <w:t xml:space="preserve"> действия от ИА "МА" в съответствие с действащото законодателство за замърсяване на въздуха от кораби.</w:t>
      </w:r>
    </w:p>
    <w:p w:rsidR="00000000" w:rsidRPr="00644744" w:rsidRDefault="00E22A13">
      <w:pPr>
        <w:spacing w:after="0" w:line="240" w:lineRule="auto"/>
        <w:ind w:firstLine="1155"/>
        <w:jc w:val="both"/>
        <w:textAlignment w:val="center"/>
        <w:divId w:val="109867672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(Нова - ДВ, бр. 88 от 2014 г., в сила от 24.10.2</w:t>
      </w:r>
      <w:r w:rsidRPr="00644744">
        <w:rPr>
          <w:rFonts w:ascii="Times New Roman" w:eastAsia="Times New Roman" w:hAnsi="Times New Roman" w:cs="Times New Roman"/>
          <w:color w:val="000000"/>
          <w:sz w:val="24"/>
          <w:szCs w:val="24"/>
          <w:lang w:val="bg-BG"/>
        </w:rPr>
        <w:t>014 г.) Ако при извършване на контрола се установи, че корабното гориво не отговаря на изискванията на наредбата, длъжностните лица от ИА "МА" имат право да изискат от кораба:</w:t>
      </w:r>
    </w:p>
    <w:p w:rsidR="00000000" w:rsidRPr="00644744" w:rsidRDefault="00E22A13">
      <w:pPr>
        <w:spacing w:after="0" w:line="240" w:lineRule="auto"/>
        <w:ind w:firstLine="1155"/>
        <w:jc w:val="both"/>
        <w:textAlignment w:val="center"/>
        <w:divId w:val="159848937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да представи данни за действията, извършени за постигане на съответствие на г</w:t>
      </w:r>
      <w:r w:rsidRPr="00644744">
        <w:rPr>
          <w:rFonts w:ascii="Times New Roman" w:eastAsia="Times New Roman" w:hAnsi="Times New Roman" w:cs="Times New Roman"/>
          <w:color w:val="000000"/>
          <w:sz w:val="24"/>
          <w:szCs w:val="24"/>
          <w:lang w:val="bg-BG"/>
        </w:rPr>
        <w:t>оривото;</w:t>
      </w:r>
    </w:p>
    <w:p w:rsidR="00000000" w:rsidRPr="00644744" w:rsidRDefault="00E22A13">
      <w:pPr>
        <w:spacing w:after="0" w:line="240" w:lineRule="auto"/>
        <w:ind w:firstLine="1155"/>
        <w:jc w:val="both"/>
        <w:textAlignment w:val="center"/>
        <w:divId w:val="54371201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да представи доказателства, че е направил опит за закупуване на корабно гориво, което е в съответствие с изискванията на наредбата, в зависимост от планирания маршрут на пътуването;</w:t>
      </w:r>
    </w:p>
    <w:p w:rsidR="00000000" w:rsidRPr="00644744" w:rsidRDefault="00E22A13">
      <w:pPr>
        <w:spacing w:after="0" w:line="240" w:lineRule="auto"/>
        <w:ind w:firstLine="1155"/>
        <w:jc w:val="both"/>
        <w:textAlignment w:val="center"/>
        <w:divId w:val="83376539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3. да представи доказателства, че е направил опит за намиране </w:t>
      </w:r>
      <w:r w:rsidRPr="00644744">
        <w:rPr>
          <w:rFonts w:ascii="Times New Roman" w:eastAsia="Times New Roman" w:hAnsi="Times New Roman" w:cs="Times New Roman"/>
          <w:color w:val="000000"/>
          <w:sz w:val="24"/>
          <w:szCs w:val="24"/>
          <w:lang w:val="bg-BG"/>
        </w:rPr>
        <w:t>на алтернативни източници на корабно гориво, но въпреки положените усилия такова гориво не е предлагано за закупуване.</w:t>
      </w:r>
    </w:p>
    <w:p w:rsidR="00000000" w:rsidRPr="00644744" w:rsidRDefault="00E22A13">
      <w:pPr>
        <w:spacing w:after="0" w:line="240" w:lineRule="auto"/>
        <w:ind w:firstLine="1155"/>
        <w:jc w:val="both"/>
        <w:textAlignment w:val="center"/>
        <w:divId w:val="52690981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(Нова - ДВ, бр. 88 от 2014 г., в сила от 24.10.2014 г.) От кораба не се изисква да се отклонява от планирания маршрут на пътуването и</w:t>
      </w:r>
      <w:r w:rsidRPr="00644744">
        <w:rPr>
          <w:rFonts w:ascii="Times New Roman" w:eastAsia="Times New Roman" w:hAnsi="Times New Roman" w:cs="Times New Roman"/>
          <w:color w:val="000000"/>
          <w:sz w:val="24"/>
          <w:szCs w:val="24"/>
          <w:lang w:val="bg-BG"/>
        </w:rPr>
        <w:t>ли да забавя неоправдано пътуването си, за да осигури корабно гориво, което е в съответствие с изискванията на наредбата.</w:t>
      </w:r>
    </w:p>
    <w:p w:rsidR="00000000" w:rsidRPr="00644744" w:rsidRDefault="00E22A13">
      <w:pPr>
        <w:spacing w:after="0" w:line="240" w:lineRule="auto"/>
        <w:ind w:firstLine="1155"/>
        <w:jc w:val="both"/>
        <w:textAlignment w:val="center"/>
        <w:divId w:val="166357772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(Нова - ДВ, бр. 88 от 2014 г., в сила от 24.10.2014 г.) Ако корабът представи информацията, посочена по ал. 3, длъжностните лица о</w:t>
      </w:r>
      <w:r w:rsidRPr="00644744">
        <w:rPr>
          <w:rFonts w:ascii="Times New Roman" w:eastAsia="Times New Roman" w:hAnsi="Times New Roman" w:cs="Times New Roman"/>
          <w:color w:val="000000"/>
          <w:sz w:val="24"/>
          <w:szCs w:val="24"/>
          <w:lang w:val="bg-BG"/>
        </w:rPr>
        <w:t xml:space="preserve">т ИА "МА" определят </w:t>
      </w:r>
      <w:proofErr w:type="spellStart"/>
      <w:r w:rsidRPr="00644744">
        <w:rPr>
          <w:rFonts w:ascii="Times New Roman" w:eastAsia="Times New Roman" w:hAnsi="Times New Roman" w:cs="Times New Roman"/>
          <w:color w:val="000000"/>
          <w:sz w:val="24"/>
          <w:szCs w:val="24"/>
          <w:lang w:val="bg-BG"/>
        </w:rPr>
        <w:t>последващите</w:t>
      </w:r>
      <w:proofErr w:type="spellEnd"/>
      <w:r w:rsidRPr="00644744">
        <w:rPr>
          <w:rFonts w:ascii="Times New Roman" w:eastAsia="Times New Roman" w:hAnsi="Times New Roman" w:cs="Times New Roman"/>
          <w:color w:val="000000"/>
          <w:sz w:val="24"/>
          <w:szCs w:val="24"/>
          <w:lang w:val="bg-BG"/>
        </w:rPr>
        <w:t xml:space="preserve"> действия по реда на наредбата и ЗЧАВ, включително могат да вземат решение за непредприемане на мерки.</w:t>
      </w:r>
    </w:p>
    <w:p w:rsidR="00000000" w:rsidRPr="00644744" w:rsidRDefault="00E22A13">
      <w:pPr>
        <w:spacing w:after="0" w:line="240" w:lineRule="auto"/>
        <w:ind w:firstLine="1155"/>
        <w:jc w:val="both"/>
        <w:textAlignment w:val="center"/>
        <w:divId w:val="43845217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 xml:space="preserve">(6) (Изм. - ДВ, бр. 36 от 2011 г., в сила от 10.05.2011 г., предишна ал. 3 - ДВ, бр. 88 от 2014 г., в сила от 24.10.2014 </w:t>
      </w:r>
      <w:r w:rsidRPr="00644744">
        <w:rPr>
          <w:rFonts w:ascii="Times New Roman" w:eastAsia="Times New Roman" w:hAnsi="Times New Roman" w:cs="Times New Roman"/>
          <w:color w:val="000000"/>
          <w:sz w:val="24"/>
          <w:szCs w:val="24"/>
          <w:lang w:val="bg-BG"/>
        </w:rPr>
        <w:t>г.) Съдържанието на разписката за доставеното гориво е съгласно приложение № 10.</w:t>
      </w:r>
    </w:p>
    <w:p w:rsidR="00000000" w:rsidRPr="00644744" w:rsidRDefault="00E22A13">
      <w:pPr>
        <w:spacing w:after="0" w:line="240" w:lineRule="auto"/>
        <w:ind w:firstLine="1155"/>
        <w:jc w:val="both"/>
        <w:textAlignment w:val="center"/>
        <w:divId w:val="111740699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(7) (Нова - ДВ, бр. 36 от 2011 г., в сила от 10.05.2011 г., предишна ал. 4 - ДВ, бр. 88 от 2014 г., в сила от 24.10.2014 г., изм. - ДВ, бр. 75 от 2020 г., в сила от 25.08.2020 г.) Разходите за вземане и изпитване на проби са за сметка на кораба, когато гор</w:t>
      </w:r>
      <w:r w:rsidRPr="00644744">
        <w:rPr>
          <w:rFonts w:ascii="Times New Roman" w:eastAsia="Times New Roman" w:hAnsi="Times New Roman" w:cs="Times New Roman"/>
          <w:color w:val="000000"/>
          <w:sz w:val="24"/>
          <w:szCs w:val="24"/>
          <w:lang w:val="bg-BG"/>
        </w:rPr>
        <w:t>ивата не съответстват на изискванията на наредбата. Когато горивата съответстват на изискванията на наредбата, разходите са за сметка на бюджета на ИА "МА".</w:t>
      </w:r>
    </w:p>
    <w:p w:rsidR="00000000" w:rsidRPr="00644744" w:rsidRDefault="00E22A13">
      <w:pPr>
        <w:spacing w:after="120" w:line="240" w:lineRule="auto"/>
        <w:ind w:firstLine="1155"/>
        <w:jc w:val="both"/>
        <w:textAlignment w:val="center"/>
        <w:divId w:val="1984461618"/>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35391549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17. (Изм. - ДВ, бр. 69 от 2005 г., в сила от 23.08.2005 г., изм. - ДВ, бр. 76 от 2007 г., в с</w:t>
      </w:r>
      <w:r w:rsidRPr="00644744">
        <w:rPr>
          <w:rFonts w:ascii="Times New Roman" w:eastAsia="Times New Roman" w:hAnsi="Times New Roman" w:cs="Times New Roman"/>
          <w:color w:val="000000"/>
          <w:sz w:val="24"/>
          <w:szCs w:val="24"/>
          <w:lang w:val="bg-BG"/>
        </w:rPr>
        <w:t>ила от 21.09.2007 г.) Пробите от течни горива от резервоари и тръбопроводи се вземат съгласно БДС EN ISO 3170 и БДС EN ISO 3171.</w:t>
      </w:r>
    </w:p>
    <w:p w:rsidR="00000000" w:rsidRPr="00644744" w:rsidRDefault="00E22A13">
      <w:pPr>
        <w:spacing w:after="120" w:line="240" w:lineRule="auto"/>
        <w:ind w:firstLine="1155"/>
        <w:jc w:val="both"/>
        <w:textAlignment w:val="center"/>
        <w:divId w:val="1002004240"/>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206629362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18. (Изм. - ДВ, бр. 69 от 2005 г., в сила от 23.08.2005 г., изм. - ДВ, бр. 76 от 2007 г., в сила от 21.09.2007 г.) (1) (И</w:t>
      </w:r>
      <w:r w:rsidRPr="00644744">
        <w:rPr>
          <w:rFonts w:ascii="Times New Roman" w:eastAsia="Times New Roman" w:hAnsi="Times New Roman" w:cs="Times New Roman"/>
          <w:color w:val="000000"/>
          <w:sz w:val="24"/>
          <w:szCs w:val="24"/>
          <w:lang w:val="bg-BG"/>
        </w:rPr>
        <w:t xml:space="preserve">зм. - ДВ, бр. 75 от 2020 г., в сила от 25.08.2020 г.) Проби от течни горива от </w:t>
      </w:r>
      <w:proofErr w:type="spellStart"/>
      <w:r w:rsidRPr="00644744">
        <w:rPr>
          <w:rFonts w:ascii="Times New Roman" w:eastAsia="Times New Roman" w:hAnsi="Times New Roman" w:cs="Times New Roman"/>
          <w:color w:val="000000"/>
          <w:sz w:val="24"/>
          <w:szCs w:val="24"/>
          <w:lang w:val="bg-BG"/>
        </w:rPr>
        <w:t>бензиноколонки</w:t>
      </w:r>
      <w:proofErr w:type="spellEnd"/>
      <w:r w:rsidRPr="00644744">
        <w:rPr>
          <w:rFonts w:ascii="Times New Roman" w:eastAsia="Times New Roman" w:hAnsi="Times New Roman" w:cs="Times New Roman"/>
          <w:color w:val="000000"/>
          <w:sz w:val="24"/>
          <w:szCs w:val="24"/>
          <w:lang w:val="bg-BG"/>
        </w:rPr>
        <w:t xml:space="preserve"> се вземат съгласно БДС EN 14275.</w:t>
      </w:r>
    </w:p>
    <w:p w:rsidR="00000000" w:rsidRPr="00644744" w:rsidRDefault="00E22A13">
      <w:pPr>
        <w:spacing w:after="0" w:line="240" w:lineRule="auto"/>
        <w:ind w:firstLine="1155"/>
        <w:jc w:val="both"/>
        <w:textAlignment w:val="center"/>
        <w:divId w:val="198168582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(Отм. - ДВ, бр. 75 от 2020 г., в сила от 25.08.2020 г.)</w:t>
      </w:r>
    </w:p>
    <w:p w:rsidR="00000000" w:rsidRPr="00644744" w:rsidRDefault="00E22A13">
      <w:pPr>
        <w:spacing w:after="0" w:line="240" w:lineRule="auto"/>
        <w:ind w:firstLine="1155"/>
        <w:jc w:val="both"/>
        <w:textAlignment w:val="center"/>
        <w:divId w:val="198227053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(Изм. - ДВ, бр. 36 от 2011 г., в сила от 10.05.2011 г.) Пробите п</w:t>
      </w:r>
      <w:r w:rsidRPr="00644744">
        <w:rPr>
          <w:rFonts w:ascii="Times New Roman" w:eastAsia="Times New Roman" w:hAnsi="Times New Roman" w:cs="Times New Roman"/>
          <w:color w:val="000000"/>
          <w:sz w:val="24"/>
          <w:szCs w:val="24"/>
          <w:lang w:val="bg-BG"/>
        </w:rPr>
        <w:t>о ал. 1 и по чл. 17 се вземат в присъствието на собственика или ръководителя или служител на проверявания обект, който поставя печат, дата и подпис върху протокола за проверка и вземане на проба и етикетите им.</w:t>
      </w:r>
    </w:p>
    <w:p w:rsidR="00000000" w:rsidRPr="00644744" w:rsidRDefault="00E22A13">
      <w:pPr>
        <w:spacing w:after="120" w:line="240" w:lineRule="auto"/>
        <w:ind w:firstLine="1155"/>
        <w:jc w:val="both"/>
        <w:textAlignment w:val="center"/>
        <w:divId w:val="352652268"/>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64607975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19. (Изм. - ДВ, бр. 69 от 2005 г., в си</w:t>
      </w:r>
      <w:r w:rsidRPr="00644744">
        <w:rPr>
          <w:rFonts w:ascii="Times New Roman" w:eastAsia="Times New Roman" w:hAnsi="Times New Roman" w:cs="Times New Roman"/>
          <w:color w:val="000000"/>
          <w:sz w:val="24"/>
          <w:szCs w:val="24"/>
          <w:lang w:val="bg-BG"/>
        </w:rPr>
        <w:t>ла от 23.08.2005 г., изм. - ДВ, бр. 76 от 2007 г., в сила от 21.09.2007 г., изм. - ДВ, бр. 36 от 2011 г., в сила от 10.05.2011 г., изм. - ДВ, бр. 75 от 2020 г., в сила от 25.08.2020 г.) Общото количество на взетата проба по чл. 17 или 18 от всеки вид горив</w:t>
      </w:r>
      <w:r w:rsidRPr="00644744">
        <w:rPr>
          <w:rFonts w:ascii="Times New Roman" w:eastAsia="Times New Roman" w:hAnsi="Times New Roman" w:cs="Times New Roman"/>
          <w:color w:val="000000"/>
          <w:sz w:val="24"/>
          <w:szCs w:val="24"/>
          <w:lang w:val="bg-BG"/>
        </w:rPr>
        <w:t>о е не повече от 6,5 l, разпределя се в 6 броя съдове за еднократна употреба и се отбелязва в протокола за проверка и вземане на проба.</w:t>
      </w:r>
    </w:p>
    <w:p w:rsidR="00000000" w:rsidRPr="00644744" w:rsidRDefault="00E22A13">
      <w:pPr>
        <w:spacing w:after="120" w:line="240" w:lineRule="auto"/>
        <w:ind w:firstLine="1155"/>
        <w:jc w:val="both"/>
        <w:textAlignment w:val="center"/>
        <w:divId w:val="882133435"/>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59239564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20. (Изм. - ДВ, бр. 69 от 2005 г., в сила от 23.08.2005 г., изм. - ДВ, бр. 76 от 2007 г., в сила от 21.09.2007 г.)</w:t>
      </w:r>
      <w:r w:rsidRPr="00644744">
        <w:rPr>
          <w:rFonts w:ascii="Times New Roman" w:eastAsia="Times New Roman" w:hAnsi="Times New Roman" w:cs="Times New Roman"/>
          <w:color w:val="000000"/>
          <w:sz w:val="24"/>
          <w:szCs w:val="24"/>
          <w:lang w:val="bg-BG"/>
        </w:rPr>
        <w:t xml:space="preserve"> (1) (Изм. - ДВ, бр. 75 от 2020 г., в сила от 25.08.2020 г.) Съдовете с взетата проба по чл. 17 или 18 се разделят на 4 съда с контролни и 2 съда с арбитражни проби, което се отбелязва на етикета на всеки съд. Един съд с контролна проба се предоставя на пр</w:t>
      </w:r>
      <w:r w:rsidRPr="00644744">
        <w:rPr>
          <w:rFonts w:ascii="Times New Roman" w:eastAsia="Times New Roman" w:hAnsi="Times New Roman" w:cs="Times New Roman"/>
          <w:color w:val="000000"/>
          <w:sz w:val="24"/>
          <w:szCs w:val="24"/>
          <w:lang w:val="bg-BG"/>
        </w:rPr>
        <w:t>оверяваното юридическо лице/обект.</w:t>
      </w:r>
    </w:p>
    <w:p w:rsidR="00000000" w:rsidRPr="00644744" w:rsidRDefault="00E22A13">
      <w:pPr>
        <w:spacing w:after="0" w:line="240" w:lineRule="auto"/>
        <w:ind w:firstLine="1155"/>
        <w:jc w:val="both"/>
        <w:textAlignment w:val="center"/>
        <w:divId w:val="175199778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(Доп. - ДВ, бр. 63 от 2018 г., в сила от 31.07.2018 г., изм. - ДВ, бр. 75 от 2020 г., в сила от 25.08.2020 г.) Съдовете с контролните проби се затварят, етикетират, пломбират с еднократна пластмасова пломба с шестцифр</w:t>
      </w:r>
      <w:r w:rsidRPr="00644744">
        <w:rPr>
          <w:rFonts w:ascii="Times New Roman" w:eastAsia="Times New Roman" w:hAnsi="Times New Roman" w:cs="Times New Roman"/>
          <w:color w:val="000000"/>
          <w:sz w:val="24"/>
          <w:szCs w:val="24"/>
          <w:lang w:val="bg-BG"/>
        </w:rPr>
        <w:t>ен номер и лого "ГД "ККТГ" и се транспортират до ГД "ККТГ".</w:t>
      </w:r>
    </w:p>
    <w:p w:rsidR="00000000" w:rsidRPr="00644744" w:rsidRDefault="00E22A13">
      <w:pPr>
        <w:spacing w:after="0" w:line="240" w:lineRule="auto"/>
        <w:ind w:firstLine="1155"/>
        <w:jc w:val="both"/>
        <w:textAlignment w:val="center"/>
        <w:divId w:val="6491322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(3) (Изм. - ДВ, бр. 36 от 2011 г., в сила от 10.05.2011 г.) Съдовете с арбитражните проби се обработват съгласно ал. 2, като върху запушалката се поставя стикер с печата и подписа на длъжностното </w:t>
      </w:r>
      <w:r w:rsidRPr="00644744">
        <w:rPr>
          <w:rFonts w:ascii="Times New Roman" w:eastAsia="Times New Roman" w:hAnsi="Times New Roman" w:cs="Times New Roman"/>
          <w:color w:val="000000"/>
          <w:sz w:val="24"/>
          <w:szCs w:val="24"/>
          <w:lang w:val="bg-BG"/>
        </w:rPr>
        <w:t>лице, взело пробата, и печат, дата и подпис на лицата по чл. 18, ал. 3 и се транспортират за съхранение в арбитражното отделение на ГД "ККТГ".</w:t>
      </w:r>
    </w:p>
    <w:p w:rsidR="00000000" w:rsidRPr="00644744" w:rsidRDefault="00E22A13">
      <w:pPr>
        <w:spacing w:after="120" w:line="240" w:lineRule="auto"/>
        <w:ind w:firstLine="1155"/>
        <w:jc w:val="both"/>
        <w:textAlignment w:val="center"/>
        <w:divId w:val="278611517"/>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53871093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Чл. 21. (Изм. - ДВ, бр. 76 от 2007 г., в сила от 21.09.2007 г.) Пробите от автомобилни бензини се вземат в пред</w:t>
      </w:r>
      <w:r w:rsidRPr="00644744">
        <w:rPr>
          <w:rFonts w:ascii="Times New Roman" w:eastAsia="Times New Roman" w:hAnsi="Times New Roman" w:cs="Times New Roman"/>
          <w:color w:val="000000"/>
          <w:sz w:val="24"/>
          <w:szCs w:val="24"/>
          <w:lang w:val="bg-BG"/>
        </w:rPr>
        <w:t>варително охладени съдове и се транспортират, като се вземат мерки за охлаждането им.</w:t>
      </w:r>
    </w:p>
    <w:p w:rsidR="00000000" w:rsidRPr="00644744" w:rsidRDefault="00E22A13">
      <w:pPr>
        <w:spacing w:after="120" w:line="240" w:lineRule="auto"/>
        <w:ind w:firstLine="1155"/>
        <w:jc w:val="both"/>
        <w:textAlignment w:val="center"/>
        <w:divId w:val="1662932140"/>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93443487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Чл. 22. (Изм. - ДВ, бр. 76 от 2007 г., в сила от 21.09.2007 г.) (1) Взетите контролни проби се изпитват в подвижни или в подвижни и стационарни, или само в стационарни </w:t>
      </w:r>
      <w:r w:rsidRPr="00644744">
        <w:rPr>
          <w:rFonts w:ascii="Times New Roman" w:eastAsia="Times New Roman" w:hAnsi="Times New Roman" w:cs="Times New Roman"/>
          <w:color w:val="000000"/>
          <w:sz w:val="24"/>
          <w:szCs w:val="24"/>
          <w:lang w:val="bg-BG"/>
        </w:rPr>
        <w:t>акредитирани лаборатории при спазване изискването на чл. 30ж ЗЧАВ.</w:t>
      </w:r>
    </w:p>
    <w:p w:rsidR="00000000" w:rsidRPr="00644744" w:rsidRDefault="00E22A13">
      <w:pPr>
        <w:spacing w:after="0" w:line="240" w:lineRule="auto"/>
        <w:ind w:firstLine="1155"/>
        <w:jc w:val="both"/>
        <w:textAlignment w:val="center"/>
        <w:divId w:val="46504932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За резултатите от изпитването по ал. 1 се издава протокол от изпитване в 3 оригинални екземпляра, от които един за акредитираната лаборатория и два за ГД "ККТГ".</w:t>
      </w:r>
    </w:p>
    <w:p w:rsidR="00000000" w:rsidRPr="00644744" w:rsidRDefault="00E22A13">
      <w:pPr>
        <w:spacing w:after="0" w:line="240" w:lineRule="auto"/>
        <w:ind w:firstLine="1155"/>
        <w:jc w:val="both"/>
        <w:textAlignment w:val="center"/>
        <w:divId w:val="54992122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(3) (Изм. - ДВ, бр. 36 </w:t>
      </w:r>
      <w:r w:rsidRPr="00644744">
        <w:rPr>
          <w:rFonts w:ascii="Times New Roman" w:eastAsia="Times New Roman" w:hAnsi="Times New Roman" w:cs="Times New Roman"/>
          <w:color w:val="000000"/>
          <w:sz w:val="24"/>
          <w:szCs w:val="24"/>
          <w:lang w:val="bg-BG"/>
        </w:rPr>
        <w:t>от 2011 г., в сила от 10.05.2011 г., изм. - ДВ, бр. 75 от 2020 г., в сила от 25.08.2020 г.) Длъжностните лица предоставят за изпитване съдовете с контролна проба в акредитирана лаборатория на ГД "ККТГ".</w:t>
      </w:r>
    </w:p>
    <w:p w:rsidR="00000000" w:rsidRPr="00644744" w:rsidRDefault="00E22A13">
      <w:pPr>
        <w:spacing w:after="0" w:line="240" w:lineRule="auto"/>
        <w:ind w:firstLine="1155"/>
        <w:jc w:val="both"/>
        <w:textAlignment w:val="center"/>
        <w:divId w:val="145733825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(Нова - ДВ, бр. 36 от 2011 г., в сила от 10.05.20</w:t>
      </w:r>
      <w:r w:rsidRPr="00644744">
        <w:rPr>
          <w:rFonts w:ascii="Times New Roman" w:eastAsia="Times New Roman" w:hAnsi="Times New Roman" w:cs="Times New Roman"/>
          <w:color w:val="000000"/>
          <w:sz w:val="24"/>
          <w:szCs w:val="24"/>
          <w:lang w:val="bg-BG"/>
        </w:rPr>
        <w:t>11 г.) Въз основа на протокола от изпитването от акредитирана подвижна лаборатория ГД "ККТГ" изготвя експертно заключение за съответствието на горивото с изискванията за качество.</w:t>
      </w:r>
    </w:p>
    <w:p w:rsidR="00000000" w:rsidRPr="00644744" w:rsidRDefault="00E22A13">
      <w:pPr>
        <w:spacing w:after="0" w:line="240" w:lineRule="auto"/>
        <w:ind w:firstLine="1155"/>
        <w:jc w:val="both"/>
        <w:textAlignment w:val="center"/>
        <w:divId w:val="2506531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(5) (Предишна ал. 4, изм. - ДВ, бр. 36 от 2011 г., в сила от 10.05.2011 г., </w:t>
      </w:r>
      <w:r w:rsidRPr="00644744">
        <w:rPr>
          <w:rFonts w:ascii="Times New Roman" w:eastAsia="Times New Roman" w:hAnsi="Times New Roman" w:cs="Times New Roman"/>
          <w:color w:val="000000"/>
          <w:sz w:val="24"/>
          <w:szCs w:val="24"/>
          <w:lang w:val="bg-BG"/>
        </w:rPr>
        <w:t>изм. - ДВ, бр. 75 от 2020 г., в сила от 25.08.2020 г.) Когато с експертно заключение се установи несъответствие на горивото с изискванията за качество, копия от експертното заключение заедно с протокола от изпитване, издаден от акредитираната подвижна лабо</w:t>
      </w:r>
      <w:r w:rsidRPr="00644744">
        <w:rPr>
          <w:rFonts w:ascii="Times New Roman" w:eastAsia="Times New Roman" w:hAnsi="Times New Roman" w:cs="Times New Roman"/>
          <w:color w:val="000000"/>
          <w:sz w:val="24"/>
          <w:szCs w:val="24"/>
          <w:lang w:val="bg-BG"/>
        </w:rPr>
        <w:t>ратория, се изпращат на лицата по чл. 18а, ал. 1 или по чл. 18б ЗЧАВ в срок 3 работни дни от изготвянето на експертното заключение.</w:t>
      </w:r>
    </w:p>
    <w:p w:rsidR="00000000" w:rsidRPr="00644744" w:rsidRDefault="00E22A13">
      <w:pPr>
        <w:spacing w:after="0" w:line="240" w:lineRule="auto"/>
        <w:ind w:firstLine="1155"/>
        <w:jc w:val="both"/>
        <w:textAlignment w:val="center"/>
        <w:divId w:val="178311052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(6) (Предишна ал. 5, изм. - ДВ, бр. 36 от 2011 г., в сила от 10.05.2011 г.) Когато след изпитване в подвижна лаборатория се </w:t>
      </w:r>
      <w:r w:rsidRPr="00644744">
        <w:rPr>
          <w:rFonts w:ascii="Times New Roman" w:eastAsia="Times New Roman" w:hAnsi="Times New Roman" w:cs="Times New Roman"/>
          <w:color w:val="000000"/>
          <w:sz w:val="24"/>
          <w:szCs w:val="24"/>
          <w:lang w:val="bg-BG"/>
        </w:rPr>
        <w:t>установи несъответствие на горивото с изискванията за качество по даден/и показател/и, изпитването по този/тези показател/и се повтаря в акредитирана стационарна лаборатория.</w:t>
      </w:r>
    </w:p>
    <w:p w:rsidR="00000000" w:rsidRPr="00644744" w:rsidRDefault="00E22A13">
      <w:pPr>
        <w:spacing w:after="0" w:line="240" w:lineRule="auto"/>
        <w:ind w:firstLine="1155"/>
        <w:jc w:val="both"/>
        <w:textAlignment w:val="center"/>
        <w:divId w:val="123485759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(7) (Предишна ал. 6 - ДВ, бр. 36 от 2011 г., в сила от 10.05.2011 г.) В срок 3 ра</w:t>
      </w:r>
      <w:r w:rsidRPr="00644744">
        <w:rPr>
          <w:rFonts w:ascii="Times New Roman" w:eastAsia="Times New Roman" w:hAnsi="Times New Roman" w:cs="Times New Roman"/>
          <w:color w:val="000000"/>
          <w:sz w:val="24"/>
          <w:szCs w:val="24"/>
          <w:lang w:val="bg-BG"/>
        </w:rPr>
        <w:t>ботни дни от получаване на протоколите от изпитване от акредитираната стационарна лаборатория, но не по-късно от 15 работни дни от вземането на пробите, ГД "ККТГ" изготвя констативен протокол със заключение за съответствието на горивото с изискванията за к</w:t>
      </w:r>
      <w:r w:rsidRPr="00644744">
        <w:rPr>
          <w:rFonts w:ascii="Times New Roman" w:eastAsia="Times New Roman" w:hAnsi="Times New Roman" w:cs="Times New Roman"/>
          <w:color w:val="000000"/>
          <w:sz w:val="24"/>
          <w:szCs w:val="24"/>
          <w:lang w:val="bg-BG"/>
        </w:rPr>
        <w:t>ачеството.</w:t>
      </w:r>
    </w:p>
    <w:p w:rsidR="00000000" w:rsidRPr="00644744" w:rsidRDefault="00E22A13">
      <w:pPr>
        <w:spacing w:after="0" w:line="240" w:lineRule="auto"/>
        <w:ind w:firstLine="1155"/>
        <w:jc w:val="both"/>
        <w:textAlignment w:val="center"/>
        <w:divId w:val="211053788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 (Предишна ал. 7 - ДВ, бр. 36 от 2011 г., в сила от 10.05.2011 г., изм. - ДВ, бр. 75 от 2020 г., в сила от 25.08.2020 г.) Копия от констативния протокол заедно с протокола от изпитване се изпращат на лицата по чл. 18а, ал. 1 или по чл. 18б от</w:t>
      </w:r>
      <w:r w:rsidRPr="00644744">
        <w:rPr>
          <w:rFonts w:ascii="Times New Roman" w:eastAsia="Times New Roman" w:hAnsi="Times New Roman" w:cs="Times New Roman"/>
          <w:color w:val="000000"/>
          <w:sz w:val="24"/>
          <w:szCs w:val="24"/>
          <w:lang w:val="bg-BG"/>
        </w:rPr>
        <w:t xml:space="preserve"> ЗЧАВ в срок 3 работни дни от изготвянето на констативния протокол при констатирано несъответствие и в срок 5 работни дни при констатирано съответствие.</w:t>
      </w:r>
    </w:p>
    <w:p w:rsidR="00000000" w:rsidRPr="00644744" w:rsidRDefault="00E22A13">
      <w:pPr>
        <w:spacing w:after="0" w:line="240" w:lineRule="auto"/>
        <w:ind w:firstLine="1155"/>
        <w:jc w:val="both"/>
        <w:textAlignment w:val="center"/>
        <w:divId w:val="84050905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 (Предишна ал. 8, изм. - ДВ, бр. 36 от 2011 г., в сила от 10.05.2011 г., изм. - ДВ, бр. 75 от 2020 г</w:t>
      </w:r>
      <w:r w:rsidRPr="00644744">
        <w:rPr>
          <w:rFonts w:ascii="Times New Roman" w:eastAsia="Times New Roman" w:hAnsi="Times New Roman" w:cs="Times New Roman"/>
          <w:color w:val="000000"/>
          <w:sz w:val="24"/>
          <w:szCs w:val="24"/>
          <w:lang w:val="bg-BG"/>
        </w:rPr>
        <w:t>., в сила от 25.08.2020 г.) При оспорване на резултатите от изпитване в стационарната лаборатория заинтересуваната страна е длъжна в 7-дневен срок от получаването на протоколите по ал. 8 да започне процедурата за оспорване съгласно БДС EN ISO 4259-2, посоч</w:t>
      </w:r>
      <w:r w:rsidRPr="00644744">
        <w:rPr>
          <w:rFonts w:ascii="Times New Roman" w:eastAsia="Times New Roman" w:hAnsi="Times New Roman" w:cs="Times New Roman"/>
          <w:color w:val="000000"/>
          <w:sz w:val="24"/>
          <w:szCs w:val="24"/>
          <w:lang w:val="bg-BG"/>
        </w:rPr>
        <w:t>ена в приложение № 12. Процедурата по оспорване на резултати от изпитване приключва в рамките на 2 месеца от обявяване на оспорването от заинтересованата страна.</w:t>
      </w:r>
    </w:p>
    <w:p w:rsidR="00000000" w:rsidRPr="00644744" w:rsidRDefault="00E22A13">
      <w:pPr>
        <w:spacing w:after="0" w:line="240" w:lineRule="auto"/>
        <w:ind w:firstLine="1155"/>
        <w:jc w:val="both"/>
        <w:textAlignment w:val="center"/>
        <w:divId w:val="18116418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(10) (Нова - ДВ, бр. 36 от 2011 г., в сила от 10.05.2011 г.) За провеждане на арбитражни изпит</w:t>
      </w:r>
      <w:r w:rsidRPr="00644744">
        <w:rPr>
          <w:rFonts w:ascii="Times New Roman" w:eastAsia="Times New Roman" w:hAnsi="Times New Roman" w:cs="Times New Roman"/>
          <w:color w:val="000000"/>
          <w:sz w:val="24"/>
          <w:szCs w:val="24"/>
          <w:lang w:val="bg-BG"/>
        </w:rPr>
        <w:t>вания се определят не повече от две дати за една и съща или за две различни лаборатории.</w:t>
      </w:r>
    </w:p>
    <w:p w:rsidR="00000000" w:rsidRPr="00644744" w:rsidRDefault="00E22A13">
      <w:pPr>
        <w:spacing w:after="120" w:line="240" w:lineRule="auto"/>
        <w:ind w:firstLine="1155"/>
        <w:jc w:val="both"/>
        <w:textAlignment w:val="center"/>
        <w:divId w:val="26700942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(11) (Нова - ДВ, бр. 75 от 2020 г., в сила от 25.08.2020 г.) Участващите акредитирани лаборатории в процедурата по оспорване съгласно приложение № 12 осигуряват валидн</w:t>
      </w:r>
      <w:r w:rsidRPr="00644744">
        <w:rPr>
          <w:rFonts w:ascii="Times New Roman" w:eastAsia="Times New Roman" w:hAnsi="Times New Roman" w:cs="Times New Roman"/>
          <w:color w:val="000000"/>
          <w:sz w:val="24"/>
          <w:szCs w:val="24"/>
          <w:lang w:val="bg-BG"/>
        </w:rPr>
        <w:t xml:space="preserve">остта на резултатите, като преди извършване на измерванията проверяват правилното функциониране и/или </w:t>
      </w:r>
      <w:proofErr w:type="spellStart"/>
      <w:r w:rsidRPr="00644744">
        <w:rPr>
          <w:rFonts w:ascii="Times New Roman" w:eastAsia="Times New Roman" w:hAnsi="Times New Roman" w:cs="Times New Roman"/>
          <w:color w:val="000000"/>
          <w:sz w:val="24"/>
          <w:szCs w:val="24"/>
          <w:lang w:val="bg-BG"/>
        </w:rPr>
        <w:t>калибровъчната</w:t>
      </w:r>
      <w:proofErr w:type="spellEnd"/>
      <w:r w:rsidRPr="00644744">
        <w:rPr>
          <w:rFonts w:ascii="Times New Roman" w:eastAsia="Times New Roman" w:hAnsi="Times New Roman" w:cs="Times New Roman"/>
          <w:color w:val="000000"/>
          <w:sz w:val="24"/>
          <w:szCs w:val="24"/>
          <w:lang w:val="bg-BG"/>
        </w:rPr>
        <w:t xml:space="preserve"> крива на основното средство за измерване по съответния арбитражен метод чрез използване на подходящи сертифицирани референтни материали, ре</w:t>
      </w:r>
      <w:r w:rsidRPr="00644744">
        <w:rPr>
          <w:rFonts w:ascii="Times New Roman" w:eastAsia="Times New Roman" w:hAnsi="Times New Roman" w:cs="Times New Roman"/>
          <w:color w:val="000000"/>
          <w:sz w:val="24"/>
          <w:szCs w:val="24"/>
          <w:lang w:val="bg-BG"/>
        </w:rPr>
        <w:t>ферентни материали или материали за контрол на качеството. Записите от проверката са достъпни за участващите лаборатории в процедурата по оспорване на резултатите и ГД "ККТГ".</w:t>
      </w:r>
    </w:p>
    <w:p w:rsidR="00000000" w:rsidRPr="00644744" w:rsidRDefault="00E22A13">
      <w:pPr>
        <w:spacing w:after="0" w:line="240" w:lineRule="auto"/>
        <w:ind w:firstLine="1155"/>
        <w:jc w:val="both"/>
        <w:textAlignment w:val="center"/>
        <w:divId w:val="195490227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Чл. 23. (Изм. - ДВ, бр. 76 от 2007 г., в сила от 21.09.2007 г.) (1) Длъжностните лица на ГД "ККТГ" издават задължително предписание за временно спиране пускането на пазара, разпространението и/или използването на течното гориво, когато: </w:t>
      </w:r>
    </w:p>
    <w:p w:rsidR="00000000" w:rsidRPr="00644744" w:rsidRDefault="00E22A13">
      <w:pPr>
        <w:spacing w:after="0" w:line="240" w:lineRule="auto"/>
        <w:ind w:firstLine="1155"/>
        <w:jc w:val="both"/>
        <w:textAlignment w:val="center"/>
        <w:divId w:val="37520576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не се представи</w:t>
      </w:r>
      <w:r w:rsidRPr="00644744">
        <w:rPr>
          <w:rFonts w:ascii="Times New Roman" w:eastAsia="Times New Roman" w:hAnsi="Times New Roman" w:cs="Times New Roman"/>
          <w:color w:val="000000"/>
          <w:sz w:val="24"/>
          <w:szCs w:val="24"/>
          <w:lang w:val="bg-BG"/>
        </w:rPr>
        <w:t xml:space="preserve"> декларация за съответствие;</w:t>
      </w:r>
    </w:p>
    <w:p w:rsidR="00000000" w:rsidRPr="00644744" w:rsidRDefault="00E22A13">
      <w:pPr>
        <w:spacing w:after="0" w:line="240" w:lineRule="auto"/>
        <w:ind w:firstLine="1155"/>
        <w:jc w:val="both"/>
        <w:textAlignment w:val="center"/>
        <w:divId w:val="188366472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36 от 2011 г., в сила от 10.05.2011 г.) съдържанието на декларацията за съответствие не отговаря на изискванията съгласно приложение № 9 към чл. 10, ал. 2 и на чл. 12, ал. 2;</w:t>
      </w:r>
    </w:p>
    <w:p w:rsidR="00000000" w:rsidRPr="00644744" w:rsidRDefault="00E22A13">
      <w:pPr>
        <w:spacing w:after="0" w:line="240" w:lineRule="auto"/>
        <w:ind w:firstLine="1155"/>
        <w:jc w:val="both"/>
        <w:textAlignment w:val="center"/>
        <w:divId w:val="197324373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(доп. - ДВ, бр. 36 от 2011 г.,</w:t>
      </w:r>
      <w:r w:rsidRPr="00644744">
        <w:rPr>
          <w:rFonts w:ascii="Times New Roman" w:eastAsia="Times New Roman" w:hAnsi="Times New Roman" w:cs="Times New Roman"/>
          <w:color w:val="000000"/>
          <w:sz w:val="24"/>
          <w:szCs w:val="24"/>
          <w:lang w:val="bg-BG"/>
        </w:rPr>
        <w:t xml:space="preserve"> в сила от 10.05.2011 г.) в резултат на изпитването в акредитирана подвижна лаборатория и с експертно заключение се установи, че течното гориво не отговаря на някое от изискванията за качество по чл. 6.</w:t>
      </w:r>
    </w:p>
    <w:p w:rsidR="00000000" w:rsidRPr="00644744" w:rsidRDefault="00E22A13">
      <w:pPr>
        <w:spacing w:after="0" w:line="240" w:lineRule="auto"/>
        <w:ind w:firstLine="1155"/>
        <w:jc w:val="both"/>
        <w:textAlignment w:val="center"/>
        <w:divId w:val="27761129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Предписанията по ал. 1 се налагат и чрез поставян</w:t>
      </w:r>
      <w:r w:rsidRPr="00644744">
        <w:rPr>
          <w:rFonts w:ascii="Times New Roman" w:eastAsia="Times New Roman" w:hAnsi="Times New Roman" w:cs="Times New Roman"/>
          <w:color w:val="000000"/>
          <w:sz w:val="24"/>
          <w:szCs w:val="24"/>
          <w:lang w:val="bg-BG"/>
        </w:rPr>
        <w:t>е на удостоверителни знаци на местата по чл. 15. Видът на удостоверителните знаци и начинът на поставянето им се определят със заповед на председателя на ДАМТН.</w:t>
      </w:r>
    </w:p>
    <w:p w:rsidR="00000000" w:rsidRPr="00644744" w:rsidRDefault="00E22A13">
      <w:pPr>
        <w:spacing w:after="0" w:line="240" w:lineRule="auto"/>
        <w:ind w:firstLine="1155"/>
        <w:jc w:val="both"/>
        <w:textAlignment w:val="center"/>
        <w:divId w:val="118640772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Когато в резултат на изпитването в подвижна или стационарна лаборатория и с експертното зак</w:t>
      </w:r>
      <w:r w:rsidRPr="00644744">
        <w:rPr>
          <w:rFonts w:ascii="Times New Roman" w:eastAsia="Times New Roman" w:hAnsi="Times New Roman" w:cs="Times New Roman"/>
          <w:color w:val="000000"/>
          <w:sz w:val="24"/>
          <w:szCs w:val="24"/>
          <w:lang w:val="bg-BG"/>
        </w:rPr>
        <w:t>лючение или с констативния протокол се установи, че горивото съответства на изискванията за качество, предписанията по ал. 1, т. 1 и 2 се отменят.</w:t>
      </w:r>
    </w:p>
    <w:p w:rsidR="00000000" w:rsidRPr="00644744" w:rsidRDefault="00E22A13">
      <w:pPr>
        <w:spacing w:after="0" w:line="240" w:lineRule="auto"/>
        <w:ind w:firstLine="1155"/>
        <w:jc w:val="both"/>
        <w:textAlignment w:val="center"/>
        <w:divId w:val="32185660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Когато в резултат на изпитването в стационарната лаборатория и заключение в констативния протокол е устан</w:t>
      </w:r>
      <w:r w:rsidRPr="00644744">
        <w:rPr>
          <w:rFonts w:ascii="Times New Roman" w:eastAsia="Times New Roman" w:hAnsi="Times New Roman" w:cs="Times New Roman"/>
          <w:color w:val="000000"/>
          <w:sz w:val="24"/>
          <w:szCs w:val="24"/>
          <w:lang w:val="bg-BG"/>
        </w:rPr>
        <w:t>овено съответствие с изискванията за качество на проба, за която е установено несъответствие с изискванията за качество в подвижната лаборатория, предписанието по ал. 1, т. 3 се отменя.</w:t>
      </w:r>
    </w:p>
    <w:p w:rsidR="00000000" w:rsidRPr="00644744" w:rsidRDefault="00E22A13">
      <w:pPr>
        <w:spacing w:after="120" w:line="240" w:lineRule="auto"/>
        <w:ind w:firstLine="1155"/>
        <w:jc w:val="both"/>
        <w:textAlignment w:val="center"/>
        <w:divId w:val="710806542"/>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208444659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Чл. 23а. (1) (Нов - ДВ, бр. 76 от 2007 г., в сила от 21.09.2007 г., </w:t>
      </w:r>
      <w:r w:rsidRPr="00644744">
        <w:rPr>
          <w:rFonts w:ascii="Times New Roman" w:eastAsia="Times New Roman" w:hAnsi="Times New Roman" w:cs="Times New Roman"/>
          <w:color w:val="000000"/>
          <w:sz w:val="24"/>
          <w:szCs w:val="24"/>
          <w:lang w:val="bg-BG"/>
        </w:rPr>
        <w:t xml:space="preserve">предишен текст на чл. 23а, изм. - ДВ, бр. 36 от 2011 г., в сила от 10.05.2011 г.) Длъжностните лица от ИА "МА" нареждат прекратяване на операциите по </w:t>
      </w:r>
      <w:proofErr w:type="spellStart"/>
      <w:r w:rsidRPr="00644744">
        <w:rPr>
          <w:rFonts w:ascii="Times New Roman" w:eastAsia="Times New Roman" w:hAnsi="Times New Roman" w:cs="Times New Roman"/>
          <w:color w:val="000000"/>
          <w:sz w:val="24"/>
          <w:szCs w:val="24"/>
          <w:lang w:val="bg-BG"/>
        </w:rPr>
        <w:t>бункероване</w:t>
      </w:r>
      <w:proofErr w:type="spellEnd"/>
      <w:r w:rsidRPr="00644744">
        <w:rPr>
          <w:rFonts w:ascii="Times New Roman" w:eastAsia="Times New Roman" w:hAnsi="Times New Roman" w:cs="Times New Roman"/>
          <w:color w:val="000000"/>
          <w:sz w:val="24"/>
          <w:szCs w:val="24"/>
          <w:lang w:val="bg-BG"/>
        </w:rPr>
        <w:t xml:space="preserve"> при липса на декларация за съответствие и разписка за доставеното гориво или в случаите, когат</w:t>
      </w:r>
      <w:r w:rsidRPr="00644744">
        <w:rPr>
          <w:rFonts w:ascii="Times New Roman" w:eastAsia="Times New Roman" w:hAnsi="Times New Roman" w:cs="Times New Roman"/>
          <w:color w:val="000000"/>
          <w:sz w:val="24"/>
          <w:szCs w:val="24"/>
          <w:lang w:val="bg-BG"/>
        </w:rPr>
        <w:t>о декларацията за съответствие и разписката не отговарят на съдържанието на приложения № 9 и 10.</w:t>
      </w:r>
    </w:p>
    <w:p w:rsidR="00000000" w:rsidRPr="00644744" w:rsidRDefault="00E22A13">
      <w:pPr>
        <w:spacing w:after="0" w:line="240" w:lineRule="auto"/>
        <w:ind w:firstLine="1155"/>
        <w:jc w:val="both"/>
        <w:textAlignment w:val="center"/>
        <w:divId w:val="85460977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(Нова - ДВ, бр. 36 от 2011 г., в сила от 10.05.2011 г.) Изискванията на ал. 1 се прилагат само за кораби, които използват доставените горива в морските про</w:t>
      </w:r>
      <w:r w:rsidRPr="00644744">
        <w:rPr>
          <w:rFonts w:ascii="Times New Roman" w:eastAsia="Times New Roman" w:hAnsi="Times New Roman" w:cs="Times New Roman"/>
          <w:color w:val="000000"/>
          <w:sz w:val="24"/>
          <w:szCs w:val="24"/>
          <w:lang w:val="bg-BG"/>
        </w:rPr>
        <w:t>странства и вътрешните водни пътища на Република България.</w:t>
      </w:r>
    </w:p>
    <w:p w:rsidR="00000000" w:rsidRPr="00644744" w:rsidRDefault="00E22A13">
      <w:pPr>
        <w:spacing w:after="0" w:line="240" w:lineRule="auto"/>
        <w:ind w:firstLine="1155"/>
        <w:jc w:val="both"/>
        <w:textAlignment w:val="center"/>
        <w:divId w:val="63513873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(3) (Нова - ДВ, бр. 36 от 2011 г., в сила от 10.05.2011 г.) В случаите по ал. 1 ИА "МА" предприема </w:t>
      </w:r>
      <w:proofErr w:type="spellStart"/>
      <w:r w:rsidRPr="00644744">
        <w:rPr>
          <w:rFonts w:ascii="Times New Roman" w:eastAsia="Times New Roman" w:hAnsi="Times New Roman" w:cs="Times New Roman"/>
          <w:color w:val="000000"/>
          <w:sz w:val="24"/>
          <w:szCs w:val="24"/>
          <w:lang w:val="bg-BG"/>
        </w:rPr>
        <w:t>последващи</w:t>
      </w:r>
      <w:proofErr w:type="spellEnd"/>
      <w:r w:rsidRPr="00644744">
        <w:rPr>
          <w:rFonts w:ascii="Times New Roman" w:eastAsia="Times New Roman" w:hAnsi="Times New Roman" w:cs="Times New Roman"/>
          <w:color w:val="000000"/>
          <w:sz w:val="24"/>
          <w:szCs w:val="24"/>
          <w:lang w:val="bg-BG"/>
        </w:rPr>
        <w:t xml:space="preserve"> действия по реда на наредбата.</w:t>
      </w:r>
    </w:p>
    <w:p w:rsidR="00000000" w:rsidRPr="00644744" w:rsidRDefault="00E22A13">
      <w:pPr>
        <w:spacing w:after="120" w:line="240" w:lineRule="auto"/>
        <w:ind w:firstLine="1155"/>
        <w:jc w:val="both"/>
        <w:textAlignment w:val="center"/>
        <w:divId w:val="14774279"/>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91424382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24. (Изм. - ДВ, бр. 76 от 2007 г., в сила от 21.09</w:t>
      </w:r>
      <w:r w:rsidRPr="00644744">
        <w:rPr>
          <w:rFonts w:ascii="Times New Roman" w:eastAsia="Times New Roman" w:hAnsi="Times New Roman" w:cs="Times New Roman"/>
          <w:color w:val="000000"/>
          <w:sz w:val="24"/>
          <w:szCs w:val="24"/>
          <w:lang w:val="bg-BG"/>
        </w:rPr>
        <w:t>.2007 г.) (1) Длъжностните лица от ГД "ККТГ" издават задължително предписание за забрана на пускането на пазара, разпространението, съхранението и/или използването на течни горива, когато в резултат на изпитването в стационарната лаборатория и заключението</w:t>
      </w:r>
      <w:r w:rsidRPr="00644744">
        <w:rPr>
          <w:rFonts w:ascii="Times New Roman" w:eastAsia="Times New Roman" w:hAnsi="Times New Roman" w:cs="Times New Roman"/>
          <w:color w:val="000000"/>
          <w:sz w:val="24"/>
          <w:szCs w:val="24"/>
          <w:lang w:val="bg-BG"/>
        </w:rPr>
        <w:t xml:space="preserve"> на констативния протокол е установено, че горивото не съответства поне на едно от изискванията за качество.</w:t>
      </w:r>
    </w:p>
    <w:p w:rsidR="00000000" w:rsidRPr="00644744" w:rsidRDefault="00E22A13">
      <w:pPr>
        <w:spacing w:after="0" w:line="240" w:lineRule="auto"/>
        <w:ind w:firstLine="1155"/>
        <w:jc w:val="both"/>
        <w:textAlignment w:val="center"/>
        <w:divId w:val="26909134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36 от 2011 г., в сила от 10.05.2011 г., изм. - ДВ, бр. 75 от 2020 г., в сила от 25.08.2020 г.) Принудителната административна м</w:t>
      </w:r>
      <w:r w:rsidRPr="00644744">
        <w:rPr>
          <w:rFonts w:ascii="Times New Roman" w:eastAsia="Times New Roman" w:hAnsi="Times New Roman" w:cs="Times New Roman"/>
          <w:color w:val="000000"/>
          <w:sz w:val="24"/>
          <w:szCs w:val="24"/>
          <w:lang w:val="bg-BG"/>
        </w:rPr>
        <w:t>ярка по ал. 1 се отменя от лицата, които са я приложили, когато при оспорване на резултати съгласно приложение № 12 и изготвяне на експертиза е установено съответствие с изискванията за качество.</w:t>
      </w:r>
    </w:p>
    <w:p w:rsidR="00000000" w:rsidRPr="00644744" w:rsidRDefault="00E22A13">
      <w:pPr>
        <w:spacing w:after="0" w:line="240" w:lineRule="auto"/>
        <w:ind w:firstLine="1155"/>
        <w:jc w:val="both"/>
        <w:textAlignment w:val="center"/>
        <w:divId w:val="116393479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(Отм. - ДВ, бр. 36 от 2011 г., в сила от 10.05.2011 г.)</w:t>
      </w:r>
    </w:p>
    <w:p w:rsidR="00000000" w:rsidRPr="00644744" w:rsidRDefault="00E22A13">
      <w:pPr>
        <w:spacing w:after="0" w:line="240" w:lineRule="auto"/>
        <w:ind w:firstLine="1155"/>
        <w:jc w:val="both"/>
        <w:textAlignment w:val="center"/>
        <w:divId w:val="200430962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(Нова - ДВ, бр. 75 от 2020 г., в сила от 25.08.2020 г.) Длъжностните лица от ГД "ККТГ" издават мотивирана заповед за прилагане на принудителна административна мярка, когато в резултат на изпитването в стационарната лаборатория и заключението на констат</w:t>
      </w:r>
      <w:r w:rsidRPr="00644744">
        <w:rPr>
          <w:rFonts w:ascii="Times New Roman" w:eastAsia="Times New Roman" w:hAnsi="Times New Roman" w:cs="Times New Roman"/>
          <w:color w:val="000000"/>
          <w:sz w:val="24"/>
          <w:szCs w:val="24"/>
          <w:lang w:val="bg-BG"/>
        </w:rPr>
        <w:t xml:space="preserve">ивния протокол е установено, че горивото не съответства на изискванията за съдържание на </w:t>
      </w:r>
      <w:proofErr w:type="spellStart"/>
      <w:r w:rsidRPr="00644744">
        <w:rPr>
          <w:rFonts w:ascii="Times New Roman" w:eastAsia="Times New Roman" w:hAnsi="Times New Roman" w:cs="Times New Roman"/>
          <w:color w:val="000000"/>
          <w:sz w:val="24"/>
          <w:szCs w:val="24"/>
          <w:lang w:val="bg-BG"/>
        </w:rPr>
        <w:t>биогориво</w:t>
      </w:r>
      <w:proofErr w:type="spellEnd"/>
      <w:r w:rsidRPr="00644744">
        <w:rPr>
          <w:rFonts w:ascii="Times New Roman" w:eastAsia="Times New Roman" w:hAnsi="Times New Roman" w:cs="Times New Roman"/>
          <w:color w:val="000000"/>
          <w:sz w:val="24"/>
          <w:szCs w:val="24"/>
          <w:lang w:val="bg-BG"/>
        </w:rPr>
        <w:t xml:space="preserve"> в течно гориво съгласно изискванията на чл. 47 от Закона за енергията от </w:t>
      </w:r>
      <w:proofErr w:type="spellStart"/>
      <w:r w:rsidRPr="00644744">
        <w:rPr>
          <w:rFonts w:ascii="Times New Roman" w:eastAsia="Times New Roman" w:hAnsi="Times New Roman" w:cs="Times New Roman"/>
          <w:color w:val="000000"/>
          <w:sz w:val="24"/>
          <w:szCs w:val="24"/>
          <w:lang w:val="bg-BG"/>
        </w:rPr>
        <w:t>възобновяеми</w:t>
      </w:r>
      <w:proofErr w:type="spellEnd"/>
      <w:r w:rsidRPr="00644744">
        <w:rPr>
          <w:rFonts w:ascii="Times New Roman" w:eastAsia="Times New Roman" w:hAnsi="Times New Roman" w:cs="Times New Roman"/>
          <w:color w:val="000000"/>
          <w:sz w:val="24"/>
          <w:szCs w:val="24"/>
          <w:lang w:val="bg-BG"/>
        </w:rPr>
        <w:t xml:space="preserve"> източници (ЗЕВИ).</w:t>
      </w:r>
    </w:p>
    <w:p w:rsidR="00000000" w:rsidRPr="00644744" w:rsidRDefault="00E22A13">
      <w:pPr>
        <w:spacing w:after="0" w:line="240" w:lineRule="auto"/>
        <w:ind w:firstLine="1155"/>
        <w:jc w:val="both"/>
        <w:textAlignment w:val="center"/>
        <w:divId w:val="192934563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(Нова - ДВ, бр. 75 от 2020 г., в сила от 25.08.20</w:t>
      </w:r>
      <w:r w:rsidRPr="00644744">
        <w:rPr>
          <w:rFonts w:ascii="Times New Roman" w:eastAsia="Times New Roman" w:hAnsi="Times New Roman" w:cs="Times New Roman"/>
          <w:color w:val="000000"/>
          <w:sz w:val="24"/>
          <w:szCs w:val="24"/>
          <w:lang w:val="bg-BG"/>
        </w:rPr>
        <w:t xml:space="preserve">20 г.) Когато длъжностните лица от ГД "ККТГ" констатират, че разпространяваното течно гориво на бензиностанция отговаря на изискванията на Закона за чистотата на атмосферния въздух, но не отговаря на изискванията на чл. 47 от ЗЕВИ, същото не се изтегля от </w:t>
      </w:r>
      <w:r w:rsidRPr="00644744">
        <w:rPr>
          <w:rFonts w:ascii="Times New Roman" w:eastAsia="Times New Roman" w:hAnsi="Times New Roman" w:cs="Times New Roman"/>
          <w:color w:val="000000"/>
          <w:sz w:val="24"/>
          <w:szCs w:val="24"/>
          <w:lang w:val="bg-BG"/>
        </w:rPr>
        <w:t>пазара, в случай че крайният разпространител предприеме действия за привеждането му в съответствие, като смеси наличните количества горива на бензиностанцията с необходимото количество партида гориво, позволяващо привеждането му в съответствие с изисквания</w:t>
      </w:r>
      <w:r w:rsidRPr="00644744">
        <w:rPr>
          <w:rFonts w:ascii="Times New Roman" w:eastAsia="Times New Roman" w:hAnsi="Times New Roman" w:cs="Times New Roman"/>
          <w:color w:val="000000"/>
          <w:sz w:val="24"/>
          <w:szCs w:val="24"/>
          <w:lang w:val="bg-BG"/>
        </w:rPr>
        <w:t>та на чл. 47 от ЗЕВИ, както следва:</w:t>
      </w:r>
    </w:p>
    <w:p w:rsidR="00000000" w:rsidRPr="00644744" w:rsidRDefault="00E22A13">
      <w:pPr>
        <w:spacing w:after="0" w:line="240" w:lineRule="auto"/>
        <w:ind w:firstLine="1155"/>
        <w:jc w:val="both"/>
        <w:textAlignment w:val="center"/>
        <w:divId w:val="89509195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крайният разпространител в срок от 5 дни от връчване на заповед за прилагане на принудителна административна мярка по ал. 4 може да заяви пред ГД "ККТГ" искане за прилагане на процедура за привеждане в съответствие;</w:t>
      </w:r>
    </w:p>
    <w:p w:rsidR="00000000" w:rsidRPr="00644744" w:rsidRDefault="00E22A13">
      <w:pPr>
        <w:spacing w:after="0" w:line="240" w:lineRule="auto"/>
        <w:ind w:firstLine="1155"/>
        <w:jc w:val="both"/>
        <w:textAlignment w:val="center"/>
        <w:divId w:val="42234062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w:t>
      </w:r>
      <w:r w:rsidRPr="00644744">
        <w:rPr>
          <w:rFonts w:ascii="Times New Roman" w:eastAsia="Times New Roman" w:hAnsi="Times New Roman" w:cs="Times New Roman"/>
          <w:color w:val="000000"/>
          <w:sz w:val="24"/>
          <w:szCs w:val="24"/>
          <w:lang w:val="bg-BG"/>
        </w:rPr>
        <w:t>. след готовност да осъществи смесване с нова партида за привеждане в съответствие с изискванията на чл. 47 от ЗЕВИ, но не по-късно от 1 месец след установяване на несъответствието, крайният разпространител уведомява ГД "ККТГ";</w:t>
      </w:r>
    </w:p>
    <w:p w:rsidR="00000000" w:rsidRPr="00644744" w:rsidRDefault="00E22A13">
      <w:pPr>
        <w:spacing w:after="0" w:line="240" w:lineRule="auto"/>
        <w:ind w:firstLine="1155"/>
        <w:jc w:val="both"/>
        <w:textAlignment w:val="center"/>
        <w:divId w:val="45803272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смесването на наличните к</w:t>
      </w:r>
      <w:r w:rsidRPr="00644744">
        <w:rPr>
          <w:rFonts w:ascii="Times New Roman" w:eastAsia="Times New Roman" w:hAnsi="Times New Roman" w:cs="Times New Roman"/>
          <w:color w:val="000000"/>
          <w:sz w:val="24"/>
          <w:szCs w:val="24"/>
          <w:lang w:val="bg-BG"/>
        </w:rPr>
        <w:t>оличества течно гориво с партида гориво за привеждане в съответствие с изискванията на чл. 47 от ЗЕВИ се извършва в присъствие на длъжностни лица от ГД "ККТГ" в срока по т. 2;</w:t>
      </w:r>
    </w:p>
    <w:p w:rsidR="00000000" w:rsidRPr="00644744" w:rsidRDefault="00E22A13">
      <w:pPr>
        <w:spacing w:after="0" w:line="240" w:lineRule="auto"/>
        <w:ind w:firstLine="1155"/>
        <w:jc w:val="both"/>
        <w:textAlignment w:val="center"/>
        <w:divId w:val="139331046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длъжностните лица от ГД "ККТГ" вземат 4 l контролна проба от смесените партид</w:t>
      </w:r>
      <w:r w:rsidRPr="00644744">
        <w:rPr>
          <w:rFonts w:ascii="Times New Roman" w:eastAsia="Times New Roman" w:hAnsi="Times New Roman" w:cs="Times New Roman"/>
          <w:color w:val="000000"/>
          <w:sz w:val="24"/>
          <w:szCs w:val="24"/>
          <w:lang w:val="bg-BG"/>
        </w:rPr>
        <w:t>и гориво на бензиностанцията, която се разпределя в 4 съда за еднократна употреба, които се етикетират, пломбират с еднократна пластмасова пломба с шестцифрен номер и лого "ГД "ККТГ"; един съд с контролна проба се оставя на юридическото лице/обекта;</w:t>
      </w:r>
    </w:p>
    <w:p w:rsidR="00000000" w:rsidRPr="00644744" w:rsidRDefault="00E22A13">
      <w:pPr>
        <w:spacing w:after="0" w:line="240" w:lineRule="auto"/>
        <w:ind w:firstLine="1155"/>
        <w:jc w:val="both"/>
        <w:textAlignment w:val="center"/>
        <w:divId w:val="191955249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кон</w:t>
      </w:r>
      <w:r w:rsidRPr="00644744">
        <w:rPr>
          <w:rFonts w:ascii="Times New Roman" w:eastAsia="Times New Roman" w:hAnsi="Times New Roman" w:cs="Times New Roman"/>
          <w:color w:val="000000"/>
          <w:sz w:val="24"/>
          <w:szCs w:val="24"/>
          <w:lang w:val="bg-BG"/>
        </w:rPr>
        <w:t xml:space="preserve">тролната проба се изпитва в стационарната акредитирана лаборатория на ГД "ККТГ" по показателите, посочени съответно в приложение № 1, таблица 1, част I или приложение № 2, част I от таблицата; в протокола от </w:t>
      </w:r>
      <w:r w:rsidRPr="00644744">
        <w:rPr>
          <w:rFonts w:ascii="Times New Roman" w:eastAsia="Times New Roman" w:hAnsi="Times New Roman" w:cs="Times New Roman"/>
          <w:color w:val="000000"/>
          <w:sz w:val="24"/>
          <w:szCs w:val="24"/>
          <w:lang w:val="bg-BG"/>
        </w:rPr>
        <w:lastRenderedPageBreak/>
        <w:t>изпитването трябва да се съдържа цялата необходи</w:t>
      </w:r>
      <w:r w:rsidRPr="00644744">
        <w:rPr>
          <w:rFonts w:ascii="Times New Roman" w:eastAsia="Times New Roman" w:hAnsi="Times New Roman" w:cs="Times New Roman"/>
          <w:color w:val="000000"/>
          <w:sz w:val="24"/>
          <w:szCs w:val="24"/>
          <w:lang w:val="bg-BG"/>
        </w:rPr>
        <w:t>ма информация за идентифициране на взетата контролна проба;</w:t>
      </w:r>
    </w:p>
    <w:p w:rsidR="00000000" w:rsidRPr="00644744" w:rsidRDefault="00E22A13">
      <w:pPr>
        <w:spacing w:after="0" w:line="240" w:lineRule="auto"/>
        <w:ind w:firstLine="1155"/>
        <w:jc w:val="both"/>
        <w:textAlignment w:val="center"/>
        <w:divId w:val="142391184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 длъжностните лица от ГД "ККТГ" извършват експертиза на резултатите по изискванията на Закона за чистотата на атмосферния въздух и на чл. 47 от ЗЕВИ въз основа на протокола/протоколите по т. 5;</w:t>
      </w:r>
    </w:p>
    <w:p w:rsidR="00000000" w:rsidRPr="00644744" w:rsidRDefault="00E22A13">
      <w:pPr>
        <w:spacing w:after="0" w:line="240" w:lineRule="auto"/>
        <w:ind w:firstLine="1155"/>
        <w:jc w:val="both"/>
        <w:textAlignment w:val="center"/>
        <w:divId w:val="36610314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7. при установено несъответствие на течното гориво с изискванията на Закона за чистотата на атмосферния въздух и/или Закона за енергията от </w:t>
      </w:r>
      <w:proofErr w:type="spellStart"/>
      <w:r w:rsidRPr="00644744">
        <w:rPr>
          <w:rFonts w:ascii="Times New Roman" w:eastAsia="Times New Roman" w:hAnsi="Times New Roman" w:cs="Times New Roman"/>
          <w:color w:val="000000"/>
          <w:sz w:val="24"/>
          <w:szCs w:val="24"/>
          <w:lang w:val="bg-BG"/>
        </w:rPr>
        <w:t>възобновяеми</w:t>
      </w:r>
      <w:proofErr w:type="spellEnd"/>
      <w:r w:rsidRPr="00644744">
        <w:rPr>
          <w:rFonts w:ascii="Times New Roman" w:eastAsia="Times New Roman" w:hAnsi="Times New Roman" w:cs="Times New Roman"/>
          <w:color w:val="000000"/>
          <w:sz w:val="24"/>
          <w:szCs w:val="24"/>
          <w:lang w:val="bg-BG"/>
        </w:rPr>
        <w:t xml:space="preserve"> източници то се изтегля от пазара съгласно чл. 24а на Наредбата.</w:t>
      </w:r>
    </w:p>
    <w:p w:rsidR="00000000" w:rsidRPr="00644744" w:rsidRDefault="00E22A13">
      <w:pPr>
        <w:spacing w:after="0" w:line="240" w:lineRule="auto"/>
        <w:ind w:firstLine="1155"/>
        <w:jc w:val="both"/>
        <w:textAlignment w:val="center"/>
        <w:divId w:val="85396331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 (Нова - ДВ, бр. 75 от 2020 г., в с</w:t>
      </w:r>
      <w:r w:rsidRPr="00644744">
        <w:rPr>
          <w:rFonts w:ascii="Times New Roman" w:eastAsia="Times New Roman" w:hAnsi="Times New Roman" w:cs="Times New Roman"/>
          <w:color w:val="000000"/>
          <w:sz w:val="24"/>
          <w:szCs w:val="24"/>
          <w:lang w:val="bg-BG"/>
        </w:rPr>
        <w:t xml:space="preserve">ила от 25.08.2020 г.) Когато с констативен протокол длъжностните лица от ГД "ККТГ" не са установили съдържание на </w:t>
      </w:r>
      <w:proofErr w:type="spellStart"/>
      <w:r w:rsidRPr="00644744">
        <w:rPr>
          <w:rFonts w:ascii="Times New Roman" w:eastAsia="Times New Roman" w:hAnsi="Times New Roman" w:cs="Times New Roman"/>
          <w:color w:val="000000"/>
          <w:sz w:val="24"/>
          <w:szCs w:val="24"/>
          <w:lang w:val="bg-BG"/>
        </w:rPr>
        <w:t>биогориво</w:t>
      </w:r>
      <w:proofErr w:type="spellEnd"/>
      <w:r w:rsidRPr="00644744">
        <w:rPr>
          <w:rFonts w:ascii="Times New Roman" w:eastAsia="Times New Roman" w:hAnsi="Times New Roman" w:cs="Times New Roman"/>
          <w:color w:val="000000"/>
          <w:sz w:val="24"/>
          <w:szCs w:val="24"/>
          <w:lang w:val="bg-BG"/>
        </w:rPr>
        <w:t xml:space="preserve"> в течно гориво, процедурата по ал. 5 не се прилага и същото се изтегля от пазара. Съдържание на </w:t>
      </w:r>
      <w:proofErr w:type="spellStart"/>
      <w:r w:rsidRPr="00644744">
        <w:rPr>
          <w:rFonts w:ascii="Times New Roman" w:eastAsia="Times New Roman" w:hAnsi="Times New Roman" w:cs="Times New Roman"/>
          <w:color w:val="000000"/>
          <w:sz w:val="24"/>
          <w:szCs w:val="24"/>
          <w:lang w:val="bg-BG"/>
        </w:rPr>
        <w:t>биогориво</w:t>
      </w:r>
      <w:proofErr w:type="spellEnd"/>
      <w:r w:rsidRPr="00644744">
        <w:rPr>
          <w:rFonts w:ascii="Times New Roman" w:eastAsia="Times New Roman" w:hAnsi="Times New Roman" w:cs="Times New Roman"/>
          <w:color w:val="000000"/>
          <w:sz w:val="24"/>
          <w:szCs w:val="24"/>
          <w:lang w:val="bg-BG"/>
        </w:rPr>
        <w:t xml:space="preserve"> в течно гориво не се устан</w:t>
      </w:r>
      <w:r w:rsidRPr="00644744">
        <w:rPr>
          <w:rFonts w:ascii="Times New Roman" w:eastAsia="Times New Roman" w:hAnsi="Times New Roman" w:cs="Times New Roman"/>
          <w:color w:val="000000"/>
          <w:sz w:val="24"/>
          <w:szCs w:val="24"/>
          <w:lang w:val="bg-BG"/>
        </w:rPr>
        <w:t>овява, когато е под минималния обхват на приложимите стандартни методи за изпитване.</w:t>
      </w:r>
    </w:p>
    <w:p w:rsidR="00000000" w:rsidRPr="00644744" w:rsidRDefault="00E22A13">
      <w:pPr>
        <w:spacing w:after="0" w:line="240" w:lineRule="auto"/>
        <w:ind w:firstLine="1155"/>
        <w:jc w:val="both"/>
        <w:textAlignment w:val="center"/>
        <w:divId w:val="112801297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(7) (Нова - ДВ, бр. 75 от 2020 г., в сила от 25.08.2020 г.) Прилагането на мерките по ал. 5 от крайните разпространители не отменят </w:t>
      </w:r>
      <w:proofErr w:type="spellStart"/>
      <w:r w:rsidRPr="00644744">
        <w:rPr>
          <w:rFonts w:ascii="Times New Roman" w:eastAsia="Times New Roman" w:hAnsi="Times New Roman" w:cs="Times New Roman"/>
          <w:color w:val="000000"/>
          <w:sz w:val="24"/>
          <w:szCs w:val="24"/>
          <w:lang w:val="bg-BG"/>
        </w:rPr>
        <w:t>административнонаказателното</w:t>
      </w:r>
      <w:proofErr w:type="spellEnd"/>
      <w:r w:rsidRPr="00644744">
        <w:rPr>
          <w:rFonts w:ascii="Times New Roman" w:eastAsia="Times New Roman" w:hAnsi="Times New Roman" w:cs="Times New Roman"/>
          <w:color w:val="000000"/>
          <w:sz w:val="24"/>
          <w:szCs w:val="24"/>
          <w:lang w:val="bg-BG"/>
        </w:rPr>
        <w:t xml:space="preserve"> производст</w:t>
      </w:r>
      <w:r w:rsidRPr="00644744">
        <w:rPr>
          <w:rFonts w:ascii="Times New Roman" w:eastAsia="Times New Roman" w:hAnsi="Times New Roman" w:cs="Times New Roman"/>
          <w:color w:val="000000"/>
          <w:sz w:val="24"/>
          <w:szCs w:val="24"/>
          <w:lang w:val="bg-BG"/>
        </w:rPr>
        <w:t>во във връзка с установеното несъответствие.</w:t>
      </w:r>
    </w:p>
    <w:p w:rsidR="00000000" w:rsidRPr="00644744" w:rsidRDefault="00E22A13">
      <w:pPr>
        <w:spacing w:after="120" w:line="240" w:lineRule="auto"/>
        <w:ind w:firstLine="1155"/>
        <w:jc w:val="both"/>
        <w:textAlignment w:val="center"/>
        <w:divId w:val="71461874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 (Нова - ДВ, бр. 75 от 2020 г., в сила от 25.08.2020 г.) Разходите за изпитване на контролната проба от смесените партиди гориво на бензиностанция по ал. 5 са за сметка на крайния разпространител, като заплащ</w:t>
      </w:r>
      <w:r w:rsidRPr="00644744">
        <w:rPr>
          <w:rFonts w:ascii="Times New Roman" w:eastAsia="Times New Roman" w:hAnsi="Times New Roman" w:cs="Times New Roman"/>
          <w:color w:val="000000"/>
          <w:sz w:val="24"/>
          <w:szCs w:val="24"/>
          <w:lang w:val="bg-BG"/>
        </w:rPr>
        <w:t>ането се извършва предварително.</w:t>
      </w:r>
    </w:p>
    <w:p w:rsidR="00000000" w:rsidRPr="00644744" w:rsidRDefault="00E22A13">
      <w:pPr>
        <w:spacing w:after="0" w:line="240" w:lineRule="auto"/>
        <w:ind w:firstLine="1155"/>
        <w:jc w:val="both"/>
        <w:textAlignment w:val="center"/>
        <w:divId w:val="56237257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24а. (Нов - ДВ, бр. 36 от 2011 г., в сила от 10.05.2011 г.) (1) Длъжностните лица от ГД "ККТГ" издават задължително предписание за изтегляне на течни горива от пазара, когато:</w:t>
      </w:r>
    </w:p>
    <w:p w:rsidR="00000000" w:rsidRPr="00644744" w:rsidRDefault="00E22A13">
      <w:pPr>
        <w:spacing w:after="0" w:line="240" w:lineRule="auto"/>
        <w:ind w:firstLine="1155"/>
        <w:jc w:val="both"/>
        <w:textAlignment w:val="center"/>
        <w:divId w:val="208910800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резултатът от заключението на констативния протокол за установено несъответствие с изискванията за качество не е оспорен;</w:t>
      </w:r>
    </w:p>
    <w:p w:rsidR="00000000" w:rsidRPr="00644744" w:rsidRDefault="00E22A13">
      <w:pPr>
        <w:spacing w:after="0" w:line="240" w:lineRule="auto"/>
        <w:ind w:firstLine="1155"/>
        <w:jc w:val="both"/>
        <w:textAlignment w:val="center"/>
        <w:divId w:val="37015570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75 от 2020 г., в сила от 25.08.2020 г.) когато резултатът от заключението на констативния протокол за установено</w:t>
      </w:r>
      <w:r w:rsidRPr="00644744">
        <w:rPr>
          <w:rFonts w:ascii="Times New Roman" w:eastAsia="Times New Roman" w:hAnsi="Times New Roman" w:cs="Times New Roman"/>
          <w:color w:val="000000"/>
          <w:sz w:val="24"/>
          <w:szCs w:val="24"/>
          <w:lang w:val="bg-BG"/>
        </w:rPr>
        <w:t xml:space="preserve"> несъответствие с изискванията за качество е оспорен съгласно процедурата по приложение № 12 и експертизата на резултатите от изпитването потвърждава установеното несъответствие.</w:t>
      </w:r>
    </w:p>
    <w:p w:rsidR="00000000" w:rsidRPr="00644744" w:rsidRDefault="00E22A13">
      <w:pPr>
        <w:spacing w:after="0" w:line="240" w:lineRule="auto"/>
        <w:ind w:firstLine="1155"/>
        <w:jc w:val="both"/>
        <w:textAlignment w:val="center"/>
        <w:divId w:val="82339870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75 от 2020 г., в сила от 25.08.2020 г.) В срок един месец</w:t>
      </w:r>
      <w:r w:rsidRPr="00644744">
        <w:rPr>
          <w:rFonts w:ascii="Times New Roman" w:eastAsia="Times New Roman" w:hAnsi="Times New Roman" w:cs="Times New Roman"/>
          <w:color w:val="000000"/>
          <w:sz w:val="24"/>
          <w:szCs w:val="24"/>
          <w:lang w:val="bg-BG"/>
        </w:rPr>
        <w:t xml:space="preserve"> от датата на връчване на предписанието по ал. 1 лицето, на което е издадено предписанието, е длъжно да изтегли течното гориво и да представи в ГД "ККТГ" документи, доказващи изтеглянето му.</w:t>
      </w:r>
    </w:p>
    <w:p w:rsidR="00000000" w:rsidRPr="00644744" w:rsidRDefault="00E22A13">
      <w:pPr>
        <w:spacing w:after="0" w:line="240" w:lineRule="auto"/>
        <w:ind w:firstLine="1155"/>
        <w:jc w:val="both"/>
        <w:textAlignment w:val="center"/>
        <w:divId w:val="89524461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(Доп. - ДВ, бр. 75 от 2020 г., в сила от 25.08.2020 г.) Изтег</w:t>
      </w:r>
      <w:r w:rsidRPr="00644744">
        <w:rPr>
          <w:rFonts w:ascii="Times New Roman" w:eastAsia="Times New Roman" w:hAnsi="Times New Roman" w:cs="Times New Roman"/>
          <w:color w:val="000000"/>
          <w:sz w:val="24"/>
          <w:szCs w:val="24"/>
          <w:lang w:val="bg-BG"/>
        </w:rPr>
        <w:t>ляне на горивото от пазара може да се извърши и преди предприемане на действия по ал. 1 по постъпило писмено искане от засегнатата страна. В срок един месец от датата на изтеглянето засегнатата страна предоставя на ГД "ККТГ" документи, които доказват изтег</w:t>
      </w:r>
      <w:r w:rsidRPr="00644744">
        <w:rPr>
          <w:rFonts w:ascii="Times New Roman" w:eastAsia="Times New Roman" w:hAnsi="Times New Roman" w:cs="Times New Roman"/>
          <w:color w:val="000000"/>
          <w:sz w:val="24"/>
          <w:szCs w:val="24"/>
          <w:lang w:val="bg-BG"/>
        </w:rPr>
        <w:t>лянето на горивото от пазара.</w:t>
      </w:r>
    </w:p>
    <w:p w:rsidR="00000000" w:rsidRPr="00644744" w:rsidRDefault="00E22A13">
      <w:pPr>
        <w:spacing w:after="120" w:line="240" w:lineRule="auto"/>
        <w:ind w:firstLine="1155"/>
        <w:jc w:val="both"/>
        <w:textAlignment w:val="center"/>
        <w:divId w:val="1484157500"/>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22147883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25. (1) (Доп. - ДВ, бр. 76 от 2007 г., в сила от 21.09.2007 г.) Разходите за вземане и изпитване на проби от течни горива без декларация за съответствие са за сметка на лицето, което пуска, разпространява, съхранява и/ил</w:t>
      </w:r>
      <w:r w:rsidRPr="00644744">
        <w:rPr>
          <w:rFonts w:ascii="Times New Roman" w:eastAsia="Times New Roman" w:hAnsi="Times New Roman" w:cs="Times New Roman"/>
          <w:color w:val="000000"/>
          <w:sz w:val="24"/>
          <w:szCs w:val="24"/>
          <w:lang w:val="bg-BG"/>
        </w:rPr>
        <w:t>и използва течни горива независимо от получените резултати от изпитването.</w:t>
      </w:r>
    </w:p>
    <w:p w:rsidR="00000000" w:rsidRPr="00644744" w:rsidRDefault="00E22A13">
      <w:pPr>
        <w:spacing w:after="0" w:line="240" w:lineRule="auto"/>
        <w:ind w:firstLine="1155"/>
        <w:jc w:val="both"/>
        <w:textAlignment w:val="center"/>
        <w:divId w:val="97383071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(2) (Доп. - ДВ, бр. 76 от 2007 г., в сила от 21.09.2007 г.) Разходите за вземане и изпитване на проби са за сметка на лицата, които пускат, </w:t>
      </w:r>
      <w:r w:rsidRPr="00644744">
        <w:rPr>
          <w:rFonts w:ascii="Times New Roman" w:eastAsia="Times New Roman" w:hAnsi="Times New Roman" w:cs="Times New Roman"/>
          <w:color w:val="000000"/>
          <w:sz w:val="24"/>
          <w:szCs w:val="24"/>
          <w:lang w:val="bg-BG"/>
        </w:rPr>
        <w:lastRenderedPageBreak/>
        <w:t>разпространяват, съхраняват и/или използв</w:t>
      </w:r>
      <w:r w:rsidRPr="00644744">
        <w:rPr>
          <w:rFonts w:ascii="Times New Roman" w:eastAsia="Times New Roman" w:hAnsi="Times New Roman" w:cs="Times New Roman"/>
          <w:color w:val="000000"/>
          <w:sz w:val="24"/>
          <w:szCs w:val="24"/>
          <w:lang w:val="bg-BG"/>
        </w:rPr>
        <w:t>ат течни горива, когато те не съответстват на изискванията по наредбата. Когато течните горива съответстват на изискванията, разходите са за сметка на бюджета на ДАМТН.</w:t>
      </w:r>
    </w:p>
    <w:p w:rsidR="00000000" w:rsidRPr="00644744" w:rsidRDefault="00E22A13">
      <w:pPr>
        <w:spacing w:after="0" w:line="240" w:lineRule="auto"/>
        <w:ind w:firstLine="1155"/>
        <w:jc w:val="both"/>
        <w:textAlignment w:val="center"/>
        <w:divId w:val="117992874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(3) (Отм. - ДВ, бр. 76 от 2007 г., в сила от 21.09.2007 г.) </w:t>
      </w:r>
    </w:p>
    <w:p w:rsidR="00000000" w:rsidRPr="00644744" w:rsidRDefault="00E22A13">
      <w:pPr>
        <w:spacing w:after="0" w:line="240" w:lineRule="auto"/>
        <w:ind w:firstLine="1155"/>
        <w:jc w:val="both"/>
        <w:textAlignment w:val="center"/>
        <w:divId w:val="191712552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(4) (Нова - ДВ, бр. 36 от </w:t>
      </w:r>
      <w:r w:rsidRPr="00644744">
        <w:rPr>
          <w:rFonts w:ascii="Times New Roman" w:eastAsia="Times New Roman" w:hAnsi="Times New Roman" w:cs="Times New Roman"/>
          <w:color w:val="000000"/>
          <w:sz w:val="24"/>
          <w:szCs w:val="24"/>
          <w:lang w:val="bg-BG"/>
        </w:rPr>
        <w:t>2011 г., в сила от 10.05.2011 г., изм. - ДВ, бр. 103 от 2012 г., в сила от 01.</w:t>
      </w:r>
      <w:proofErr w:type="spellStart"/>
      <w:r w:rsidRPr="00644744">
        <w:rPr>
          <w:rFonts w:ascii="Times New Roman" w:eastAsia="Times New Roman" w:hAnsi="Times New Roman" w:cs="Times New Roman"/>
          <w:color w:val="000000"/>
          <w:sz w:val="24"/>
          <w:szCs w:val="24"/>
          <w:lang w:val="bg-BG"/>
        </w:rPr>
        <w:t>01</w:t>
      </w:r>
      <w:proofErr w:type="spellEnd"/>
      <w:r w:rsidRPr="00644744">
        <w:rPr>
          <w:rFonts w:ascii="Times New Roman" w:eastAsia="Times New Roman" w:hAnsi="Times New Roman" w:cs="Times New Roman"/>
          <w:color w:val="000000"/>
          <w:sz w:val="24"/>
          <w:szCs w:val="24"/>
          <w:lang w:val="bg-BG"/>
        </w:rPr>
        <w:t>.2013 г.) Разходите по ал. 1 и 2 се възлагат на лицето, което пуска, разпространява, съхранява и/или използва горива, с наказателното постановление за съответното административ</w:t>
      </w:r>
      <w:r w:rsidRPr="00644744">
        <w:rPr>
          <w:rFonts w:ascii="Times New Roman" w:eastAsia="Times New Roman" w:hAnsi="Times New Roman" w:cs="Times New Roman"/>
          <w:color w:val="000000"/>
          <w:sz w:val="24"/>
          <w:szCs w:val="24"/>
          <w:lang w:val="bg-BG"/>
        </w:rPr>
        <w:t>но нарушение и се заплащат доброволно или се събират принудително по реда, предвиден за санкциите по наказателните постановления.</w:t>
      </w:r>
    </w:p>
    <w:p w:rsidR="00000000" w:rsidRPr="00644744" w:rsidRDefault="00E22A13">
      <w:pPr>
        <w:spacing w:after="0" w:line="240" w:lineRule="auto"/>
        <w:ind w:firstLine="1155"/>
        <w:jc w:val="both"/>
        <w:textAlignment w:val="center"/>
        <w:divId w:val="20441342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(Доп. - ДВ, бр. 76 от 2007 г., в сила от 21.09.2007 г., предишна ал. 4 - ДВ, бр. 36 от 2011 г., в сила от 10.05.2011 г.) С</w:t>
      </w:r>
      <w:r w:rsidRPr="00644744">
        <w:rPr>
          <w:rFonts w:ascii="Times New Roman" w:eastAsia="Times New Roman" w:hAnsi="Times New Roman" w:cs="Times New Roman"/>
          <w:color w:val="000000"/>
          <w:sz w:val="24"/>
          <w:szCs w:val="24"/>
          <w:lang w:val="bg-BG"/>
        </w:rPr>
        <w:t>тойността на горивото, взето за изпитване, е за сметка на лицата, които пускат на пазара, разпространяват, съхраняват и/или използват течни горива.</w:t>
      </w:r>
    </w:p>
    <w:p w:rsidR="00000000" w:rsidRPr="00644744" w:rsidRDefault="00E22A13">
      <w:pPr>
        <w:spacing w:after="120" w:line="240" w:lineRule="auto"/>
        <w:ind w:firstLine="1155"/>
        <w:jc w:val="both"/>
        <w:textAlignment w:val="center"/>
        <w:divId w:val="989167084"/>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209748364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Чл. 26. (Изм. - ДВ, бр. 69 от 2005 г., в сила от 23.08.2005 г., изм. и доп. - ДВ, бр. 76 от 2007 г., в сил</w:t>
      </w:r>
      <w:r w:rsidRPr="00644744">
        <w:rPr>
          <w:rFonts w:ascii="Times New Roman" w:eastAsia="Times New Roman" w:hAnsi="Times New Roman" w:cs="Times New Roman"/>
          <w:color w:val="000000"/>
          <w:sz w:val="24"/>
          <w:szCs w:val="24"/>
          <w:lang w:val="bg-BG"/>
        </w:rPr>
        <w:t>а от 21.09.2007 г.) При установяване на нарушенията по чл. 34, 34а, 34б, 34в и 34г ЗЧАВ длъжностните лица по чл. 30б, ал. 1 ЗЧАВ съставят акт за административно нарушение на виновните лица и след връчването му по реда на Закона за административните нарушен</w:t>
      </w:r>
      <w:r w:rsidRPr="00644744">
        <w:rPr>
          <w:rFonts w:ascii="Times New Roman" w:eastAsia="Times New Roman" w:hAnsi="Times New Roman" w:cs="Times New Roman"/>
          <w:color w:val="000000"/>
          <w:sz w:val="24"/>
          <w:szCs w:val="24"/>
          <w:lang w:val="bg-BG"/>
        </w:rPr>
        <w:t>ия и наказания или по реда на чл. 43а, ал. 2 ЗЧАВ незабавно го изпращат на председателя на ДАМТН за издаване на наказателно постановление.</w:t>
      </w:r>
    </w:p>
    <w:p w:rsidR="00000000" w:rsidRPr="00644744" w:rsidRDefault="00E22A13">
      <w:pPr>
        <w:spacing w:after="120" w:line="240" w:lineRule="auto"/>
        <w:ind w:firstLine="1155"/>
        <w:jc w:val="both"/>
        <w:textAlignment w:val="center"/>
        <w:divId w:val="1761100527"/>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42896468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Чл. 27. (Изм. - ДВ, бр. 69 от 2005 г., в сила от 23.08.2005 г., изм. - ДВ, бр. 76 от 2007 г., в сила от 21.09.2007 </w:t>
      </w:r>
      <w:r w:rsidRPr="00644744">
        <w:rPr>
          <w:rFonts w:ascii="Times New Roman" w:eastAsia="Times New Roman" w:hAnsi="Times New Roman" w:cs="Times New Roman"/>
          <w:color w:val="000000"/>
          <w:sz w:val="24"/>
          <w:szCs w:val="24"/>
          <w:lang w:val="bg-BG"/>
        </w:rPr>
        <w:t>г.) Контролните органи са длъжни:</w:t>
      </w:r>
    </w:p>
    <w:p w:rsidR="00000000" w:rsidRPr="00644744" w:rsidRDefault="00E22A13">
      <w:pPr>
        <w:spacing w:after="0" w:line="240" w:lineRule="auto"/>
        <w:ind w:firstLine="1155"/>
        <w:jc w:val="both"/>
        <w:textAlignment w:val="center"/>
        <w:divId w:val="182434653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да не разгласяват информацията, която представлява служебна или търговска тайна, станала им известна при и по повод осъществяването на контролната дейност, както и да не я използват извън предназначението ѝ;</w:t>
      </w:r>
    </w:p>
    <w:p w:rsidR="00000000" w:rsidRPr="00644744" w:rsidRDefault="00E22A13">
      <w:pPr>
        <w:spacing w:after="0" w:line="240" w:lineRule="auto"/>
        <w:ind w:firstLine="1155"/>
        <w:jc w:val="both"/>
        <w:textAlignment w:val="center"/>
        <w:divId w:val="6392092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да се ле</w:t>
      </w:r>
      <w:r w:rsidRPr="00644744">
        <w:rPr>
          <w:rFonts w:ascii="Times New Roman" w:eastAsia="Times New Roman" w:hAnsi="Times New Roman" w:cs="Times New Roman"/>
          <w:color w:val="000000"/>
          <w:sz w:val="24"/>
          <w:szCs w:val="24"/>
          <w:lang w:val="bg-BG"/>
        </w:rPr>
        <w:t>гитимират със служебна карта при извършването на контролната дейност.</w:t>
      </w:r>
    </w:p>
    <w:p w:rsidR="00000000" w:rsidRPr="00644744" w:rsidRDefault="00E22A13">
      <w:pPr>
        <w:spacing w:after="120" w:line="240" w:lineRule="auto"/>
        <w:ind w:firstLine="1155"/>
        <w:jc w:val="both"/>
        <w:textAlignment w:val="center"/>
        <w:divId w:val="868110578"/>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240" w:line="240" w:lineRule="auto"/>
        <w:jc w:val="center"/>
        <w:textAlignment w:val="center"/>
        <w:divId w:val="1925720184"/>
        <w:rPr>
          <w:rFonts w:ascii="Times New Roman" w:hAnsi="Times New Roman" w:cs="Times New Roman"/>
          <w:b/>
          <w:bCs/>
          <w:color w:val="000000"/>
          <w:sz w:val="24"/>
          <w:szCs w:val="24"/>
          <w:lang w:val="bg-BG"/>
        </w:rPr>
      </w:pPr>
      <w:r w:rsidRPr="00644744">
        <w:rPr>
          <w:rFonts w:ascii="Times New Roman" w:hAnsi="Times New Roman" w:cs="Times New Roman"/>
          <w:b/>
          <w:bCs/>
          <w:color w:val="000000"/>
          <w:sz w:val="24"/>
          <w:szCs w:val="24"/>
          <w:lang w:val="bg-BG"/>
        </w:rPr>
        <w:t>Допълнителни разпоредби</w:t>
      </w:r>
    </w:p>
    <w:p w:rsidR="00000000" w:rsidRPr="00644744" w:rsidRDefault="00E22A13">
      <w:pPr>
        <w:spacing w:after="0" w:line="240" w:lineRule="auto"/>
        <w:ind w:firstLine="1155"/>
        <w:jc w:val="both"/>
        <w:textAlignment w:val="center"/>
        <w:divId w:val="12258246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1. По смисъла на наредбата:</w:t>
      </w:r>
    </w:p>
    <w:p w:rsidR="00000000" w:rsidRPr="00644744" w:rsidRDefault="00E22A13">
      <w:pPr>
        <w:spacing w:after="0" w:line="240" w:lineRule="auto"/>
        <w:ind w:firstLine="1155"/>
        <w:jc w:val="both"/>
        <w:textAlignment w:val="center"/>
        <w:divId w:val="47391585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(изм. - ДВ, бр. 36 от 2011 г., в сила от 10.05.2011 г., изм. - ДВ, бр. 88 от 2014 г., в сила от 24.10.2014 г.) "Автомобилен б</w:t>
      </w:r>
      <w:r w:rsidRPr="00644744">
        <w:rPr>
          <w:rFonts w:ascii="Times New Roman" w:eastAsia="Times New Roman" w:hAnsi="Times New Roman" w:cs="Times New Roman"/>
          <w:color w:val="000000"/>
          <w:sz w:val="24"/>
          <w:szCs w:val="24"/>
          <w:lang w:val="bg-BG"/>
        </w:rPr>
        <w:t xml:space="preserve">ензин" е </w:t>
      </w:r>
      <w:proofErr w:type="spellStart"/>
      <w:r w:rsidRPr="00644744">
        <w:rPr>
          <w:rFonts w:ascii="Times New Roman" w:eastAsia="Times New Roman" w:hAnsi="Times New Roman" w:cs="Times New Roman"/>
          <w:color w:val="000000"/>
          <w:sz w:val="24"/>
          <w:szCs w:val="24"/>
          <w:lang w:val="bg-BG"/>
        </w:rPr>
        <w:t>нискокипящ</w:t>
      </w:r>
      <w:proofErr w:type="spellEnd"/>
      <w:r w:rsidRPr="00644744">
        <w:rPr>
          <w:rFonts w:ascii="Times New Roman" w:eastAsia="Times New Roman" w:hAnsi="Times New Roman" w:cs="Times New Roman"/>
          <w:color w:val="000000"/>
          <w:sz w:val="24"/>
          <w:szCs w:val="24"/>
          <w:lang w:val="bg-BG"/>
        </w:rPr>
        <w:t xml:space="preserve"> нефтопродукт, предназначен за двигатели с вътрешно горене с </w:t>
      </w:r>
      <w:proofErr w:type="spellStart"/>
      <w:r w:rsidRPr="00644744">
        <w:rPr>
          <w:rFonts w:ascii="Times New Roman" w:eastAsia="Times New Roman" w:hAnsi="Times New Roman" w:cs="Times New Roman"/>
          <w:color w:val="000000"/>
          <w:sz w:val="24"/>
          <w:szCs w:val="24"/>
          <w:lang w:val="bg-BG"/>
        </w:rPr>
        <w:t>искрово</w:t>
      </w:r>
      <w:proofErr w:type="spellEnd"/>
      <w:r w:rsidRPr="00644744">
        <w:rPr>
          <w:rFonts w:ascii="Times New Roman" w:eastAsia="Times New Roman" w:hAnsi="Times New Roman" w:cs="Times New Roman"/>
          <w:color w:val="000000"/>
          <w:sz w:val="24"/>
          <w:szCs w:val="24"/>
          <w:lang w:val="bg-BG"/>
        </w:rPr>
        <w:t xml:space="preserve"> запалване за задвижване на превозни средства и включен в тарифни номера 2710 12 45 и 2710 12 49 по Комбинираната номенклатура на ЕС.</w:t>
      </w:r>
    </w:p>
    <w:p w:rsidR="00000000" w:rsidRPr="00644744" w:rsidRDefault="00E22A13">
      <w:pPr>
        <w:spacing w:after="0" w:line="240" w:lineRule="auto"/>
        <w:ind w:firstLine="1155"/>
        <w:jc w:val="both"/>
        <w:textAlignment w:val="center"/>
        <w:divId w:val="175770369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76 от 2007 г., в</w:t>
      </w:r>
      <w:r w:rsidRPr="00644744">
        <w:rPr>
          <w:rFonts w:ascii="Times New Roman" w:eastAsia="Times New Roman" w:hAnsi="Times New Roman" w:cs="Times New Roman"/>
          <w:color w:val="000000"/>
          <w:sz w:val="24"/>
          <w:szCs w:val="24"/>
          <w:lang w:val="bg-BG"/>
        </w:rPr>
        <w:t xml:space="preserve"> сила от 21.09.2007 г., изм. - ДВ, бр. 36 от 2011 г., в сила от 10.05.2011 г., изм. - ДВ, бр. 88 от 2014 г., в сила от 24.10.2014 г., изм. - ДВ, бр. 75 от 2020 г., в сила от 25.08.2020 г.) "Газьол" е течно гориво, получено от нефт, с изключение на корабно </w:t>
      </w:r>
      <w:r w:rsidRPr="00644744">
        <w:rPr>
          <w:rFonts w:ascii="Times New Roman" w:eastAsia="Times New Roman" w:hAnsi="Times New Roman" w:cs="Times New Roman"/>
          <w:color w:val="000000"/>
          <w:sz w:val="24"/>
          <w:szCs w:val="24"/>
          <w:lang w:val="bg-BG"/>
        </w:rPr>
        <w:t xml:space="preserve">гориво, от което по-малко от 65 % обемни (включително загубите) дестилират до 250°С и от което най-малко 85 % обемни (включително загубите) дестилират до 350°С по БДС EN ISO 3405 (аналогичен на ASTM D 86) и е включено в тарифни номера 2710 19 47 и 2710 20 </w:t>
      </w:r>
      <w:r w:rsidRPr="00644744">
        <w:rPr>
          <w:rFonts w:ascii="Times New Roman" w:eastAsia="Times New Roman" w:hAnsi="Times New Roman" w:cs="Times New Roman"/>
          <w:color w:val="000000"/>
          <w:sz w:val="24"/>
          <w:szCs w:val="24"/>
          <w:lang w:val="bg-BG"/>
        </w:rPr>
        <w:t>16 по Комбинираната номенклатура на ЕС.</w:t>
      </w:r>
    </w:p>
    <w:p w:rsidR="00000000" w:rsidRPr="00644744" w:rsidRDefault="00E22A13">
      <w:pPr>
        <w:spacing w:after="0" w:line="240" w:lineRule="auto"/>
        <w:ind w:firstLine="1155"/>
        <w:jc w:val="both"/>
        <w:textAlignment w:val="center"/>
        <w:divId w:val="8364940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 xml:space="preserve">3. (изм. - ДВ, бр. 69 от 2005 г., в сила от 23.08.2005 г., изм. - ДВ, бр. 36 от 2011 г., в сила от 10.05.2011 г., изм. - ДВ, бр. 88 от 2014 г., в сила от 24.10.2014 г.) "Гориво за дизелови двигатели" е течно гориво, </w:t>
      </w:r>
      <w:r w:rsidRPr="00644744">
        <w:rPr>
          <w:rFonts w:ascii="Times New Roman" w:eastAsia="Times New Roman" w:hAnsi="Times New Roman" w:cs="Times New Roman"/>
          <w:color w:val="000000"/>
          <w:sz w:val="24"/>
          <w:szCs w:val="24"/>
          <w:lang w:val="bg-BG"/>
        </w:rPr>
        <w:t>получено от нефт, използвано за задвижване на самоходни превозни средства, включено в тарифни номера 2710 19 43 и 2710 20 11 по Комбинираната номенклатура на ЕС.</w:t>
      </w:r>
    </w:p>
    <w:p w:rsidR="00000000" w:rsidRPr="00644744" w:rsidRDefault="00E22A13">
      <w:pPr>
        <w:spacing w:after="0" w:line="240" w:lineRule="auto"/>
        <w:ind w:firstLine="1155"/>
        <w:jc w:val="both"/>
        <w:textAlignment w:val="center"/>
        <w:divId w:val="184170130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3а. (нова - ДВ, бр. 76 от 2007 г., в сила от 21.09.2007 г., изм. - ДВ, бр. 36 от 2011 г., в си</w:t>
      </w:r>
      <w:r w:rsidRPr="00644744">
        <w:rPr>
          <w:rFonts w:ascii="Times New Roman" w:eastAsia="Times New Roman" w:hAnsi="Times New Roman" w:cs="Times New Roman"/>
          <w:color w:val="000000"/>
          <w:sz w:val="24"/>
          <w:szCs w:val="24"/>
          <w:lang w:val="bg-BG"/>
        </w:rPr>
        <w:t>ла от 10.05.2011 г.) "</w:t>
      </w:r>
      <w:proofErr w:type="spellStart"/>
      <w:r w:rsidRPr="00644744">
        <w:rPr>
          <w:rFonts w:ascii="Times New Roman" w:eastAsia="Times New Roman" w:hAnsi="Times New Roman" w:cs="Times New Roman"/>
          <w:color w:val="000000"/>
          <w:sz w:val="24"/>
          <w:szCs w:val="24"/>
          <w:lang w:val="bg-BG"/>
        </w:rPr>
        <w:t>Биодизел</w:t>
      </w:r>
      <w:proofErr w:type="spellEnd"/>
      <w:r w:rsidRPr="00644744">
        <w:rPr>
          <w:rFonts w:ascii="Times New Roman" w:eastAsia="Times New Roman" w:hAnsi="Times New Roman" w:cs="Times New Roman"/>
          <w:color w:val="000000"/>
          <w:sz w:val="24"/>
          <w:szCs w:val="24"/>
          <w:lang w:val="bg-BG"/>
        </w:rPr>
        <w:t xml:space="preserve">" е смес от </w:t>
      </w:r>
      <w:proofErr w:type="spellStart"/>
      <w:r w:rsidRPr="00644744">
        <w:rPr>
          <w:rFonts w:ascii="Times New Roman" w:eastAsia="Times New Roman" w:hAnsi="Times New Roman" w:cs="Times New Roman"/>
          <w:color w:val="000000"/>
          <w:sz w:val="24"/>
          <w:szCs w:val="24"/>
          <w:lang w:val="bg-BG"/>
        </w:rPr>
        <w:t>метилови</w:t>
      </w:r>
      <w:proofErr w:type="spellEnd"/>
      <w:r w:rsidRPr="00644744">
        <w:rPr>
          <w:rFonts w:ascii="Times New Roman" w:eastAsia="Times New Roman" w:hAnsi="Times New Roman" w:cs="Times New Roman"/>
          <w:color w:val="000000"/>
          <w:sz w:val="24"/>
          <w:szCs w:val="24"/>
          <w:lang w:val="bg-BG"/>
        </w:rPr>
        <w:t xml:space="preserve"> естери на мастни киселини от растителен и животински произход, чийто състав и свойства се определят съгласно БДС EN 14214, и е предназначен за използване в дизелови двигатели или за прибавяне към гориво за</w:t>
      </w:r>
      <w:r w:rsidRPr="00644744">
        <w:rPr>
          <w:rFonts w:ascii="Times New Roman" w:eastAsia="Times New Roman" w:hAnsi="Times New Roman" w:cs="Times New Roman"/>
          <w:color w:val="000000"/>
          <w:sz w:val="24"/>
          <w:szCs w:val="24"/>
          <w:lang w:val="bg-BG"/>
        </w:rPr>
        <w:t xml:space="preserve"> дизелови двигатели.</w:t>
      </w:r>
    </w:p>
    <w:p w:rsidR="00000000" w:rsidRPr="00644744" w:rsidRDefault="00E22A13">
      <w:pPr>
        <w:spacing w:after="0" w:line="240" w:lineRule="auto"/>
        <w:ind w:firstLine="1155"/>
        <w:jc w:val="both"/>
        <w:textAlignment w:val="center"/>
        <w:divId w:val="67098909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3б. (нова - ДВ, бр. 36 от 2011 г., в сила от 10.05.2011 г.) "</w:t>
      </w:r>
      <w:proofErr w:type="spellStart"/>
      <w:r w:rsidRPr="00644744">
        <w:rPr>
          <w:rFonts w:ascii="Times New Roman" w:eastAsia="Times New Roman" w:hAnsi="Times New Roman" w:cs="Times New Roman"/>
          <w:color w:val="000000"/>
          <w:sz w:val="24"/>
          <w:szCs w:val="24"/>
          <w:lang w:val="bg-BG"/>
        </w:rPr>
        <w:t>Биодизел</w:t>
      </w:r>
      <w:proofErr w:type="spellEnd"/>
      <w:r w:rsidRPr="00644744">
        <w:rPr>
          <w:rFonts w:ascii="Times New Roman" w:eastAsia="Times New Roman" w:hAnsi="Times New Roman" w:cs="Times New Roman"/>
          <w:color w:val="000000"/>
          <w:sz w:val="24"/>
          <w:szCs w:val="24"/>
          <w:lang w:val="bg-BG"/>
        </w:rPr>
        <w:t xml:space="preserve"> за отопление" е смес от </w:t>
      </w:r>
      <w:proofErr w:type="spellStart"/>
      <w:r w:rsidRPr="00644744">
        <w:rPr>
          <w:rFonts w:ascii="Times New Roman" w:eastAsia="Times New Roman" w:hAnsi="Times New Roman" w:cs="Times New Roman"/>
          <w:color w:val="000000"/>
          <w:sz w:val="24"/>
          <w:szCs w:val="24"/>
          <w:lang w:val="bg-BG"/>
        </w:rPr>
        <w:t>метилови</w:t>
      </w:r>
      <w:proofErr w:type="spellEnd"/>
      <w:r w:rsidRPr="00644744">
        <w:rPr>
          <w:rFonts w:ascii="Times New Roman" w:eastAsia="Times New Roman" w:hAnsi="Times New Roman" w:cs="Times New Roman"/>
          <w:color w:val="000000"/>
          <w:sz w:val="24"/>
          <w:szCs w:val="24"/>
          <w:lang w:val="bg-BG"/>
        </w:rPr>
        <w:t xml:space="preserve"> естери на мастни киселини (FAME) от растителен или животински произход, чиито състав и свойства се определят съгласно БДС EN 14213 и</w:t>
      </w:r>
      <w:r w:rsidRPr="00644744">
        <w:rPr>
          <w:rFonts w:ascii="Times New Roman" w:eastAsia="Times New Roman" w:hAnsi="Times New Roman" w:cs="Times New Roman"/>
          <w:color w:val="000000"/>
          <w:sz w:val="24"/>
          <w:szCs w:val="24"/>
          <w:lang w:val="bg-BG"/>
        </w:rPr>
        <w:t xml:space="preserve"> в концентрация на FAME минимум 96,5 % е предназначен за използване в специално пригодени за целта стационарни горивни инсталации или за прибавяне към горива от нефтен произход, предназначени за използване в стационарни горивни инсталации. Получените смеси</w:t>
      </w:r>
      <w:r w:rsidRPr="00644744">
        <w:rPr>
          <w:rFonts w:ascii="Times New Roman" w:eastAsia="Times New Roman" w:hAnsi="Times New Roman" w:cs="Times New Roman"/>
          <w:color w:val="000000"/>
          <w:sz w:val="24"/>
          <w:szCs w:val="24"/>
          <w:lang w:val="bg-BG"/>
        </w:rPr>
        <w:t xml:space="preserve"> трябва да съответстват на изискванията за качество за горива от нефтен произход.</w:t>
      </w:r>
    </w:p>
    <w:p w:rsidR="00000000" w:rsidRPr="00644744" w:rsidRDefault="00E22A13">
      <w:pPr>
        <w:spacing w:after="0" w:line="240" w:lineRule="auto"/>
        <w:ind w:firstLine="1155"/>
        <w:jc w:val="both"/>
        <w:textAlignment w:val="center"/>
        <w:divId w:val="28006779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3в. (нова - ДВ, бр. 36 от 2011 г., в сила от 10.05.2011 г.) "</w:t>
      </w:r>
      <w:proofErr w:type="spellStart"/>
      <w:r w:rsidRPr="00644744">
        <w:rPr>
          <w:rFonts w:ascii="Times New Roman" w:eastAsia="Times New Roman" w:hAnsi="Times New Roman" w:cs="Times New Roman"/>
          <w:color w:val="000000"/>
          <w:sz w:val="24"/>
          <w:szCs w:val="24"/>
          <w:lang w:val="bg-BG"/>
        </w:rPr>
        <w:t>Биоетанол</w:t>
      </w:r>
      <w:proofErr w:type="spellEnd"/>
      <w:r w:rsidRPr="00644744">
        <w:rPr>
          <w:rFonts w:ascii="Times New Roman" w:eastAsia="Times New Roman" w:hAnsi="Times New Roman" w:cs="Times New Roman"/>
          <w:color w:val="000000"/>
          <w:sz w:val="24"/>
          <w:szCs w:val="24"/>
          <w:lang w:val="bg-BG"/>
        </w:rPr>
        <w:t xml:space="preserve">" е </w:t>
      </w:r>
      <w:proofErr w:type="spellStart"/>
      <w:r w:rsidRPr="00644744">
        <w:rPr>
          <w:rFonts w:ascii="Times New Roman" w:eastAsia="Times New Roman" w:hAnsi="Times New Roman" w:cs="Times New Roman"/>
          <w:color w:val="000000"/>
          <w:sz w:val="24"/>
          <w:szCs w:val="24"/>
          <w:lang w:val="bg-BG"/>
        </w:rPr>
        <w:t>етанол</w:t>
      </w:r>
      <w:proofErr w:type="spellEnd"/>
      <w:r w:rsidRPr="00644744">
        <w:rPr>
          <w:rFonts w:ascii="Times New Roman" w:eastAsia="Times New Roman" w:hAnsi="Times New Roman" w:cs="Times New Roman"/>
          <w:color w:val="000000"/>
          <w:sz w:val="24"/>
          <w:szCs w:val="24"/>
          <w:lang w:val="bg-BG"/>
        </w:rPr>
        <w:t xml:space="preserve">, произведен от биомаса и/или от </w:t>
      </w:r>
      <w:proofErr w:type="spellStart"/>
      <w:r w:rsidRPr="00644744">
        <w:rPr>
          <w:rFonts w:ascii="Times New Roman" w:eastAsia="Times New Roman" w:hAnsi="Times New Roman" w:cs="Times New Roman"/>
          <w:color w:val="000000"/>
          <w:sz w:val="24"/>
          <w:szCs w:val="24"/>
          <w:lang w:val="bg-BG"/>
        </w:rPr>
        <w:t>биоразградими</w:t>
      </w:r>
      <w:proofErr w:type="spellEnd"/>
      <w:r w:rsidRPr="00644744">
        <w:rPr>
          <w:rFonts w:ascii="Times New Roman" w:eastAsia="Times New Roman" w:hAnsi="Times New Roman" w:cs="Times New Roman"/>
          <w:color w:val="000000"/>
          <w:sz w:val="24"/>
          <w:szCs w:val="24"/>
          <w:lang w:val="bg-BG"/>
        </w:rPr>
        <w:t xml:space="preserve"> фракции на отпадъци и предназначен за използван</w:t>
      </w:r>
      <w:r w:rsidRPr="00644744">
        <w:rPr>
          <w:rFonts w:ascii="Times New Roman" w:eastAsia="Times New Roman" w:hAnsi="Times New Roman" w:cs="Times New Roman"/>
          <w:color w:val="000000"/>
          <w:sz w:val="24"/>
          <w:szCs w:val="24"/>
          <w:lang w:val="bg-BG"/>
        </w:rPr>
        <w:t>е в бензинови двигатели или за прибавяне към автомобилни бензини.</w:t>
      </w:r>
    </w:p>
    <w:p w:rsidR="00000000" w:rsidRPr="00644744" w:rsidRDefault="00E22A13">
      <w:pPr>
        <w:spacing w:after="0" w:line="240" w:lineRule="auto"/>
        <w:ind w:firstLine="1155"/>
        <w:jc w:val="both"/>
        <w:textAlignment w:val="center"/>
        <w:divId w:val="125790242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3г. (нова - ДВ, бр. 36 от 2011 г., в сила от 10.05.2011 г.) "Биомаса" е биологично разграждаща се част от продукти, отпадъци и остатъци от биологичен произход от селското стопанство (включит</w:t>
      </w:r>
      <w:r w:rsidRPr="00644744">
        <w:rPr>
          <w:rFonts w:ascii="Times New Roman" w:eastAsia="Times New Roman" w:hAnsi="Times New Roman" w:cs="Times New Roman"/>
          <w:color w:val="000000"/>
          <w:sz w:val="24"/>
          <w:szCs w:val="24"/>
          <w:lang w:val="bg-BG"/>
        </w:rPr>
        <w:t xml:space="preserve">елно растителни и животински вещества), горското стопанство и свързаните с тях промишлености, включително рибно стопанство и </w:t>
      </w:r>
      <w:proofErr w:type="spellStart"/>
      <w:r w:rsidRPr="00644744">
        <w:rPr>
          <w:rFonts w:ascii="Times New Roman" w:eastAsia="Times New Roman" w:hAnsi="Times New Roman" w:cs="Times New Roman"/>
          <w:color w:val="000000"/>
          <w:sz w:val="24"/>
          <w:szCs w:val="24"/>
          <w:lang w:val="bg-BG"/>
        </w:rPr>
        <w:t>аквакултури</w:t>
      </w:r>
      <w:proofErr w:type="spellEnd"/>
      <w:r w:rsidRPr="00644744">
        <w:rPr>
          <w:rFonts w:ascii="Times New Roman" w:eastAsia="Times New Roman" w:hAnsi="Times New Roman" w:cs="Times New Roman"/>
          <w:color w:val="000000"/>
          <w:sz w:val="24"/>
          <w:szCs w:val="24"/>
          <w:lang w:val="bg-BG"/>
        </w:rPr>
        <w:t>, както и биологично разграждаща се част от промишлени и битови отпадъци.</w:t>
      </w:r>
    </w:p>
    <w:p w:rsidR="00000000" w:rsidRPr="00644744" w:rsidRDefault="00E22A13">
      <w:pPr>
        <w:spacing w:after="0" w:line="240" w:lineRule="auto"/>
        <w:ind w:firstLine="1155"/>
        <w:jc w:val="both"/>
        <w:textAlignment w:val="center"/>
        <w:divId w:val="17676963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(изм. - ДВ, бр. 76 от 2007 г., в сила от 21.09.2007 г., доп. - ДВ, бр. 36 от 2011 г., в сила от 10.05.2011 г., изм. - ДВ, бр. 88 от 2014 г., в сила от 24.10.2014 г., изм. - ДВ, бр. 75 от 2020 г., в сила от 25.08.2020 г.) "Корабно гориво" е течно гориво,</w:t>
      </w:r>
      <w:r w:rsidRPr="00644744">
        <w:rPr>
          <w:rFonts w:ascii="Times New Roman" w:eastAsia="Times New Roman" w:hAnsi="Times New Roman" w:cs="Times New Roman"/>
          <w:color w:val="000000"/>
          <w:sz w:val="24"/>
          <w:szCs w:val="24"/>
          <w:lang w:val="bg-BG"/>
        </w:rPr>
        <w:t xml:space="preserve"> получено от нефт, предназначено за корабни двигатели, включително горивата марка ISO-F, определени в БДС ISO 8217, както и всяко течно гориво, получено от нефт, предназначено за използване на борда на кораби, плаващи по вътрешните водни пътища, и плавател</w:t>
      </w:r>
      <w:r w:rsidRPr="00644744">
        <w:rPr>
          <w:rFonts w:ascii="Times New Roman" w:eastAsia="Times New Roman" w:hAnsi="Times New Roman" w:cs="Times New Roman"/>
          <w:color w:val="000000"/>
          <w:sz w:val="24"/>
          <w:szCs w:val="24"/>
          <w:lang w:val="bg-BG"/>
        </w:rPr>
        <w:t>ни съдове за отдих.</w:t>
      </w:r>
    </w:p>
    <w:p w:rsidR="00000000" w:rsidRPr="00644744" w:rsidRDefault="00E22A13">
      <w:pPr>
        <w:spacing w:after="0" w:line="240" w:lineRule="auto"/>
        <w:ind w:firstLine="1155"/>
        <w:jc w:val="both"/>
        <w:textAlignment w:val="center"/>
        <w:divId w:val="188798711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4а. (нова - ДВ, бр. 76 от 2007 г., в сила от 21.09.2007 г., изм. - ДВ, бр. 36 от 2011 г., в сила от 10.05.2011 г., изм. - ДВ, бр. 88 от 2014 г., в сила от 24.10.2014 г., изм. - ДВ, бр. 75 от 2020 г., в сила от 25.08.2020 г.) "Леко кораб</w:t>
      </w:r>
      <w:r w:rsidRPr="00644744">
        <w:rPr>
          <w:rFonts w:ascii="Times New Roman" w:eastAsia="Times New Roman" w:hAnsi="Times New Roman" w:cs="Times New Roman"/>
          <w:color w:val="000000"/>
          <w:sz w:val="24"/>
          <w:szCs w:val="24"/>
          <w:lang w:val="bg-BG"/>
        </w:rPr>
        <w:t>но дизелово гориво" е корабно гориво с характеристики, попадащи в границите на марките DMX, DMA, DFA, DMZ и DFZ от таблица № 1 на БДС ISO 8217, с изключение на посочената в стандарта стойност за съдържанието на сяра.</w:t>
      </w:r>
    </w:p>
    <w:p w:rsidR="00000000" w:rsidRPr="00644744" w:rsidRDefault="00E22A13">
      <w:pPr>
        <w:spacing w:after="0" w:line="240" w:lineRule="auto"/>
        <w:ind w:firstLine="1155"/>
        <w:jc w:val="both"/>
        <w:textAlignment w:val="center"/>
        <w:divId w:val="17781810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4б. (нова - ДВ, бр. 76 от 2007 г., в си</w:t>
      </w:r>
      <w:r w:rsidRPr="00644744">
        <w:rPr>
          <w:rFonts w:ascii="Times New Roman" w:eastAsia="Times New Roman" w:hAnsi="Times New Roman" w:cs="Times New Roman"/>
          <w:color w:val="000000"/>
          <w:sz w:val="24"/>
          <w:szCs w:val="24"/>
          <w:lang w:val="bg-BG"/>
        </w:rPr>
        <w:t xml:space="preserve">ла от 21.09.2007 г., изм. - ДВ, бр. 36 от 2011 г., в сила от 10.05.2011 г., изм. - ДВ, бр. 88 от 2014 г., в сила от 24.10.2014 г., изм. - ДВ, бр. 75 от 2020 г., в сила от 25.08.2020 г.) "Корабно дизелово гориво" е корабно гориво с характеристики, попадащи </w:t>
      </w:r>
      <w:r w:rsidRPr="00644744">
        <w:rPr>
          <w:rFonts w:ascii="Times New Roman" w:eastAsia="Times New Roman" w:hAnsi="Times New Roman" w:cs="Times New Roman"/>
          <w:color w:val="000000"/>
          <w:sz w:val="24"/>
          <w:szCs w:val="24"/>
          <w:lang w:val="bg-BG"/>
        </w:rPr>
        <w:t>в границите на марките DMB и DFB от таблица № 1 на БДС ISO 8217, с изключение на посочената в стандарта стойност за съдържанието на сяра.</w:t>
      </w:r>
    </w:p>
    <w:p w:rsidR="00000000" w:rsidRPr="00644744" w:rsidRDefault="00E22A13">
      <w:pPr>
        <w:spacing w:after="0" w:line="240" w:lineRule="auto"/>
        <w:ind w:firstLine="1155"/>
        <w:jc w:val="both"/>
        <w:textAlignment w:val="center"/>
        <w:divId w:val="87420020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4в. (нова - ДВ, бр. 76 от 2007 г., в сила от 21.09.2007 г.) "Корабно остатъчно гориво" е корабно гориво, което съдържа</w:t>
      </w:r>
      <w:r w:rsidRPr="00644744">
        <w:rPr>
          <w:rFonts w:ascii="Times New Roman" w:eastAsia="Times New Roman" w:hAnsi="Times New Roman" w:cs="Times New Roman"/>
          <w:color w:val="000000"/>
          <w:sz w:val="24"/>
          <w:szCs w:val="24"/>
          <w:lang w:val="bg-BG"/>
        </w:rPr>
        <w:t xml:space="preserve"> остатъчни продукти от процесите на дестилация и отговаря на международните норми за пламна температура на такива горива.</w:t>
      </w:r>
    </w:p>
    <w:p w:rsidR="00000000" w:rsidRPr="00644744" w:rsidRDefault="00E22A13">
      <w:pPr>
        <w:spacing w:after="0" w:line="240" w:lineRule="auto"/>
        <w:ind w:firstLine="1155"/>
        <w:jc w:val="both"/>
        <w:textAlignment w:val="center"/>
        <w:divId w:val="134023131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"Газьол за промишлени и комунални цели" е:</w:t>
      </w:r>
    </w:p>
    <w:p w:rsidR="00000000" w:rsidRPr="00644744" w:rsidRDefault="00E22A13">
      <w:pPr>
        <w:spacing w:after="0" w:line="240" w:lineRule="auto"/>
        <w:ind w:firstLine="1155"/>
        <w:jc w:val="both"/>
        <w:textAlignment w:val="center"/>
        <w:divId w:val="166501054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а) (изм. - ДВ, бр. 36 от 2011 г., в сила от 10.05.2011 г., изм. - ДВ, бр. 88 от 2014 г.,</w:t>
      </w:r>
      <w:r w:rsidRPr="00644744">
        <w:rPr>
          <w:rFonts w:ascii="Times New Roman" w:eastAsia="Times New Roman" w:hAnsi="Times New Roman" w:cs="Times New Roman"/>
          <w:color w:val="000000"/>
          <w:sz w:val="24"/>
          <w:szCs w:val="24"/>
          <w:lang w:val="bg-BG"/>
        </w:rPr>
        <w:t xml:space="preserve"> в сила от 24.10.2014 г.) газьол, дефиниран по т. 2 и различен по предназначение от т. 3 и 4, включен в тарифен номер 2710 19 47 по Комбинираната номенклатура на ЕС, или</w:t>
      </w:r>
    </w:p>
    <w:p w:rsidR="00000000" w:rsidRPr="00644744" w:rsidRDefault="00E22A13">
      <w:pPr>
        <w:spacing w:after="0" w:line="240" w:lineRule="auto"/>
        <w:ind w:firstLine="1155"/>
        <w:jc w:val="both"/>
        <w:textAlignment w:val="center"/>
        <w:divId w:val="181490429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 (доп. - ДВ, бр. 76 от 2007 г., в сила от 21.09.2007 г.) течно гориво, получено от п</w:t>
      </w:r>
      <w:r w:rsidRPr="00644744">
        <w:rPr>
          <w:rFonts w:ascii="Times New Roman" w:eastAsia="Times New Roman" w:hAnsi="Times New Roman" w:cs="Times New Roman"/>
          <w:color w:val="000000"/>
          <w:sz w:val="24"/>
          <w:szCs w:val="24"/>
          <w:lang w:val="bg-BG"/>
        </w:rPr>
        <w:t>ървична или вторична преработка на нефт или нефтени фракции, предназначено за изгаряне в стационарни, промишлени, технологични битови котли, пещи и инсталации, в които горивото се подава под налягане.</w:t>
      </w:r>
    </w:p>
    <w:p w:rsidR="00000000" w:rsidRPr="00644744" w:rsidRDefault="00E22A13">
      <w:pPr>
        <w:spacing w:after="0" w:line="240" w:lineRule="auto"/>
        <w:ind w:firstLine="1155"/>
        <w:jc w:val="both"/>
        <w:textAlignment w:val="center"/>
        <w:divId w:val="155565302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5а. (нова - ДВ, бр. 69 от 2005 г., в сила от 23.08.2005</w:t>
      </w:r>
      <w:r w:rsidRPr="00644744">
        <w:rPr>
          <w:rFonts w:ascii="Times New Roman" w:eastAsia="Times New Roman" w:hAnsi="Times New Roman" w:cs="Times New Roman"/>
          <w:color w:val="000000"/>
          <w:sz w:val="24"/>
          <w:szCs w:val="24"/>
          <w:lang w:val="bg-BG"/>
        </w:rPr>
        <w:t xml:space="preserve"> г., изм. - ДВ, бр. 36 от 2011 г., в сила от 10.05.2011 г., изм. - ДВ, бр. 88 от 2014 г., в сила от 24.10.2014 г.) "Горива за </w:t>
      </w:r>
      <w:proofErr w:type="spellStart"/>
      <w:r w:rsidRPr="00644744">
        <w:rPr>
          <w:rFonts w:ascii="Times New Roman" w:eastAsia="Times New Roman" w:hAnsi="Times New Roman" w:cs="Times New Roman"/>
          <w:color w:val="000000"/>
          <w:sz w:val="24"/>
          <w:szCs w:val="24"/>
          <w:lang w:val="bg-BG"/>
        </w:rPr>
        <w:t>извънпътна</w:t>
      </w:r>
      <w:proofErr w:type="spellEnd"/>
      <w:r w:rsidRPr="00644744">
        <w:rPr>
          <w:rFonts w:ascii="Times New Roman" w:eastAsia="Times New Roman" w:hAnsi="Times New Roman" w:cs="Times New Roman"/>
          <w:color w:val="000000"/>
          <w:sz w:val="24"/>
          <w:szCs w:val="24"/>
          <w:lang w:val="bg-BG"/>
        </w:rPr>
        <w:t xml:space="preserve"> техника и трактори" са течни горива, получени от нефт, предназначени за двигатели с </w:t>
      </w:r>
      <w:proofErr w:type="spellStart"/>
      <w:r w:rsidRPr="00644744">
        <w:rPr>
          <w:rFonts w:ascii="Times New Roman" w:eastAsia="Times New Roman" w:hAnsi="Times New Roman" w:cs="Times New Roman"/>
          <w:color w:val="000000"/>
          <w:sz w:val="24"/>
          <w:szCs w:val="24"/>
          <w:lang w:val="bg-BG"/>
        </w:rPr>
        <w:t>компресионно</w:t>
      </w:r>
      <w:proofErr w:type="spellEnd"/>
      <w:r w:rsidRPr="00644744">
        <w:rPr>
          <w:rFonts w:ascii="Times New Roman" w:eastAsia="Times New Roman" w:hAnsi="Times New Roman" w:cs="Times New Roman"/>
          <w:color w:val="000000"/>
          <w:sz w:val="24"/>
          <w:szCs w:val="24"/>
          <w:lang w:val="bg-BG"/>
        </w:rPr>
        <w:t xml:space="preserve"> запалване за </w:t>
      </w:r>
      <w:proofErr w:type="spellStart"/>
      <w:r w:rsidRPr="00644744">
        <w:rPr>
          <w:rFonts w:ascii="Times New Roman" w:eastAsia="Times New Roman" w:hAnsi="Times New Roman" w:cs="Times New Roman"/>
          <w:color w:val="000000"/>
          <w:sz w:val="24"/>
          <w:szCs w:val="24"/>
          <w:lang w:val="bg-BG"/>
        </w:rPr>
        <w:t>извънпътн</w:t>
      </w:r>
      <w:r w:rsidRPr="00644744">
        <w:rPr>
          <w:rFonts w:ascii="Times New Roman" w:eastAsia="Times New Roman" w:hAnsi="Times New Roman" w:cs="Times New Roman"/>
          <w:color w:val="000000"/>
          <w:sz w:val="24"/>
          <w:szCs w:val="24"/>
          <w:lang w:val="bg-BG"/>
        </w:rPr>
        <w:t>а</w:t>
      </w:r>
      <w:proofErr w:type="spellEnd"/>
      <w:r w:rsidRPr="00644744">
        <w:rPr>
          <w:rFonts w:ascii="Times New Roman" w:eastAsia="Times New Roman" w:hAnsi="Times New Roman" w:cs="Times New Roman"/>
          <w:color w:val="000000"/>
          <w:sz w:val="24"/>
          <w:szCs w:val="24"/>
          <w:lang w:val="bg-BG"/>
        </w:rPr>
        <w:t xml:space="preserve"> техника и трактори, включени в тарифен номер 2710 19 43 по Комбинираната номенклатура на ЕС.</w:t>
      </w:r>
    </w:p>
    <w:p w:rsidR="00000000" w:rsidRPr="00644744" w:rsidRDefault="00E22A13">
      <w:pPr>
        <w:spacing w:after="0" w:line="240" w:lineRule="auto"/>
        <w:ind w:firstLine="1155"/>
        <w:jc w:val="both"/>
        <w:textAlignment w:val="center"/>
        <w:divId w:val="129613372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 (изм. - ДВ, бр. 36 от 2011 г., в сила от 10.05.2011 г., изм. - ДВ, бр. 88 от 2014 г., в сила от 24.10.2014 г., изм. - ДВ, бр. 75 от 2020 г., в сила от 25.08.2</w:t>
      </w:r>
      <w:r w:rsidRPr="00644744">
        <w:rPr>
          <w:rFonts w:ascii="Times New Roman" w:eastAsia="Times New Roman" w:hAnsi="Times New Roman" w:cs="Times New Roman"/>
          <w:color w:val="000000"/>
          <w:sz w:val="24"/>
          <w:szCs w:val="24"/>
          <w:lang w:val="bg-BG"/>
        </w:rPr>
        <w:t>020 г.) "Котелно гориво" е тежък дестилат, остатък или смес от тях, предназначен за изгаряне в стационарни горивни инсталации, включено в тарифен номер 2710 19 62 и 2710 19 66 по Комбинираната номенклатура на ЕС.</w:t>
      </w:r>
    </w:p>
    <w:p w:rsidR="00000000" w:rsidRPr="00644744" w:rsidRDefault="00E22A13">
      <w:pPr>
        <w:spacing w:after="0" w:line="240" w:lineRule="auto"/>
        <w:ind w:firstLine="1155"/>
        <w:jc w:val="both"/>
        <w:textAlignment w:val="center"/>
        <w:divId w:val="188737527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7. (изм. - ДВ, бр. 36 от 2011 г., в сила от</w:t>
      </w:r>
      <w:r w:rsidRPr="00644744">
        <w:rPr>
          <w:rFonts w:ascii="Times New Roman" w:eastAsia="Times New Roman" w:hAnsi="Times New Roman" w:cs="Times New Roman"/>
          <w:color w:val="000000"/>
          <w:sz w:val="24"/>
          <w:szCs w:val="24"/>
          <w:lang w:val="bg-BG"/>
        </w:rPr>
        <w:t xml:space="preserve"> 10.05.2011 г., изм. - ДВ, бр. 88 от 2014 г., в сила от 24.10.2014 г., изм. - ДВ, бр. 75 от 2020 г., в сила от 25.08.2020 г.) "Тежко гориво" е течно гориво, получено от нефт, различно от дефинираните в т. 2, 3 и 4, включено в тарифни номера 2710 19 62 и 27</w:t>
      </w:r>
      <w:r w:rsidRPr="00644744">
        <w:rPr>
          <w:rFonts w:ascii="Times New Roman" w:eastAsia="Times New Roman" w:hAnsi="Times New Roman" w:cs="Times New Roman"/>
          <w:color w:val="000000"/>
          <w:sz w:val="24"/>
          <w:szCs w:val="24"/>
          <w:lang w:val="bg-BG"/>
        </w:rPr>
        <w:t>10 19 66 по Комбинираната номенклатура на ЕС, което поради границите си на дестилация попада в категорията на тежките масла, предназначени за използване като гориво в стационарни инсталации, и от което по-малко от 65 % обемни (включително загубите) дестили</w:t>
      </w:r>
      <w:r w:rsidRPr="00644744">
        <w:rPr>
          <w:rFonts w:ascii="Times New Roman" w:eastAsia="Times New Roman" w:hAnsi="Times New Roman" w:cs="Times New Roman"/>
          <w:color w:val="000000"/>
          <w:sz w:val="24"/>
          <w:szCs w:val="24"/>
          <w:lang w:val="bg-BG"/>
        </w:rPr>
        <w:t>рат при 250°C по БДС EN ISO 3405 (аналогичен на ASTM D 86). Ако дестилацията не може да бъде проведена по БДС EN ISO 3405 (аналогичен на ASTM D 86), продуктът също се категоризира като тежко гориво.</w:t>
      </w:r>
    </w:p>
    <w:p w:rsidR="00000000" w:rsidRPr="00644744" w:rsidRDefault="00E22A13">
      <w:pPr>
        <w:spacing w:after="0" w:line="240" w:lineRule="auto"/>
        <w:ind w:firstLine="1155"/>
        <w:jc w:val="both"/>
        <w:textAlignment w:val="center"/>
        <w:divId w:val="183837963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 (изм. - ДВ, бр. 36 от 2011 г., в сила от 10.05.2011 г.</w:t>
      </w:r>
      <w:r w:rsidRPr="00644744">
        <w:rPr>
          <w:rFonts w:ascii="Times New Roman" w:eastAsia="Times New Roman" w:hAnsi="Times New Roman" w:cs="Times New Roman"/>
          <w:color w:val="000000"/>
          <w:sz w:val="24"/>
          <w:szCs w:val="24"/>
          <w:lang w:val="bg-BG"/>
        </w:rPr>
        <w:t>, изм. - ДВ, бр. 75 от 2020 г., в сила от 25.08.2020 г.) "Комбинирана номенклатура на ЕС" е номенклатура на стоките, приета с Регламент (ЕИО) № 2658/87 на Съвета от 23 юли 1987 г. относно тарифната и статистическа номенклатура и Общата митническа тарифа, к</w:t>
      </w:r>
      <w:r w:rsidRPr="00644744">
        <w:rPr>
          <w:rFonts w:ascii="Times New Roman" w:eastAsia="Times New Roman" w:hAnsi="Times New Roman" w:cs="Times New Roman"/>
          <w:color w:val="000000"/>
          <w:sz w:val="24"/>
          <w:szCs w:val="24"/>
          <w:lang w:val="bg-BG"/>
        </w:rPr>
        <w:t>оято се възпроизвежда всяка година и се публикува не по-късно от 31 октомври в "Официален вестник" на Европейския съюз и се прилага от 1 януари следващата година.</w:t>
      </w:r>
    </w:p>
    <w:p w:rsidR="00000000" w:rsidRPr="00644744" w:rsidRDefault="00E22A13">
      <w:pPr>
        <w:spacing w:after="0" w:line="240" w:lineRule="auto"/>
        <w:ind w:firstLine="1155"/>
        <w:jc w:val="both"/>
        <w:textAlignment w:val="center"/>
        <w:divId w:val="17769834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 "Партида" е количество от един вид или марка течно гориво, еднородно по качествените си по</w:t>
      </w:r>
      <w:r w:rsidRPr="00644744">
        <w:rPr>
          <w:rFonts w:ascii="Times New Roman" w:eastAsia="Times New Roman" w:hAnsi="Times New Roman" w:cs="Times New Roman"/>
          <w:color w:val="000000"/>
          <w:sz w:val="24"/>
          <w:szCs w:val="24"/>
          <w:lang w:val="bg-BG"/>
        </w:rPr>
        <w:t>казатели, произведено по една и съща технология, съхранявано в един или повече резервоари и съпроводено с един документ за изпитване.</w:t>
      </w:r>
    </w:p>
    <w:p w:rsidR="00000000" w:rsidRPr="00644744" w:rsidRDefault="00E22A13">
      <w:pPr>
        <w:spacing w:after="0" w:line="240" w:lineRule="auto"/>
        <w:ind w:firstLine="1155"/>
        <w:jc w:val="both"/>
        <w:textAlignment w:val="center"/>
        <w:divId w:val="161344003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 "Представителна проба" е проба с физични или химични характеристики, идентични на средните характеристики на целия обе</w:t>
      </w:r>
      <w:r w:rsidRPr="00644744">
        <w:rPr>
          <w:rFonts w:ascii="Times New Roman" w:eastAsia="Times New Roman" w:hAnsi="Times New Roman" w:cs="Times New Roman"/>
          <w:color w:val="000000"/>
          <w:sz w:val="24"/>
          <w:szCs w:val="24"/>
          <w:lang w:val="bg-BG"/>
        </w:rPr>
        <w:t>м, от който се взема проба.</w:t>
      </w:r>
    </w:p>
    <w:p w:rsidR="00000000" w:rsidRPr="00644744" w:rsidRDefault="00E22A13">
      <w:pPr>
        <w:spacing w:after="0" w:line="240" w:lineRule="auto"/>
        <w:ind w:firstLine="1155"/>
        <w:jc w:val="both"/>
        <w:textAlignment w:val="center"/>
        <w:divId w:val="83533982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10а. (нова - ДВ, бр. 76 от 2007 г., в сила от 21.09.2007 г.) "Контролна проба" е пробата, която се изпраща в акредитирана лаборатория за изпитване с цел установяване съответствието на течното гориво с изискванията за качество.</w:t>
      </w:r>
    </w:p>
    <w:p w:rsidR="00000000" w:rsidRPr="00644744" w:rsidRDefault="00E22A13">
      <w:pPr>
        <w:spacing w:after="0" w:line="240" w:lineRule="auto"/>
        <w:ind w:firstLine="1155"/>
        <w:jc w:val="both"/>
        <w:textAlignment w:val="center"/>
        <w:divId w:val="64586221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w:t>
      </w:r>
      <w:r w:rsidRPr="00644744">
        <w:rPr>
          <w:rFonts w:ascii="Times New Roman" w:eastAsia="Times New Roman" w:hAnsi="Times New Roman" w:cs="Times New Roman"/>
          <w:color w:val="000000"/>
          <w:sz w:val="24"/>
          <w:szCs w:val="24"/>
          <w:lang w:val="bg-BG"/>
        </w:rPr>
        <w:t xml:space="preserve">0б. (нова - ДВ, бр. 76 от 2007 г., в сила от 21.09.2007 г.) "Арбитражна проба" е пробата, съхранявана от ГД "ККТГ" за срок 6 месеца от датата на </w:t>
      </w:r>
      <w:proofErr w:type="spellStart"/>
      <w:r w:rsidRPr="00644744">
        <w:rPr>
          <w:rFonts w:ascii="Times New Roman" w:eastAsia="Times New Roman" w:hAnsi="Times New Roman" w:cs="Times New Roman"/>
          <w:color w:val="000000"/>
          <w:sz w:val="24"/>
          <w:szCs w:val="24"/>
          <w:lang w:val="bg-BG"/>
        </w:rPr>
        <w:t>пробовземането</w:t>
      </w:r>
      <w:proofErr w:type="spellEnd"/>
      <w:r w:rsidRPr="00644744">
        <w:rPr>
          <w:rFonts w:ascii="Times New Roman" w:eastAsia="Times New Roman" w:hAnsi="Times New Roman" w:cs="Times New Roman"/>
          <w:color w:val="000000"/>
          <w:sz w:val="24"/>
          <w:szCs w:val="24"/>
          <w:lang w:val="bg-BG"/>
        </w:rPr>
        <w:t xml:space="preserve"> и предвидена за арбитражни изпитвания в случаи на оспорване на резултатите.</w:t>
      </w:r>
    </w:p>
    <w:p w:rsidR="00000000" w:rsidRPr="00644744" w:rsidRDefault="00E22A13">
      <w:pPr>
        <w:spacing w:after="0" w:line="240" w:lineRule="auto"/>
        <w:ind w:firstLine="1155"/>
        <w:jc w:val="both"/>
        <w:textAlignment w:val="center"/>
        <w:divId w:val="128654412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11. "Техническа спец</w:t>
      </w:r>
      <w:r w:rsidRPr="00644744">
        <w:rPr>
          <w:rFonts w:ascii="Times New Roman" w:eastAsia="Times New Roman" w:hAnsi="Times New Roman" w:cs="Times New Roman"/>
          <w:color w:val="000000"/>
          <w:sz w:val="24"/>
          <w:szCs w:val="24"/>
          <w:lang w:val="bg-BG"/>
        </w:rPr>
        <w:t>ификация" е документ на производителя, съдържащ описание на продукта по отношение на технологията за производство, предназначението, нормираните стойности на показателите, методите за изпитване и др.</w:t>
      </w:r>
    </w:p>
    <w:p w:rsidR="00000000" w:rsidRPr="00644744" w:rsidRDefault="00E22A13">
      <w:pPr>
        <w:spacing w:after="0" w:line="240" w:lineRule="auto"/>
        <w:ind w:firstLine="1155"/>
        <w:jc w:val="both"/>
        <w:textAlignment w:val="center"/>
        <w:divId w:val="119815836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12. "ASTM метод" са методите, заложени в изданието за ст</w:t>
      </w:r>
      <w:r w:rsidRPr="00644744">
        <w:rPr>
          <w:rFonts w:ascii="Times New Roman" w:eastAsia="Times New Roman" w:hAnsi="Times New Roman" w:cs="Times New Roman"/>
          <w:color w:val="000000"/>
          <w:sz w:val="24"/>
          <w:szCs w:val="24"/>
          <w:lang w:val="bg-BG"/>
        </w:rPr>
        <w:t>андартни дефиниции и спецификации за петролни и смазочни продукти от 1976 г. на Американското общество за изпитвания и материали (ASTM).</w:t>
      </w:r>
    </w:p>
    <w:p w:rsidR="00000000" w:rsidRPr="00644744" w:rsidRDefault="00E22A13">
      <w:pPr>
        <w:spacing w:after="0" w:line="240" w:lineRule="auto"/>
        <w:ind w:firstLine="1155"/>
        <w:jc w:val="both"/>
        <w:textAlignment w:val="center"/>
        <w:divId w:val="45706857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13. "Горивна инсталация" е техническо съоръжение, в което горивото се окислява с цел използване на получената топлина.</w:t>
      </w:r>
    </w:p>
    <w:p w:rsidR="00000000" w:rsidRPr="00644744" w:rsidRDefault="00E22A13">
      <w:pPr>
        <w:spacing w:after="0" w:line="240" w:lineRule="auto"/>
        <w:ind w:firstLine="1155"/>
        <w:jc w:val="both"/>
        <w:textAlignment w:val="center"/>
        <w:divId w:val="62724785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14. "Използване на течни горива" е изгаряне на течно гориво в стационарни горивни инсталации.</w:t>
      </w:r>
    </w:p>
    <w:p w:rsidR="00000000" w:rsidRPr="00644744" w:rsidRDefault="00E22A13">
      <w:pPr>
        <w:spacing w:after="0" w:line="240" w:lineRule="auto"/>
        <w:ind w:firstLine="1155"/>
        <w:jc w:val="both"/>
        <w:textAlignment w:val="center"/>
        <w:divId w:val="191820537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15. "Вносител" е всеки, който пръв е придобил право на собственост върху внасяните горива на митническата територия на Република България или е посредничил за при</w:t>
      </w:r>
      <w:r w:rsidRPr="00644744">
        <w:rPr>
          <w:rFonts w:ascii="Times New Roman" w:eastAsia="Times New Roman" w:hAnsi="Times New Roman" w:cs="Times New Roman"/>
          <w:color w:val="000000"/>
          <w:sz w:val="24"/>
          <w:szCs w:val="24"/>
          <w:lang w:val="bg-BG"/>
        </w:rPr>
        <w:t>добиването на такива права.</w:t>
      </w:r>
    </w:p>
    <w:p w:rsidR="00000000" w:rsidRPr="00644744" w:rsidRDefault="00E22A13">
      <w:pPr>
        <w:spacing w:after="0" w:line="240" w:lineRule="auto"/>
        <w:ind w:firstLine="1155"/>
        <w:jc w:val="both"/>
        <w:textAlignment w:val="center"/>
        <w:divId w:val="147424892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16. (доп. - ДВ, бр. 63 от 2018 г., в сила от 31.07.2018 г.) "Разпространение на течни горива" е движението на течните горива по веригата от производител, съответно от вносител, включително до крайния разпространител в местата по</w:t>
      </w:r>
      <w:r w:rsidRPr="00644744">
        <w:rPr>
          <w:rFonts w:ascii="Times New Roman" w:eastAsia="Times New Roman" w:hAnsi="Times New Roman" w:cs="Times New Roman"/>
          <w:color w:val="000000"/>
          <w:sz w:val="24"/>
          <w:szCs w:val="24"/>
          <w:lang w:val="bg-BG"/>
        </w:rPr>
        <w:t xml:space="preserve"> чл. 3, ал. 1, т. 5 ЗЧАВ.</w:t>
      </w:r>
    </w:p>
    <w:p w:rsidR="00000000" w:rsidRPr="00644744" w:rsidRDefault="00E22A13">
      <w:pPr>
        <w:spacing w:after="0" w:line="240" w:lineRule="auto"/>
        <w:ind w:firstLine="1155"/>
        <w:jc w:val="both"/>
        <w:textAlignment w:val="center"/>
        <w:divId w:val="186366450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17. (нова - ДВ, бр. 69 от 2005 г., в сила от 23.08.2005 г., изм. - ДВ, бр. 36 от 2011 г., в сила от 10.05.2011 г.) "</w:t>
      </w:r>
      <w:proofErr w:type="spellStart"/>
      <w:r w:rsidRPr="00644744">
        <w:rPr>
          <w:rFonts w:ascii="Times New Roman" w:eastAsia="Times New Roman" w:hAnsi="Times New Roman" w:cs="Times New Roman"/>
          <w:color w:val="000000"/>
          <w:sz w:val="24"/>
          <w:szCs w:val="24"/>
          <w:lang w:val="bg-BG"/>
        </w:rPr>
        <w:t>Извънпътна</w:t>
      </w:r>
      <w:proofErr w:type="spellEnd"/>
      <w:r w:rsidRPr="00644744">
        <w:rPr>
          <w:rFonts w:ascii="Times New Roman" w:eastAsia="Times New Roman" w:hAnsi="Times New Roman" w:cs="Times New Roman"/>
          <w:color w:val="000000"/>
          <w:sz w:val="24"/>
          <w:szCs w:val="24"/>
          <w:lang w:val="bg-BG"/>
        </w:rPr>
        <w:t xml:space="preserve"> техника" е техниката съгласно § 1, т. 3 от допълнителната разпоредба на Закона за регистрация и контрол</w:t>
      </w:r>
      <w:r w:rsidRPr="00644744">
        <w:rPr>
          <w:rFonts w:ascii="Times New Roman" w:eastAsia="Times New Roman" w:hAnsi="Times New Roman" w:cs="Times New Roman"/>
          <w:color w:val="000000"/>
          <w:sz w:val="24"/>
          <w:szCs w:val="24"/>
          <w:lang w:val="bg-BG"/>
        </w:rPr>
        <w:t xml:space="preserve"> на земеделската и горската техника (ДВ, бр. 79 от 1998 г.).</w:t>
      </w:r>
    </w:p>
    <w:p w:rsidR="00000000" w:rsidRPr="00644744" w:rsidRDefault="00E22A13">
      <w:pPr>
        <w:spacing w:after="0" w:line="240" w:lineRule="auto"/>
        <w:ind w:firstLine="1155"/>
        <w:jc w:val="both"/>
        <w:textAlignment w:val="center"/>
        <w:divId w:val="32809768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18. (нова - ДВ, бр. 69 от 2005 г., в сила от 23.08.2005 г., отм. - ДВ, бр. 36 от 2011 г., в сила от 10.05.2011 г.)</w:t>
      </w:r>
    </w:p>
    <w:p w:rsidR="00000000" w:rsidRPr="00644744" w:rsidRDefault="00E22A13">
      <w:pPr>
        <w:spacing w:after="0" w:line="240" w:lineRule="auto"/>
        <w:ind w:firstLine="1155"/>
        <w:jc w:val="both"/>
        <w:textAlignment w:val="center"/>
        <w:divId w:val="138563669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18а. (нова - ДВ, бр. 36 от 2011 г., в сила от 10.05.2011 г.) "Трактор" е моторно</w:t>
      </w:r>
      <w:r w:rsidRPr="00644744">
        <w:rPr>
          <w:rFonts w:ascii="Times New Roman" w:eastAsia="Times New Roman" w:hAnsi="Times New Roman" w:cs="Times New Roman"/>
          <w:color w:val="000000"/>
          <w:sz w:val="24"/>
          <w:szCs w:val="24"/>
          <w:lang w:val="bg-BG"/>
        </w:rPr>
        <w:t xml:space="preserve"> превозно средство съгласно § 1, т. 4 от допълнителната разпоредба на Закона за регистрация и контрол на земеделската и горската техника (ДВ, бр. 79 от 1998 г.).</w:t>
      </w:r>
    </w:p>
    <w:p w:rsidR="00000000" w:rsidRPr="00644744" w:rsidRDefault="00E22A13">
      <w:pPr>
        <w:spacing w:after="0" w:line="240" w:lineRule="auto"/>
        <w:ind w:firstLine="1155"/>
        <w:jc w:val="both"/>
        <w:textAlignment w:val="center"/>
        <w:divId w:val="212503578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19. (нова - ДВ, бр. 69 от 2005 г., в сила от 23.08.2005 г., доп. - ДВ, бр. 63 от 2018 г., в си</w:t>
      </w:r>
      <w:r w:rsidRPr="00644744">
        <w:rPr>
          <w:rFonts w:ascii="Times New Roman" w:eastAsia="Times New Roman" w:hAnsi="Times New Roman" w:cs="Times New Roman"/>
          <w:color w:val="000000"/>
          <w:sz w:val="24"/>
          <w:szCs w:val="24"/>
          <w:lang w:val="bg-BG"/>
        </w:rPr>
        <w:t>ла от 31.07.2018 г.) "Краен разпространител" е лице, което разпространява течни горива на бензиностанция с цел зареждане на горивните резервоари на моторните превозни средства на потребителите, включително на собствени моторни превозни средства.</w:t>
      </w:r>
    </w:p>
    <w:p w:rsidR="00000000" w:rsidRPr="00644744" w:rsidRDefault="00E22A13">
      <w:pPr>
        <w:spacing w:after="0" w:line="240" w:lineRule="auto"/>
        <w:ind w:firstLine="1155"/>
        <w:jc w:val="both"/>
        <w:textAlignment w:val="center"/>
        <w:divId w:val="34853092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20. (нова </w:t>
      </w:r>
      <w:r w:rsidRPr="00644744">
        <w:rPr>
          <w:rFonts w:ascii="Times New Roman" w:eastAsia="Times New Roman" w:hAnsi="Times New Roman" w:cs="Times New Roman"/>
          <w:color w:val="000000"/>
          <w:sz w:val="24"/>
          <w:szCs w:val="24"/>
          <w:lang w:val="bg-BG"/>
        </w:rPr>
        <w:t>- ДВ, бр. 76 от 2007 г., в сила от 21.09.2007 г.) "МАРПОЛ (MARPOL)" е Международна конвенция за предотвратяване на замърсяването от кораби от 1973 г., изменена с Протокол от 1978 г. и с Протокол от 1997 г. (ДВ, бр. 12 от 2005 г.).</w:t>
      </w:r>
    </w:p>
    <w:p w:rsidR="00000000" w:rsidRPr="00644744" w:rsidRDefault="00E22A13">
      <w:pPr>
        <w:spacing w:after="0" w:line="240" w:lineRule="auto"/>
        <w:ind w:firstLine="1155"/>
        <w:jc w:val="both"/>
        <w:textAlignment w:val="center"/>
        <w:divId w:val="127251604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21. (нова - ДВ, бр. 76 от</w:t>
      </w:r>
      <w:r w:rsidRPr="00644744">
        <w:rPr>
          <w:rFonts w:ascii="Times New Roman" w:eastAsia="Times New Roman" w:hAnsi="Times New Roman" w:cs="Times New Roman"/>
          <w:color w:val="000000"/>
          <w:sz w:val="24"/>
          <w:szCs w:val="24"/>
          <w:lang w:val="bg-BG"/>
        </w:rPr>
        <w:t xml:space="preserve"> 2007 г., в сила от 21.09.2007 г.) "Анекс VI към МАРПОЛ" е анексът, озаглавен "Правила за предотвратяване замърсяването на въздуха от кораби", добавен към МАРПОЛ с Протокола от 1997 г. (ДВ, бр. 12 от 2005 г.).</w:t>
      </w:r>
    </w:p>
    <w:p w:rsidR="00000000" w:rsidRPr="00644744" w:rsidRDefault="00E22A13">
      <w:pPr>
        <w:spacing w:after="0" w:line="240" w:lineRule="auto"/>
        <w:ind w:firstLine="1155"/>
        <w:jc w:val="both"/>
        <w:textAlignment w:val="center"/>
        <w:divId w:val="9656688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22. (нова - ДВ, бр. 76 от 2007 г., в сила от 21.09.2007 г.) "Зони за контрол на емисиите на серни оксиди" са морски зони, определени като такива </w:t>
      </w:r>
      <w:r w:rsidRPr="00644744">
        <w:rPr>
          <w:rFonts w:ascii="Times New Roman" w:eastAsia="Times New Roman" w:hAnsi="Times New Roman" w:cs="Times New Roman"/>
          <w:color w:val="000000"/>
          <w:sz w:val="24"/>
          <w:szCs w:val="24"/>
          <w:lang w:val="bg-BG"/>
        </w:rPr>
        <w:lastRenderedPageBreak/>
        <w:t>от Международната морска организация (IMO) съгласно Анекс VI към МАРПОЛ.</w:t>
      </w:r>
    </w:p>
    <w:p w:rsidR="00000000" w:rsidRPr="00644744" w:rsidRDefault="00E22A13">
      <w:pPr>
        <w:spacing w:after="0" w:line="240" w:lineRule="auto"/>
        <w:ind w:firstLine="1155"/>
        <w:jc w:val="both"/>
        <w:textAlignment w:val="center"/>
        <w:divId w:val="113699345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23. (нова - ДВ, бр. 76 от 2007 г., в с</w:t>
      </w:r>
      <w:r w:rsidRPr="00644744">
        <w:rPr>
          <w:rFonts w:ascii="Times New Roman" w:eastAsia="Times New Roman" w:hAnsi="Times New Roman" w:cs="Times New Roman"/>
          <w:color w:val="000000"/>
          <w:sz w:val="24"/>
          <w:szCs w:val="24"/>
          <w:lang w:val="bg-BG"/>
        </w:rPr>
        <w:t>ила от 21.09.2007 г.) "Пътнически кораб" е кораб съгласно § 1а, т. 2 от допълнителните разпоредби на Кодекса на търговското корабоплаване (</w:t>
      </w:r>
      <w:proofErr w:type="spellStart"/>
      <w:r w:rsidRPr="00644744">
        <w:rPr>
          <w:rFonts w:ascii="Times New Roman" w:eastAsia="Times New Roman" w:hAnsi="Times New Roman" w:cs="Times New Roman"/>
          <w:color w:val="000000"/>
          <w:sz w:val="24"/>
          <w:szCs w:val="24"/>
          <w:lang w:val="bg-BG"/>
        </w:rPr>
        <w:t>обн</w:t>
      </w:r>
      <w:proofErr w:type="spellEnd"/>
      <w:r w:rsidRPr="00644744">
        <w:rPr>
          <w:rFonts w:ascii="Times New Roman" w:eastAsia="Times New Roman" w:hAnsi="Times New Roman" w:cs="Times New Roman"/>
          <w:color w:val="000000"/>
          <w:sz w:val="24"/>
          <w:szCs w:val="24"/>
          <w:lang w:val="bg-BG"/>
        </w:rPr>
        <w:t xml:space="preserve">., ДВ, бр. 55 и 56 от 1970 г.; </w:t>
      </w:r>
      <w:proofErr w:type="spellStart"/>
      <w:r w:rsidRPr="00644744">
        <w:rPr>
          <w:rFonts w:ascii="Times New Roman" w:eastAsia="Times New Roman" w:hAnsi="Times New Roman" w:cs="Times New Roman"/>
          <w:color w:val="000000"/>
          <w:sz w:val="24"/>
          <w:szCs w:val="24"/>
          <w:lang w:val="bg-BG"/>
        </w:rPr>
        <w:t>посл</w:t>
      </w:r>
      <w:proofErr w:type="spellEnd"/>
      <w:r w:rsidRPr="00644744">
        <w:rPr>
          <w:rFonts w:ascii="Times New Roman" w:eastAsia="Times New Roman" w:hAnsi="Times New Roman" w:cs="Times New Roman"/>
          <w:color w:val="000000"/>
          <w:sz w:val="24"/>
          <w:szCs w:val="24"/>
          <w:lang w:val="bg-BG"/>
        </w:rPr>
        <w:t>. изм. и доп., бр. 108 от 2006 г.).</w:t>
      </w:r>
    </w:p>
    <w:p w:rsidR="00000000" w:rsidRPr="00644744" w:rsidRDefault="00E22A13">
      <w:pPr>
        <w:spacing w:after="0" w:line="240" w:lineRule="auto"/>
        <w:ind w:firstLine="1155"/>
        <w:jc w:val="both"/>
        <w:textAlignment w:val="center"/>
        <w:divId w:val="164982507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24. (нова - ДВ, бр. 76 от 2007 г., в сила о</w:t>
      </w:r>
      <w:r w:rsidRPr="00644744">
        <w:rPr>
          <w:rFonts w:ascii="Times New Roman" w:eastAsia="Times New Roman" w:hAnsi="Times New Roman" w:cs="Times New Roman"/>
          <w:color w:val="000000"/>
          <w:sz w:val="24"/>
          <w:szCs w:val="24"/>
          <w:lang w:val="bg-BG"/>
        </w:rPr>
        <w:t>т 21.09.2007 г.) "Редовни рейсове" са серия от плавания на пътнически кораб според публикувано разписание, предназначени да обслужват трафика между едни и същи две или повече пристанища или серия от плавания от и до едно и също пристанище без междинни прес</w:t>
      </w:r>
      <w:r w:rsidRPr="00644744">
        <w:rPr>
          <w:rFonts w:ascii="Times New Roman" w:eastAsia="Times New Roman" w:hAnsi="Times New Roman" w:cs="Times New Roman"/>
          <w:color w:val="000000"/>
          <w:sz w:val="24"/>
          <w:szCs w:val="24"/>
          <w:lang w:val="bg-BG"/>
        </w:rPr>
        <w:t>тои.</w:t>
      </w:r>
    </w:p>
    <w:p w:rsidR="00000000" w:rsidRPr="00644744" w:rsidRDefault="00E22A13">
      <w:pPr>
        <w:spacing w:after="0" w:line="240" w:lineRule="auto"/>
        <w:ind w:firstLine="1155"/>
        <w:jc w:val="both"/>
        <w:textAlignment w:val="center"/>
        <w:divId w:val="45012621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25. (нова - ДВ, бр. 76 от 2007 г., в сила от 21.09.2007 г., изм. - ДВ, бр. 36 от 2011 г., в сила от 10.05.2011 г.) "Кораб на котва или на кей" е кораб, който е безопасно </w:t>
      </w:r>
      <w:proofErr w:type="spellStart"/>
      <w:r w:rsidRPr="00644744">
        <w:rPr>
          <w:rFonts w:ascii="Times New Roman" w:eastAsia="Times New Roman" w:hAnsi="Times New Roman" w:cs="Times New Roman"/>
          <w:color w:val="000000"/>
          <w:sz w:val="24"/>
          <w:szCs w:val="24"/>
          <w:lang w:val="bg-BG"/>
        </w:rPr>
        <w:t>швартован</w:t>
      </w:r>
      <w:proofErr w:type="spellEnd"/>
      <w:r w:rsidRPr="00644744">
        <w:rPr>
          <w:rFonts w:ascii="Times New Roman" w:eastAsia="Times New Roman" w:hAnsi="Times New Roman" w:cs="Times New Roman"/>
          <w:color w:val="000000"/>
          <w:sz w:val="24"/>
          <w:szCs w:val="24"/>
          <w:lang w:val="bg-BG"/>
        </w:rPr>
        <w:t xml:space="preserve"> или е на котва в пристанище на Република България, докато се товари, ра</w:t>
      </w:r>
      <w:r w:rsidRPr="00644744">
        <w:rPr>
          <w:rFonts w:ascii="Times New Roman" w:eastAsia="Times New Roman" w:hAnsi="Times New Roman" w:cs="Times New Roman"/>
          <w:color w:val="000000"/>
          <w:sz w:val="24"/>
          <w:szCs w:val="24"/>
          <w:lang w:val="bg-BG"/>
        </w:rPr>
        <w:t xml:space="preserve">зтоварва или </w:t>
      </w:r>
      <w:proofErr w:type="spellStart"/>
      <w:r w:rsidRPr="00644744">
        <w:rPr>
          <w:rFonts w:ascii="Times New Roman" w:eastAsia="Times New Roman" w:hAnsi="Times New Roman" w:cs="Times New Roman"/>
          <w:color w:val="000000"/>
          <w:sz w:val="24"/>
          <w:szCs w:val="24"/>
          <w:lang w:val="bg-BG"/>
        </w:rPr>
        <w:t>домува</w:t>
      </w:r>
      <w:proofErr w:type="spellEnd"/>
      <w:r w:rsidRPr="00644744">
        <w:rPr>
          <w:rFonts w:ascii="Times New Roman" w:eastAsia="Times New Roman" w:hAnsi="Times New Roman" w:cs="Times New Roman"/>
          <w:color w:val="000000"/>
          <w:sz w:val="24"/>
          <w:szCs w:val="24"/>
          <w:lang w:val="bg-BG"/>
        </w:rPr>
        <w:t>, включително времето, през което не е зает с товарни операции.</w:t>
      </w:r>
    </w:p>
    <w:p w:rsidR="00000000" w:rsidRPr="00644744" w:rsidRDefault="00E22A13">
      <w:pPr>
        <w:spacing w:after="0" w:line="240" w:lineRule="auto"/>
        <w:ind w:firstLine="1155"/>
        <w:jc w:val="both"/>
        <w:textAlignment w:val="center"/>
        <w:divId w:val="169202462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26. (нова - ДВ, бр. 76 от 2007 г., в сила от 21.09.2007 г.) "Кораб, плаващ по вътрешните водни пътища" е кораб съгласно § 1, т. 2 от допълнителните разпоредби на Наредба № 2</w:t>
      </w:r>
      <w:r w:rsidRPr="00644744">
        <w:rPr>
          <w:rFonts w:ascii="Times New Roman" w:eastAsia="Times New Roman" w:hAnsi="Times New Roman" w:cs="Times New Roman"/>
          <w:color w:val="000000"/>
          <w:sz w:val="24"/>
          <w:szCs w:val="24"/>
          <w:lang w:val="bg-BG"/>
        </w:rPr>
        <w:t>2 от 2005 г. за техническите изисквания към корабите, плаващи по вътрешните водни пътища (ДВ, бр. 85 от 2005 г.).</w:t>
      </w:r>
    </w:p>
    <w:p w:rsidR="00000000" w:rsidRPr="00644744" w:rsidRDefault="00E22A13">
      <w:pPr>
        <w:spacing w:after="0" w:line="240" w:lineRule="auto"/>
        <w:ind w:firstLine="1155"/>
        <w:jc w:val="both"/>
        <w:textAlignment w:val="center"/>
        <w:divId w:val="57790866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26а. (нова - ДВ, бр. 36 от 2011 г., в сила от 10.05.2011 г.) "Плавателен съд за отдих" е плавателен съд съгласно § 1, т. 1 от допълнителните р</w:t>
      </w:r>
      <w:r w:rsidRPr="00644744">
        <w:rPr>
          <w:rFonts w:ascii="Times New Roman" w:eastAsia="Times New Roman" w:hAnsi="Times New Roman" w:cs="Times New Roman"/>
          <w:color w:val="000000"/>
          <w:sz w:val="24"/>
          <w:szCs w:val="24"/>
          <w:lang w:val="bg-BG"/>
        </w:rPr>
        <w:t>азпоредби на Наредбата за съществените изисквания и оценяване съответствието на плавателните съдове за отдих, приета с Постановление № 12 на Министерския съвет от 2006 г. (</w:t>
      </w:r>
      <w:proofErr w:type="spellStart"/>
      <w:r w:rsidRPr="00644744">
        <w:rPr>
          <w:rFonts w:ascii="Times New Roman" w:eastAsia="Times New Roman" w:hAnsi="Times New Roman" w:cs="Times New Roman"/>
          <w:color w:val="000000"/>
          <w:sz w:val="24"/>
          <w:szCs w:val="24"/>
          <w:lang w:val="bg-BG"/>
        </w:rPr>
        <w:t>обн</w:t>
      </w:r>
      <w:proofErr w:type="spellEnd"/>
      <w:r w:rsidRPr="00644744">
        <w:rPr>
          <w:rFonts w:ascii="Times New Roman" w:eastAsia="Times New Roman" w:hAnsi="Times New Roman" w:cs="Times New Roman"/>
          <w:color w:val="000000"/>
          <w:sz w:val="24"/>
          <w:szCs w:val="24"/>
          <w:lang w:val="bg-BG"/>
        </w:rPr>
        <w:t>., ДВ, бр. 12 от 2006 г.; изм. и доп., бр. 40 и 61 от 2006 г.).</w:t>
      </w:r>
    </w:p>
    <w:p w:rsidR="00000000" w:rsidRPr="00644744" w:rsidRDefault="00E22A13">
      <w:pPr>
        <w:spacing w:after="0" w:line="240" w:lineRule="auto"/>
        <w:ind w:firstLine="1155"/>
        <w:jc w:val="both"/>
        <w:textAlignment w:val="center"/>
        <w:divId w:val="54934100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27. (нова - ДВ, б</w:t>
      </w:r>
      <w:r w:rsidRPr="00644744">
        <w:rPr>
          <w:rFonts w:ascii="Times New Roman" w:eastAsia="Times New Roman" w:hAnsi="Times New Roman" w:cs="Times New Roman"/>
          <w:color w:val="000000"/>
          <w:sz w:val="24"/>
          <w:szCs w:val="24"/>
          <w:lang w:val="bg-BG"/>
        </w:rPr>
        <w:t>р. 76 от 2007 г., в сила от 21.09.2007 г., изм. - ДВ, бр. 88 от 2014 г., в сила от 24.10.2014 г.) "Метод за намаляване на емисиите" е всеки монтиран на кораб възел, материал, устройство, апарат или друга процедура, алтернативно гориво или метод за осигуряв</w:t>
      </w:r>
      <w:r w:rsidRPr="00644744">
        <w:rPr>
          <w:rFonts w:ascii="Times New Roman" w:eastAsia="Times New Roman" w:hAnsi="Times New Roman" w:cs="Times New Roman"/>
          <w:color w:val="000000"/>
          <w:sz w:val="24"/>
          <w:szCs w:val="24"/>
          <w:lang w:val="bg-BG"/>
        </w:rPr>
        <w:t xml:space="preserve">ане на съответствие, използван като алтернатива на </w:t>
      </w:r>
      <w:proofErr w:type="spellStart"/>
      <w:r w:rsidRPr="00644744">
        <w:rPr>
          <w:rFonts w:ascii="Times New Roman" w:eastAsia="Times New Roman" w:hAnsi="Times New Roman" w:cs="Times New Roman"/>
          <w:color w:val="000000"/>
          <w:sz w:val="24"/>
          <w:szCs w:val="24"/>
          <w:lang w:val="bg-BG"/>
        </w:rPr>
        <w:t>нискосернистите</w:t>
      </w:r>
      <w:proofErr w:type="spellEnd"/>
      <w:r w:rsidRPr="00644744">
        <w:rPr>
          <w:rFonts w:ascii="Times New Roman" w:eastAsia="Times New Roman" w:hAnsi="Times New Roman" w:cs="Times New Roman"/>
          <w:color w:val="000000"/>
          <w:sz w:val="24"/>
          <w:szCs w:val="24"/>
          <w:lang w:val="bg-BG"/>
        </w:rPr>
        <w:t xml:space="preserve"> корабни горива, отговарящи на изискванията на наредбата, който е приложим, нормативно определен и подлежащ на проверка.</w:t>
      </w:r>
    </w:p>
    <w:p w:rsidR="00000000" w:rsidRPr="00644744" w:rsidRDefault="00E22A13">
      <w:pPr>
        <w:spacing w:after="0" w:line="240" w:lineRule="auto"/>
        <w:ind w:firstLine="1155"/>
        <w:jc w:val="both"/>
        <w:textAlignment w:val="center"/>
        <w:divId w:val="206722147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28. (нова - ДВ, бр. 75 от 2020 г., в сила от 25.08.2020 г.) "Акредити</w:t>
      </w:r>
      <w:r w:rsidRPr="00644744">
        <w:rPr>
          <w:rFonts w:ascii="Times New Roman" w:eastAsia="Times New Roman" w:hAnsi="Times New Roman" w:cs="Times New Roman"/>
          <w:color w:val="000000"/>
          <w:sz w:val="24"/>
          <w:szCs w:val="24"/>
          <w:lang w:val="bg-BG"/>
        </w:rPr>
        <w:t>рана лаборатория" е лаборатория за изпитване, която е акредитирана от Изпълнителна агенция "Българска служба по акредитация" (ИА "БСА") или от чуждестранен орган за акредитация, който е страна по споразумение за взаимно признаване в организация, на която е</w:t>
      </w:r>
      <w:r w:rsidRPr="00644744">
        <w:rPr>
          <w:rFonts w:ascii="Times New Roman" w:eastAsia="Times New Roman" w:hAnsi="Times New Roman" w:cs="Times New Roman"/>
          <w:color w:val="000000"/>
          <w:sz w:val="24"/>
          <w:szCs w:val="24"/>
          <w:lang w:val="bg-BG"/>
        </w:rPr>
        <w:t xml:space="preserve"> член и ИА "БСА".</w:t>
      </w:r>
    </w:p>
    <w:p w:rsidR="00000000" w:rsidRPr="00644744" w:rsidRDefault="00E22A13">
      <w:pPr>
        <w:spacing w:after="150" w:line="240" w:lineRule="auto"/>
        <w:ind w:firstLine="1155"/>
        <w:jc w:val="both"/>
        <w:textAlignment w:val="center"/>
        <w:divId w:val="643436692"/>
        <w:rPr>
          <w:rFonts w:ascii="Times New Roman" w:eastAsia="Times New Roman" w:hAnsi="Times New Roman" w:cs="Times New Roman"/>
          <w:color w:val="000000"/>
          <w:sz w:val="24"/>
          <w:szCs w:val="24"/>
          <w:lang w:val="bg-BG"/>
        </w:rPr>
      </w:pPr>
    </w:p>
    <w:p w:rsidR="00000000" w:rsidRPr="00644744" w:rsidRDefault="00E22A13">
      <w:pPr>
        <w:spacing w:after="150" w:line="240" w:lineRule="auto"/>
        <w:ind w:firstLine="1155"/>
        <w:jc w:val="both"/>
        <w:textAlignment w:val="center"/>
        <w:divId w:val="200516380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1а. (Нов - ДВ, бр. 75 от 2020 г., в сила от 25.08.2020 г.) Посочените в Наредбата стандарти се прилагат съгласно последната публикувана тяхна версия, а при отменяне на посочен в Наредбата стандарт се прилага стандартът, който го е зам</w:t>
      </w:r>
      <w:r w:rsidRPr="00644744">
        <w:rPr>
          <w:rFonts w:ascii="Times New Roman" w:eastAsia="Times New Roman" w:hAnsi="Times New Roman" w:cs="Times New Roman"/>
          <w:color w:val="000000"/>
          <w:sz w:val="24"/>
          <w:szCs w:val="24"/>
          <w:lang w:val="bg-BG"/>
        </w:rPr>
        <w:t>енил.</w:t>
      </w:r>
    </w:p>
    <w:p w:rsidR="00000000" w:rsidRPr="00644744" w:rsidRDefault="00E22A13">
      <w:pPr>
        <w:spacing w:after="0" w:line="240" w:lineRule="auto"/>
        <w:ind w:firstLine="1155"/>
        <w:jc w:val="both"/>
        <w:textAlignment w:val="center"/>
        <w:divId w:val="95178470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1б. (Нов - ДВ, бр. 55 от 2012 г., доп. - ДВ, бр. 88 от 2014 г., в сила от 24.10.2014 г., изм. - ДВ, бр. 63 от 2018 г., в сила от 31.07.2018 г., предишен § 1а, изм. - ДВ, бр. 75 от 2020 г., в сила от 25.08.2020 г.) Наредбата въвежда разпоредби на:</w:t>
      </w:r>
    </w:p>
    <w:p w:rsidR="00000000" w:rsidRPr="00644744" w:rsidRDefault="00E22A13">
      <w:pPr>
        <w:spacing w:after="0" w:line="240" w:lineRule="auto"/>
        <w:ind w:firstLine="1155"/>
        <w:jc w:val="both"/>
        <w:textAlignment w:val="center"/>
        <w:divId w:val="191774478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1</w:t>
      </w:r>
      <w:r w:rsidRPr="00644744">
        <w:rPr>
          <w:rFonts w:ascii="Times New Roman" w:eastAsia="Times New Roman" w:hAnsi="Times New Roman" w:cs="Times New Roman"/>
          <w:color w:val="000000"/>
          <w:sz w:val="24"/>
          <w:szCs w:val="24"/>
          <w:lang w:val="bg-BG"/>
        </w:rPr>
        <w:t>. Директива 98/70/ЕО на Европейския парламент и на Съвета от 13 октомври 1998 г. относно качеството на бензиновите и дизеловите горива и за изменение на Директива 93/12/ЕИО на Съвета (ОВ, L 350, 28.12.1998 г., стр. 58).</w:t>
      </w:r>
    </w:p>
    <w:p w:rsidR="00000000" w:rsidRPr="00644744" w:rsidRDefault="00E22A13">
      <w:pPr>
        <w:spacing w:after="0" w:line="240" w:lineRule="auto"/>
        <w:ind w:firstLine="1155"/>
        <w:jc w:val="both"/>
        <w:textAlignment w:val="center"/>
        <w:divId w:val="140175530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Директива 2000/71/ЕО на Комисията</w:t>
      </w:r>
      <w:r w:rsidRPr="00644744">
        <w:rPr>
          <w:rFonts w:ascii="Times New Roman" w:eastAsia="Times New Roman" w:hAnsi="Times New Roman" w:cs="Times New Roman"/>
          <w:color w:val="000000"/>
          <w:sz w:val="24"/>
          <w:szCs w:val="24"/>
          <w:lang w:val="bg-BG"/>
        </w:rPr>
        <w:t xml:space="preserve"> от 7 ноември 2000 г. за привеждане в съответствие с техническия прогрес на измервателните методи, определени в приложения I, II, III и IV към Директива 98/70/ЕО на Европейския парламент и на Съвета, както е предвидено в член 10 от посочената директива (ОВ</w:t>
      </w:r>
      <w:r w:rsidRPr="00644744">
        <w:rPr>
          <w:rFonts w:ascii="Times New Roman" w:eastAsia="Times New Roman" w:hAnsi="Times New Roman" w:cs="Times New Roman"/>
          <w:color w:val="000000"/>
          <w:sz w:val="24"/>
          <w:szCs w:val="24"/>
          <w:lang w:val="bg-BG"/>
        </w:rPr>
        <w:t>, L 287, 14.11.2000 г., стр. 46).</w:t>
      </w:r>
    </w:p>
    <w:p w:rsidR="00000000" w:rsidRPr="00644744" w:rsidRDefault="00E22A13">
      <w:pPr>
        <w:spacing w:after="0" w:line="240" w:lineRule="auto"/>
        <w:ind w:firstLine="1155"/>
        <w:jc w:val="both"/>
        <w:textAlignment w:val="center"/>
        <w:divId w:val="1940087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Директива 2003/17/ЕО на Европейския парламент и на Съвета от 3 март 2003 г. за изменение на Директива 98/70/ЕО относно качеството на бензина и дизеловите горива (ОВ, L 76, 22.03.2003 г., стр. 10).</w:t>
      </w:r>
    </w:p>
    <w:p w:rsidR="00000000" w:rsidRPr="00644744" w:rsidRDefault="00E22A13">
      <w:pPr>
        <w:spacing w:after="0" w:line="240" w:lineRule="auto"/>
        <w:ind w:firstLine="1155"/>
        <w:jc w:val="both"/>
        <w:textAlignment w:val="center"/>
        <w:divId w:val="66185159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Директива 2009/30/Е</w:t>
      </w:r>
      <w:r w:rsidRPr="00644744">
        <w:rPr>
          <w:rFonts w:ascii="Times New Roman" w:eastAsia="Times New Roman" w:hAnsi="Times New Roman" w:cs="Times New Roman"/>
          <w:color w:val="000000"/>
          <w:sz w:val="24"/>
          <w:szCs w:val="24"/>
          <w:lang w:val="bg-BG"/>
        </w:rPr>
        <w:t>О на Европейския парламент и на Съвета от 23 април 2009 г. за изменение на Директива 98/70/ЕО по отношение на спецификацията на бензина, дизеловото гориво и газьола и за въвеждане на механизъм за наблюдение и намаляване на нивата на емисиите на парникови г</w:t>
      </w:r>
      <w:r w:rsidRPr="00644744">
        <w:rPr>
          <w:rFonts w:ascii="Times New Roman" w:eastAsia="Times New Roman" w:hAnsi="Times New Roman" w:cs="Times New Roman"/>
          <w:color w:val="000000"/>
          <w:sz w:val="24"/>
          <w:szCs w:val="24"/>
          <w:lang w:val="bg-BG"/>
        </w:rPr>
        <w:t>азове и за изменение на Директива 1999/32/ЕО на Съвета по отношение на спецификацията на горивото, използвано от плавателни съдове по вътрешните водни пътища, и за отмяна на Директива 93/12/ЕИО (ОВ, L 140, 5.06.2009 г., стр. 88).</w:t>
      </w:r>
    </w:p>
    <w:p w:rsidR="00000000" w:rsidRPr="00644744" w:rsidRDefault="00E22A13">
      <w:pPr>
        <w:spacing w:after="0" w:line="240" w:lineRule="auto"/>
        <w:ind w:firstLine="1155"/>
        <w:jc w:val="both"/>
        <w:textAlignment w:val="center"/>
        <w:divId w:val="22892769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Директива 2011/63/ЕС на</w:t>
      </w:r>
      <w:r w:rsidRPr="00644744">
        <w:rPr>
          <w:rFonts w:ascii="Times New Roman" w:eastAsia="Times New Roman" w:hAnsi="Times New Roman" w:cs="Times New Roman"/>
          <w:color w:val="000000"/>
          <w:sz w:val="24"/>
          <w:szCs w:val="24"/>
          <w:lang w:val="bg-BG"/>
        </w:rPr>
        <w:t xml:space="preserve"> Комисията от 1 юни 2011 г. за изменение, с цел привеждане в съответствие с техническия прогрес, на Директива 98/70/ЕО на Европейския парламент и на Съвета относно качеството на бензиновите и дизеловите горива (ОВ, L 147, 2.06.2011 г., стр. 15).</w:t>
      </w:r>
    </w:p>
    <w:p w:rsidR="00000000" w:rsidRPr="00644744" w:rsidRDefault="00E22A13">
      <w:pPr>
        <w:spacing w:after="0" w:line="240" w:lineRule="auto"/>
        <w:ind w:firstLine="1155"/>
        <w:jc w:val="both"/>
        <w:textAlignment w:val="center"/>
        <w:divId w:val="179058577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 Директи</w:t>
      </w:r>
      <w:r w:rsidRPr="00644744">
        <w:rPr>
          <w:rFonts w:ascii="Times New Roman" w:eastAsia="Times New Roman" w:hAnsi="Times New Roman" w:cs="Times New Roman"/>
          <w:color w:val="000000"/>
          <w:sz w:val="24"/>
          <w:szCs w:val="24"/>
          <w:lang w:val="bg-BG"/>
        </w:rPr>
        <w:t>ва 2014/77/ЕС на Комисията от 10 юни 2014 г. за изменение на приложения I и II към Директива 98/70/ЕО на Европейския парламент и на Съвета относно качеството на бензиновите и дизеловите горива (ОВ, L 170, 11.06.2014 г., стр. 62).</w:t>
      </w:r>
    </w:p>
    <w:p w:rsidR="00000000" w:rsidRPr="00644744" w:rsidRDefault="00E22A13">
      <w:pPr>
        <w:spacing w:after="0" w:line="240" w:lineRule="auto"/>
        <w:ind w:firstLine="1155"/>
        <w:jc w:val="both"/>
        <w:textAlignment w:val="center"/>
        <w:divId w:val="29545696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7. Директива (ЕС) 2015/151</w:t>
      </w:r>
      <w:r w:rsidRPr="00644744">
        <w:rPr>
          <w:rFonts w:ascii="Times New Roman" w:eastAsia="Times New Roman" w:hAnsi="Times New Roman" w:cs="Times New Roman"/>
          <w:color w:val="000000"/>
          <w:sz w:val="24"/>
          <w:szCs w:val="24"/>
          <w:lang w:val="bg-BG"/>
        </w:rPr>
        <w:t xml:space="preserve">3 на Европейския парламент и на Съвета от 9 септември 2015 г. за изменение на Директива 98/70/ЕО относно качеството на бензиновите и дизеловите горива и за изменение на Директива 2009/28/ЕО за насърчаване използването на енергия от </w:t>
      </w:r>
      <w:proofErr w:type="spellStart"/>
      <w:r w:rsidRPr="00644744">
        <w:rPr>
          <w:rFonts w:ascii="Times New Roman" w:eastAsia="Times New Roman" w:hAnsi="Times New Roman" w:cs="Times New Roman"/>
          <w:color w:val="000000"/>
          <w:sz w:val="24"/>
          <w:szCs w:val="24"/>
          <w:lang w:val="bg-BG"/>
        </w:rPr>
        <w:t>възобновяеми</w:t>
      </w:r>
      <w:proofErr w:type="spellEnd"/>
      <w:r w:rsidRPr="00644744">
        <w:rPr>
          <w:rFonts w:ascii="Times New Roman" w:eastAsia="Times New Roman" w:hAnsi="Times New Roman" w:cs="Times New Roman"/>
          <w:color w:val="000000"/>
          <w:sz w:val="24"/>
          <w:szCs w:val="24"/>
          <w:lang w:val="bg-BG"/>
        </w:rPr>
        <w:t xml:space="preserve"> източници (</w:t>
      </w:r>
      <w:r w:rsidRPr="00644744">
        <w:rPr>
          <w:rFonts w:ascii="Times New Roman" w:eastAsia="Times New Roman" w:hAnsi="Times New Roman" w:cs="Times New Roman"/>
          <w:color w:val="000000"/>
          <w:sz w:val="24"/>
          <w:szCs w:val="24"/>
          <w:lang w:val="bg-BG"/>
        </w:rPr>
        <w:t>ОВ, L 239, 15.09.2015 г., стр. 1).</w:t>
      </w:r>
    </w:p>
    <w:p w:rsidR="00000000" w:rsidRPr="00644744" w:rsidRDefault="00E22A13">
      <w:pPr>
        <w:spacing w:after="150" w:line="240" w:lineRule="auto"/>
        <w:ind w:firstLine="1155"/>
        <w:jc w:val="both"/>
        <w:textAlignment w:val="center"/>
        <w:divId w:val="110369549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 Директива (ЕС) 2016/802 на Европейския парламент и на Съвета от 11 май 2016 г. относно намаляването на съдържанието на сяра в определени течни горива (кодифициран текст) (ОВ, L 132, 21.05.2016 г., стр. 58).</w:t>
      </w:r>
    </w:p>
    <w:p w:rsidR="00000000" w:rsidRPr="00644744" w:rsidRDefault="00E22A13">
      <w:pPr>
        <w:spacing w:before="100" w:beforeAutospacing="1" w:after="260" w:line="240" w:lineRule="auto"/>
        <w:jc w:val="center"/>
        <w:textAlignment w:val="center"/>
        <w:divId w:val="1020817109"/>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 xml:space="preserve">Преходни и </w:t>
      </w:r>
      <w:r w:rsidRPr="00644744">
        <w:rPr>
          <w:rFonts w:ascii="Times New Roman" w:hAnsi="Times New Roman" w:cs="Times New Roman"/>
          <w:b/>
          <w:bCs/>
          <w:color w:val="000000"/>
          <w:sz w:val="26"/>
          <w:szCs w:val="26"/>
          <w:lang w:val="bg-BG"/>
        </w:rPr>
        <w:t>Заключителни разпоредби</w:t>
      </w:r>
    </w:p>
    <w:p w:rsidR="00000000" w:rsidRPr="00644744" w:rsidRDefault="00E22A13">
      <w:pPr>
        <w:spacing w:after="150" w:line="240" w:lineRule="auto"/>
        <w:ind w:firstLine="1155"/>
        <w:jc w:val="both"/>
        <w:textAlignment w:val="center"/>
        <w:divId w:val="13850349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 2. (Изм. - ДВ, бр. 76 от 2007 г., в сила от 21.09.2007 г., изм. - ДВ, бр. 36 от 2011 г., в сила от 10.05.2011 г., изм. - ДВ, бр. 55 от 2012 г.) Наредбата се приема на основание чл. 8, ал. 1 от Закона за чистотата на атмосферния </w:t>
      </w:r>
      <w:r w:rsidRPr="00644744">
        <w:rPr>
          <w:rFonts w:ascii="Times New Roman" w:eastAsia="Times New Roman" w:hAnsi="Times New Roman" w:cs="Times New Roman"/>
          <w:color w:val="000000"/>
          <w:sz w:val="24"/>
          <w:szCs w:val="24"/>
          <w:lang w:val="bg-BG"/>
        </w:rPr>
        <w:t xml:space="preserve">въздух. </w:t>
      </w:r>
    </w:p>
    <w:p w:rsidR="00000000" w:rsidRPr="00644744" w:rsidRDefault="00E22A13">
      <w:pPr>
        <w:spacing w:after="150" w:line="240" w:lineRule="auto"/>
        <w:ind w:firstLine="1155"/>
        <w:jc w:val="both"/>
        <w:textAlignment w:val="center"/>
        <w:divId w:val="12854780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 3. Наредбата влиза в сила от 1 октомври 2003 г. </w:t>
      </w:r>
    </w:p>
    <w:p w:rsidR="00000000" w:rsidRPr="00644744" w:rsidRDefault="00E22A13">
      <w:pPr>
        <w:spacing w:after="150" w:line="240" w:lineRule="auto"/>
        <w:ind w:firstLine="1155"/>
        <w:jc w:val="both"/>
        <w:textAlignment w:val="center"/>
        <w:divId w:val="5840695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 4. Отменя се Наредба № 17 от 2 ноември 1999 г. за норми за съдържание на олово, сяра и други вредни за околната среда вещества (ДВ, бр. 97 от 1999 г.). </w:t>
      </w:r>
    </w:p>
    <w:p w:rsidR="00000000" w:rsidRPr="00644744" w:rsidRDefault="00E22A13">
      <w:pPr>
        <w:spacing w:after="150" w:line="240" w:lineRule="auto"/>
        <w:ind w:firstLine="1155"/>
        <w:jc w:val="both"/>
        <w:textAlignment w:val="center"/>
        <w:divId w:val="195428889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5. (Изм. - ДВ, бр. 69 от 2005 г., в сил</w:t>
      </w:r>
      <w:r w:rsidRPr="00644744">
        <w:rPr>
          <w:rFonts w:ascii="Times New Roman" w:eastAsia="Times New Roman" w:hAnsi="Times New Roman" w:cs="Times New Roman"/>
          <w:color w:val="000000"/>
          <w:sz w:val="24"/>
          <w:szCs w:val="24"/>
          <w:lang w:val="bg-BG"/>
        </w:rPr>
        <w:t xml:space="preserve">а от 23.08.2005 г.) Необходимите </w:t>
      </w:r>
      <w:proofErr w:type="spellStart"/>
      <w:r w:rsidRPr="00644744">
        <w:rPr>
          <w:rFonts w:ascii="Times New Roman" w:eastAsia="Times New Roman" w:hAnsi="Times New Roman" w:cs="Times New Roman"/>
          <w:color w:val="000000"/>
          <w:sz w:val="24"/>
          <w:szCs w:val="24"/>
          <w:lang w:val="bg-BG"/>
        </w:rPr>
        <w:t>стандартизационни</w:t>
      </w:r>
      <w:proofErr w:type="spellEnd"/>
      <w:r w:rsidRPr="00644744">
        <w:rPr>
          <w:rFonts w:ascii="Times New Roman" w:eastAsia="Times New Roman" w:hAnsi="Times New Roman" w:cs="Times New Roman"/>
          <w:color w:val="000000"/>
          <w:sz w:val="24"/>
          <w:szCs w:val="24"/>
          <w:lang w:val="bg-BG"/>
        </w:rPr>
        <w:t xml:space="preserve"> документи, идентични на съответните европейски, международни, ASTM и други стандартизирани методи за </w:t>
      </w:r>
      <w:r w:rsidRPr="00644744">
        <w:rPr>
          <w:rFonts w:ascii="Times New Roman" w:eastAsia="Times New Roman" w:hAnsi="Times New Roman" w:cs="Times New Roman"/>
          <w:color w:val="000000"/>
          <w:sz w:val="24"/>
          <w:szCs w:val="24"/>
          <w:lang w:val="bg-BG"/>
        </w:rPr>
        <w:lastRenderedPageBreak/>
        <w:t>изпитване, посочени в приложенията на чл. 6, се разработват и въвеждат като български стандарти при усло</w:t>
      </w:r>
      <w:r w:rsidRPr="00644744">
        <w:rPr>
          <w:rFonts w:ascii="Times New Roman" w:eastAsia="Times New Roman" w:hAnsi="Times New Roman" w:cs="Times New Roman"/>
          <w:color w:val="000000"/>
          <w:sz w:val="24"/>
          <w:szCs w:val="24"/>
          <w:lang w:val="bg-BG"/>
        </w:rPr>
        <w:t xml:space="preserve">вията и по реда на Закона за националната стандартизация до края на 2006 г. Измененията в методите за изпитване след 1 януари 2007 г., свързани с техническия прогрес, се прилагат след въвеждането им като български стандарти. </w:t>
      </w:r>
    </w:p>
    <w:p w:rsidR="00000000" w:rsidRPr="00644744" w:rsidRDefault="00E22A13">
      <w:pPr>
        <w:spacing w:after="150" w:line="240" w:lineRule="auto"/>
        <w:ind w:firstLine="1155"/>
        <w:jc w:val="both"/>
        <w:textAlignment w:val="center"/>
        <w:divId w:val="156050862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6. (Доп. - ДВ, бр. 69 от 200</w:t>
      </w:r>
      <w:r w:rsidRPr="00644744">
        <w:rPr>
          <w:rFonts w:ascii="Times New Roman" w:eastAsia="Times New Roman" w:hAnsi="Times New Roman" w:cs="Times New Roman"/>
          <w:color w:val="000000"/>
          <w:sz w:val="24"/>
          <w:szCs w:val="24"/>
          <w:lang w:val="bg-BG"/>
        </w:rPr>
        <w:t>5 г., в сила от 23.08.2005 г., изм. - ДВ, бр. 78 от 2005 г., в сила от 01.10.2005 г., изм. - ДВ, бр. 40 от 2006 г., в сила от 05.</w:t>
      </w:r>
      <w:proofErr w:type="spellStart"/>
      <w:r w:rsidRPr="00644744">
        <w:rPr>
          <w:rFonts w:ascii="Times New Roman" w:eastAsia="Times New Roman" w:hAnsi="Times New Roman" w:cs="Times New Roman"/>
          <w:color w:val="000000"/>
          <w:sz w:val="24"/>
          <w:szCs w:val="24"/>
          <w:lang w:val="bg-BG"/>
        </w:rPr>
        <w:t>05</w:t>
      </w:r>
      <w:proofErr w:type="spellEnd"/>
      <w:r w:rsidRPr="00644744">
        <w:rPr>
          <w:rFonts w:ascii="Times New Roman" w:eastAsia="Times New Roman" w:hAnsi="Times New Roman" w:cs="Times New Roman"/>
          <w:color w:val="000000"/>
          <w:sz w:val="24"/>
          <w:szCs w:val="24"/>
          <w:lang w:val="bg-BG"/>
        </w:rPr>
        <w:t xml:space="preserve">.2006 г., доп. - ДВ, бр. 76 от 2007 г., в сила от 21.09.2007 г., изм. - ДВ, бр. 93 от 2009 г., в сила от 24.11.2009 г., изм. </w:t>
      </w:r>
      <w:r w:rsidRPr="00644744">
        <w:rPr>
          <w:rFonts w:ascii="Times New Roman" w:eastAsia="Times New Roman" w:hAnsi="Times New Roman" w:cs="Times New Roman"/>
          <w:color w:val="000000"/>
          <w:sz w:val="24"/>
          <w:szCs w:val="24"/>
          <w:lang w:val="bg-BG"/>
        </w:rPr>
        <w:t>- ДВ, бр. 88 от 2014 г., в сила от 24.10.2014 г., изм. - ДВ, бр. 4 от 2018 г., в сила от 09.01.2018 г., изм. - ДВ, бр. 63 от 2018 г., в сила от 31.07.2018 г.) Всяка година до 30 юни Министерството на околната среда и водите съвместно с Държавната агенция з</w:t>
      </w:r>
      <w:r w:rsidRPr="00644744">
        <w:rPr>
          <w:rFonts w:ascii="Times New Roman" w:eastAsia="Times New Roman" w:hAnsi="Times New Roman" w:cs="Times New Roman"/>
          <w:color w:val="000000"/>
          <w:sz w:val="24"/>
          <w:szCs w:val="24"/>
          <w:lang w:val="bg-BG"/>
        </w:rPr>
        <w:t>а метрологичен и технически надзор, Изпълнителна агенция "Морска администрация" и Националния статистически институт на базата на прилагането на изискванията на тази наредба и на Решение за изпълнение (ЕС) 2015/253 на Комисията от 16 февруари 2015 година з</w:t>
      </w:r>
      <w:r w:rsidRPr="00644744">
        <w:rPr>
          <w:rFonts w:ascii="Times New Roman" w:eastAsia="Times New Roman" w:hAnsi="Times New Roman" w:cs="Times New Roman"/>
          <w:color w:val="000000"/>
          <w:sz w:val="24"/>
          <w:szCs w:val="24"/>
          <w:lang w:val="bg-BG"/>
        </w:rPr>
        <w:t>а определяне на правилата относно вземането на проби и докладването съгласно Директива 1999/32/ЕО на Съвета по отношение на съдържанието на сяра в корабните горива (ОВ, L 41, 17.02.2015 г., стр. 55), съответно на Директива (ЕС) 2016/802, изготвя годишен до</w:t>
      </w:r>
      <w:r w:rsidRPr="00644744">
        <w:rPr>
          <w:rFonts w:ascii="Times New Roman" w:eastAsia="Times New Roman" w:hAnsi="Times New Roman" w:cs="Times New Roman"/>
          <w:color w:val="000000"/>
          <w:sz w:val="24"/>
          <w:szCs w:val="24"/>
          <w:lang w:val="bg-BG"/>
        </w:rPr>
        <w:t>клад до Европейската комисия с обобщени национални данни за качеството на течните горива, влизащи в обхвата на директивата, за предходната календарна година. Форматът на доклада се определя от Европейската комисия.</w:t>
      </w:r>
    </w:p>
    <w:p w:rsidR="00000000" w:rsidRPr="00644744" w:rsidRDefault="00E22A13">
      <w:pPr>
        <w:spacing w:after="150" w:line="240" w:lineRule="auto"/>
        <w:ind w:firstLine="1155"/>
        <w:jc w:val="both"/>
        <w:textAlignment w:val="center"/>
        <w:divId w:val="151186787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6а. (Нов - ДВ, бр. 63 от 2018 г., в сил</w:t>
      </w:r>
      <w:r w:rsidRPr="00644744">
        <w:rPr>
          <w:rFonts w:ascii="Times New Roman" w:eastAsia="Times New Roman" w:hAnsi="Times New Roman" w:cs="Times New Roman"/>
          <w:color w:val="000000"/>
          <w:sz w:val="24"/>
          <w:szCs w:val="24"/>
          <w:lang w:val="bg-BG"/>
        </w:rPr>
        <w:t>а от 31.07.2018 г., изм. - ДВ, бр. 75 от 2020 г., в сила от 25.08.2020 г.) Всяка година до 31 август Министерството на околната среда и водите съвместно с Държавната агенция за метрологичен и технически надзор и Националния статистически институт на базата</w:t>
      </w:r>
      <w:r w:rsidRPr="00644744">
        <w:rPr>
          <w:rFonts w:ascii="Times New Roman" w:eastAsia="Times New Roman" w:hAnsi="Times New Roman" w:cs="Times New Roman"/>
          <w:color w:val="000000"/>
          <w:sz w:val="24"/>
          <w:szCs w:val="24"/>
          <w:lang w:val="bg-BG"/>
        </w:rPr>
        <w:t xml:space="preserve"> на прилагането на изискванията на тази наредба и на БДС EN 14274 "Автомобилни горива. Оценяване качеството на бензина и горивото за дизелови двигатели. Система за мониторинг на качеството на горивата (FQMS)", съответно на Директива 98/70/ЕО, изготвя годиш</w:t>
      </w:r>
      <w:r w:rsidRPr="00644744">
        <w:rPr>
          <w:rFonts w:ascii="Times New Roman" w:eastAsia="Times New Roman" w:hAnsi="Times New Roman" w:cs="Times New Roman"/>
          <w:color w:val="000000"/>
          <w:sz w:val="24"/>
          <w:szCs w:val="24"/>
          <w:lang w:val="bg-BG"/>
        </w:rPr>
        <w:t>ен доклад до Европейската комисия с обобщени национални данни за качеството на течните горива, влизащи в обхвата на директивата, за предходната календарна година. Форматът на доклада се определя от Европейската комисия.</w:t>
      </w:r>
    </w:p>
    <w:p w:rsidR="00000000" w:rsidRPr="00644744" w:rsidRDefault="00E22A13">
      <w:pPr>
        <w:spacing w:after="150" w:line="240" w:lineRule="auto"/>
        <w:ind w:firstLine="1155"/>
        <w:jc w:val="both"/>
        <w:textAlignment w:val="center"/>
        <w:divId w:val="158849193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7. (Нов - ДВ, бр. 69 от 2005 г., в</w:t>
      </w:r>
      <w:r w:rsidRPr="00644744">
        <w:rPr>
          <w:rFonts w:ascii="Times New Roman" w:eastAsia="Times New Roman" w:hAnsi="Times New Roman" w:cs="Times New Roman"/>
          <w:color w:val="000000"/>
          <w:sz w:val="24"/>
          <w:szCs w:val="24"/>
          <w:lang w:val="bg-BG"/>
        </w:rPr>
        <w:t xml:space="preserve"> сила от 23.08.2005 г., отм. - ДВ, бр. 36 от 2011 г., в сила от 10.05.2011 г.) </w:t>
      </w:r>
    </w:p>
    <w:p w:rsidR="00000000" w:rsidRPr="00644744" w:rsidRDefault="00E22A13">
      <w:pPr>
        <w:spacing w:after="150" w:line="240" w:lineRule="auto"/>
        <w:ind w:firstLine="1155"/>
        <w:jc w:val="both"/>
        <w:textAlignment w:val="center"/>
        <w:divId w:val="115672398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 xml:space="preserve">7а. (Нов - ДВ, бр. 36 от 2011 г., в сила от 10.05.2011 г.) До 1 септември 2014 г. производителите и/или вносителите на течни горива осигуряват пускането на пазара, а крайните разпространители осъществяват продажбата в бензиностанции на автомобилни бензини </w:t>
      </w:r>
      <w:r w:rsidRPr="00644744">
        <w:rPr>
          <w:rFonts w:ascii="Times New Roman" w:eastAsia="Times New Roman" w:hAnsi="Times New Roman" w:cs="Times New Roman"/>
          <w:color w:val="000000"/>
          <w:sz w:val="24"/>
          <w:szCs w:val="24"/>
          <w:lang w:val="bg-BG"/>
        </w:rPr>
        <w:t>с максимално съдържание на кислород 2,7 % (V/</w:t>
      </w:r>
      <w:proofErr w:type="spellStart"/>
      <w:r w:rsidRPr="00644744">
        <w:rPr>
          <w:rFonts w:ascii="Times New Roman" w:eastAsia="Times New Roman" w:hAnsi="Times New Roman" w:cs="Times New Roman"/>
          <w:color w:val="000000"/>
          <w:sz w:val="24"/>
          <w:szCs w:val="24"/>
          <w:lang w:val="bg-BG"/>
        </w:rPr>
        <w:t>V</w:t>
      </w:r>
      <w:proofErr w:type="spellEnd"/>
      <w:r w:rsidRPr="00644744">
        <w:rPr>
          <w:rFonts w:ascii="Times New Roman" w:eastAsia="Times New Roman" w:hAnsi="Times New Roman" w:cs="Times New Roman"/>
          <w:color w:val="000000"/>
          <w:sz w:val="24"/>
          <w:szCs w:val="24"/>
          <w:lang w:val="bg-BG"/>
        </w:rPr>
        <w:t xml:space="preserve">) и максимално съдържание на </w:t>
      </w:r>
      <w:proofErr w:type="spellStart"/>
      <w:r w:rsidRPr="00644744">
        <w:rPr>
          <w:rFonts w:ascii="Times New Roman" w:eastAsia="Times New Roman" w:hAnsi="Times New Roman" w:cs="Times New Roman"/>
          <w:color w:val="000000"/>
          <w:sz w:val="24"/>
          <w:szCs w:val="24"/>
          <w:lang w:val="bg-BG"/>
        </w:rPr>
        <w:t>етанол</w:t>
      </w:r>
      <w:proofErr w:type="spellEnd"/>
      <w:r w:rsidRPr="00644744">
        <w:rPr>
          <w:rFonts w:ascii="Times New Roman" w:eastAsia="Times New Roman" w:hAnsi="Times New Roman" w:cs="Times New Roman"/>
          <w:color w:val="000000"/>
          <w:sz w:val="24"/>
          <w:szCs w:val="24"/>
          <w:lang w:val="bg-BG"/>
        </w:rPr>
        <w:t xml:space="preserve"> 5 % (V/</w:t>
      </w:r>
      <w:proofErr w:type="spellStart"/>
      <w:r w:rsidRPr="00644744">
        <w:rPr>
          <w:rFonts w:ascii="Times New Roman" w:eastAsia="Times New Roman" w:hAnsi="Times New Roman" w:cs="Times New Roman"/>
          <w:color w:val="000000"/>
          <w:sz w:val="24"/>
          <w:szCs w:val="24"/>
          <w:lang w:val="bg-BG"/>
        </w:rPr>
        <w:t>V</w:t>
      </w:r>
      <w:proofErr w:type="spellEnd"/>
      <w:r w:rsidRPr="00644744">
        <w:rPr>
          <w:rFonts w:ascii="Times New Roman" w:eastAsia="Times New Roman" w:hAnsi="Times New Roman" w:cs="Times New Roman"/>
          <w:color w:val="000000"/>
          <w:sz w:val="24"/>
          <w:szCs w:val="24"/>
          <w:lang w:val="bg-BG"/>
        </w:rPr>
        <w:t xml:space="preserve">). Крайното разпространение на такива горива задължително се извършва на отделна </w:t>
      </w:r>
      <w:proofErr w:type="spellStart"/>
      <w:r w:rsidRPr="00644744">
        <w:rPr>
          <w:rFonts w:ascii="Times New Roman" w:eastAsia="Times New Roman" w:hAnsi="Times New Roman" w:cs="Times New Roman"/>
          <w:color w:val="000000"/>
          <w:sz w:val="24"/>
          <w:szCs w:val="24"/>
          <w:lang w:val="bg-BG"/>
        </w:rPr>
        <w:t>бензиноколонка</w:t>
      </w:r>
      <w:proofErr w:type="spellEnd"/>
      <w:r w:rsidRPr="00644744">
        <w:rPr>
          <w:rFonts w:ascii="Times New Roman" w:eastAsia="Times New Roman" w:hAnsi="Times New Roman" w:cs="Times New Roman"/>
          <w:color w:val="000000"/>
          <w:sz w:val="24"/>
          <w:szCs w:val="24"/>
          <w:lang w:val="bg-BG"/>
        </w:rPr>
        <w:t>, с поставена информация и указания за потребителите за правилната упот</w:t>
      </w:r>
      <w:r w:rsidRPr="00644744">
        <w:rPr>
          <w:rFonts w:ascii="Times New Roman" w:eastAsia="Times New Roman" w:hAnsi="Times New Roman" w:cs="Times New Roman"/>
          <w:color w:val="000000"/>
          <w:sz w:val="24"/>
          <w:szCs w:val="24"/>
          <w:lang w:val="bg-BG"/>
        </w:rPr>
        <w:t xml:space="preserve">реба на горивото, съгласно чл. 12, ал. 5, т. 2, буква "б". </w:t>
      </w:r>
    </w:p>
    <w:p w:rsidR="00000000" w:rsidRPr="00644744" w:rsidRDefault="00E22A13">
      <w:pPr>
        <w:spacing w:after="150" w:line="240" w:lineRule="auto"/>
        <w:ind w:firstLine="1155"/>
        <w:jc w:val="both"/>
        <w:textAlignment w:val="center"/>
        <w:divId w:val="109393297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8. (Нов - ДВ, бр. 36 от 2011 г., в сила от 10.05.2011 г., отм. - ДВ, бр. 75 от 2020 г., в сила от 25.08.2020 г.)</w:t>
      </w:r>
    </w:p>
    <w:p w:rsidR="00000000" w:rsidRPr="00644744" w:rsidRDefault="00E22A13">
      <w:pPr>
        <w:spacing w:after="150" w:line="240" w:lineRule="auto"/>
        <w:ind w:firstLine="1155"/>
        <w:jc w:val="both"/>
        <w:textAlignment w:val="center"/>
        <w:divId w:val="58812558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 9. (Предишен § 7 - ДВ, бр. 69 от 2005 г., в сила от 23.08.2005 г., предишен § 8</w:t>
      </w:r>
      <w:r w:rsidRPr="00644744">
        <w:rPr>
          <w:rFonts w:ascii="Times New Roman" w:eastAsia="Times New Roman" w:hAnsi="Times New Roman" w:cs="Times New Roman"/>
          <w:color w:val="000000"/>
          <w:sz w:val="24"/>
          <w:szCs w:val="24"/>
          <w:lang w:val="bg-BG"/>
        </w:rPr>
        <w:t xml:space="preserve"> - ДВ, бр. 36 от 2011 г., в сила от 10.05.2011 г.) Пускането на пазара на течни горива, които съответстват на изискванията за качество, посочени в наредбата, преди определените в нея срокове не противоречи на разпоредбите ѝ. </w:t>
      </w:r>
    </w:p>
    <w:p w:rsidR="00000000" w:rsidRPr="00644744" w:rsidRDefault="00E22A13">
      <w:pPr>
        <w:spacing w:after="0" w:line="240" w:lineRule="auto"/>
        <w:ind w:firstLine="1155"/>
        <w:jc w:val="both"/>
        <w:textAlignment w:val="center"/>
        <w:divId w:val="96214900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10. (Нов - ДВ, бр. 36 от 201</w:t>
      </w:r>
      <w:r w:rsidRPr="00644744">
        <w:rPr>
          <w:rFonts w:ascii="Times New Roman" w:eastAsia="Times New Roman" w:hAnsi="Times New Roman" w:cs="Times New Roman"/>
          <w:color w:val="000000"/>
          <w:sz w:val="24"/>
          <w:szCs w:val="24"/>
          <w:lang w:val="bg-BG"/>
        </w:rPr>
        <w:t>1 г., в сила от 10.05.2011 г.) Пускането на пазара, включително крайното разпространение, на горива за дизелови двигатели, които съдържат над 7 % (V/</w:t>
      </w:r>
      <w:proofErr w:type="spellStart"/>
      <w:r w:rsidRPr="00644744">
        <w:rPr>
          <w:rFonts w:ascii="Times New Roman" w:eastAsia="Times New Roman" w:hAnsi="Times New Roman" w:cs="Times New Roman"/>
          <w:color w:val="000000"/>
          <w:sz w:val="24"/>
          <w:szCs w:val="24"/>
          <w:lang w:val="bg-BG"/>
        </w:rPr>
        <w:t>V</w:t>
      </w:r>
      <w:proofErr w:type="spellEnd"/>
      <w:r w:rsidRPr="00644744">
        <w:rPr>
          <w:rFonts w:ascii="Times New Roman" w:eastAsia="Times New Roman" w:hAnsi="Times New Roman" w:cs="Times New Roman"/>
          <w:color w:val="000000"/>
          <w:sz w:val="24"/>
          <w:szCs w:val="24"/>
          <w:lang w:val="bg-BG"/>
        </w:rPr>
        <w:t xml:space="preserve">) </w:t>
      </w:r>
      <w:proofErr w:type="spellStart"/>
      <w:r w:rsidRPr="00644744">
        <w:rPr>
          <w:rFonts w:ascii="Times New Roman" w:eastAsia="Times New Roman" w:hAnsi="Times New Roman" w:cs="Times New Roman"/>
          <w:color w:val="000000"/>
          <w:sz w:val="24"/>
          <w:szCs w:val="24"/>
          <w:lang w:val="bg-BG"/>
        </w:rPr>
        <w:t>метилови</w:t>
      </w:r>
      <w:proofErr w:type="spellEnd"/>
      <w:r w:rsidRPr="00644744">
        <w:rPr>
          <w:rFonts w:ascii="Times New Roman" w:eastAsia="Times New Roman" w:hAnsi="Times New Roman" w:cs="Times New Roman"/>
          <w:color w:val="000000"/>
          <w:sz w:val="24"/>
          <w:szCs w:val="24"/>
          <w:lang w:val="bg-BG"/>
        </w:rPr>
        <w:t xml:space="preserve"> естери на мастни киселини (FAME), не противоречи на изискванията на наредбата. Крайното разпрос</w:t>
      </w:r>
      <w:r w:rsidRPr="00644744">
        <w:rPr>
          <w:rFonts w:ascii="Times New Roman" w:eastAsia="Times New Roman" w:hAnsi="Times New Roman" w:cs="Times New Roman"/>
          <w:color w:val="000000"/>
          <w:sz w:val="24"/>
          <w:szCs w:val="24"/>
          <w:lang w:val="bg-BG"/>
        </w:rPr>
        <w:t xml:space="preserve">транение на такива горива задължително се извършва на отделна </w:t>
      </w:r>
      <w:proofErr w:type="spellStart"/>
      <w:r w:rsidRPr="00644744">
        <w:rPr>
          <w:rFonts w:ascii="Times New Roman" w:eastAsia="Times New Roman" w:hAnsi="Times New Roman" w:cs="Times New Roman"/>
          <w:color w:val="000000"/>
          <w:sz w:val="24"/>
          <w:szCs w:val="24"/>
          <w:lang w:val="bg-BG"/>
        </w:rPr>
        <w:t>бензиноколонка</w:t>
      </w:r>
      <w:proofErr w:type="spellEnd"/>
      <w:r w:rsidRPr="00644744">
        <w:rPr>
          <w:rFonts w:ascii="Times New Roman" w:eastAsia="Times New Roman" w:hAnsi="Times New Roman" w:cs="Times New Roman"/>
          <w:color w:val="000000"/>
          <w:sz w:val="24"/>
          <w:szCs w:val="24"/>
          <w:lang w:val="bg-BG"/>
        </w:rPr>
        <w:t xml:space="preserve"> с поставена информация и указания за потребителите за правилната употреба на горивото съгласно чл. 12, ал. 5, т. 2, буква "в".</w:t>
      </w:r>
    </w:p>
    <w:p w:rsidR="00000000" w:rsidRPr="00644744" w:rsidRDefault="00E22A13">
      <w:pPr>
        <w:spacing w:after="150" w:line="240" w:lineRule="auto"/>
        <w:ind w:firstLine="1155"/>
        <w:jc w:val="both"/>
        <w:textAlignment w:val="center"/>
        <w:divId w:val="1780877854"/>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599724819"/>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Заключителни разпоредби</w:t>
      </w:r>
      <w:r w:rsidRPr="00644744">
        <w:rPr>
          <w:rFonts w:ascii="Times New Roman" w:hAnsi="Times New Roman" w:cs="Times New Roman"/>
          <w:b/>
          <w:bCs/>
          <w:color w:val="000000"/>
          <w:sz w:val="26"/>
          <w:szCs w:val="26"/>
          <w:lang w:val="bg-BG"/>
        </w:rPr>
        <w:br/>
        <w:t>КЪМ ПОСТАНОВЛЕНИЕ № 192 ОТ</w:t>
      </w:r>
      <w:r w:rsidRPr="00644744">
        <w:rPr>
          <w:rFonts w:ascii="Times New Roman" w:hAnsi="Times New Roman" w:cs="Times New Roman"/>
          <w:b/>
          <w:bCs/>
          <w:color w:val="000000"/>
          <w:sz w:val="26"/>
          <w:szCs w:val="26"/>
          <w:lang w:val="bg-BG"/>
        </w:rPr>
        <w:t xml:space="preserve"> 16 АВГУСТ 2005 Г. ЗА ИЗМЕНЕНИЕ И ДОПЪЛНЕНИЕ НА НАРЕДБАТА ЗА ИЗИСКВАНИЯТА ЗА КАЧЕСТВОТО НА ТЕЧНИТЕ ГОРИВА, УСЛОВИЯТА, РЕДА И НАЧИНА ЗА ТЕХНИЯ КОНТРОЛ</w:t>
      </w:r>
    </w:p>
    <w:p w:rsidR="00000000" w:rsidRPr="00644744" w:rsidRDefault="00E22A13">
      <w:pPr>
        <w:spacing w:after="0" w:line="240" w:lineRule="auto"/>
        <w:ind w:firstLine="1155"/>
        <w:jc w:val="both"/>
        <w:textAlignment w:val="center"/>
        <w:divId w:val="103778160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(ОБН. - ДВ, БР. 69 ОТ 2005 Г., В СИЛА ОТ 23.08.2005 Г.)</w:t>
      </w:r>
    </w:p>
    <w:p w:rsidR="00000000" w:rsidRPr="00644744" w:rsidRDefault="00E22A13">
      <w:pPr>
        <w:spacing w:after="0" w:line="240" w:lineRule="auto"/>
        <w:ind w:firstLine="1155"/>
        <w:jc w:val="both"/>
        <w:textAlignment w:val="center"/>
        <w:divId w:val="973297400"/>
        <w:rPr>
          <w:rFonts w:ascii="Times New Roman" w:eastAsia="Times New Roman" w:hAnsi="Times New Roman" w:cs="Times New Roman"/>
          <w:color w:val="000000"/>
          <w:sz w:val="24"/>
          <w:szCs w:val="24"/>
          <w:lang w:val="bg-BG"/>
        </w:rPr>
      </w:pPr>
    </w:p>
    <w:p w:rsidR="00000000" w:rsidRPr="00644744" w:rsidRDefault="00E22A13">
      <w:pPr>
        <w:spacing w:after="150" w:line="240" w:lineRule="auto"/>
        <w:ind w:firstLine="1155"/>
        <w:jc w:val="both"/>
        <w:textAlignment w:val="center"/>
        <w:divId w:val="169221709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17. Навсякъде в наредбата думите "българските</w:t>
      </w:r>
      <w:r w:rsidRPr="00644744">
        <w:rPr>
          <w:rFonts w:ascii="Times New Roman" w:eastAsia="Times New Roman" w:hAnsi="Times New Roman" w:cs="Times New Roman"/>
          <w:color w:val="000000"/>
          <w:sz w:val="24"/>
          <w:szCs w:val="24"/>
          <w:lang w:val="bg-BG"/>
        </w:rPr>
        <w:t xml:space="preserve"> стандарти, въвеждащи EN ISO 3170 и EN ISO 3171" се заменят с "БДС EN ISO 3170:2003 и БДС EN ISO 3171:2003", думата "инспектори" се заменя с "длъжностни лица", а думите "приложение № 10" се заменят с "приложение № 7". </w:t>
      </w:r>
    </w:p>
    <w:p w:rsidR="00000000" w:rsidRPr="00644744" w:rsidRDefault="00E22A13">
      <w:pPr>
        <w:spacing w:after="0" w:line="240" w:lineRule="auto"/>
        <w:ind w:firstLine="1155"/>
        <w:jc w:val="both"/>
        <w:textAlignment w:val="center"/>
        <w:divId w:val="33870434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18. Постановлението влиза в сила от</w:t>
      </w:r>
      <w:r w:rsidRPr="00644744">
        <w:rPr>
          <w:rFonts w:ascii="Times New Roman" w:eastAsia="Times New Roman" w:hAnsi="Times New Roman" w:cs="Times New Roman"/>
          <w:color w:val="000000"/>
          <w:sz w:val="24"/>
          <w:szCs w:val="24"/>
          <w:lang w:val="bg-BG"/>
        </w:rPr>
        <w:t xml:space="preserve"> деня на обнародването му в "Държавен вестник".</w:t>
      </w:r>
    </w:p>
    <w:p w:rsidR="00000000" w:rsidRPr="00644744" w:rsidRDefault="00E22A13">
      <w:pPr>
        <w:spacing w:after="150" w:line="240" w:lineRule="auto"/>
        <w:ind w:firstLine="1155"/>
        <w:jc w:val="both"/>
        <w:textAlignment w:val="center"/>
        <w:divId w:val="796266352"/>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1349720717"/>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Заключителни разпоредби</w:t>
      </w:r>
      <w:r w:rsidRPr="00644744">
        <w:rPr>
          <w:rFonts w:ascii="Times New Roman" w:hAnsi="Times New Roman" w:cs="Times New Roman"/>
          <w:b/>
          <w:bCs/>
          <w:color w:val="000000"/>
          <w:sz w:val="26"/>
          <w:szCs w:val="26"/>
          <w:lang w:val="bg-BG"/>
        </w:rPr>
        <w:br/>
        <w:t>КЪМ ПОСТАНОВЛЕНИЕ № 206 ОТ 27 СЕПТЕМВРИ 2005 Г. ЗА ПРИЕМАНЕ НА УСТРОЙСТВЕН ПРАВИЛНИК НА МИНИСТЕРСТВОТО НА ИКОНОМИКАТА И ЕНЕРГЕТИКАТА</w:t>
      </w:r>
    </w:p>
    <w:p w:rsidR="00000000" w:rsidRPr="00644744" w:rsidRDefault="00E22A13">
      <w:pPr>
        <w:spacing w:after="0" w:line="240" w:lineRule="auto"/>
        <w:ind w:firstLine="1155"/>
        <w:jc w:val="both"/>
        <w:textAlignment w:val="center"/>
        <w:divId w:val="46308716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(ОБН. - ДВ, БР. 78 ОТ 2005 Г., В СИЛА ОТ 01.10.2</w:t>
      </w:r>
      <w:r w:rsidRPr="00644744">
        <w:rPr>
          <w:rFonts w:ascii="Times New Roman" w:eastAsia="Times New Roman" w:hAnsi="Times New Roman" w:cs="Times New Roman"/>
          <w:color w:val="000000"/>
          <w:sz w:val="24"/>
          <w:szCs w:val="24"/>
          <w:lang w:val="bg-BG"/>
        </w:rPr>
        <w:t>005 Г.)</w:t>
      </w:r>
    </w:p>
    <w:p w:rsidR="00000000" w:rsidRPr="00644744" w:rsidRDefault="00E22A13">
      <w:pPr>
        <w:spacing w:after="0" w:line="240" w:lineRule="auto"/>
        <w:ind w:firstLine="1155"/>
        <w:jc w:val="both"/>
        <w:textAlignment w:val="center"/>
        <w:divId w:val="243689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20108781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2. Навсякъде думите "министърът на икономиката", "министъра на икономиката", "министър на икономиката", "Министерството на икономиката" и "заместник-министър на икономиката" се заменят съответно с "министърът на икономиката и енергетиката", "ми</w:t>
      </w:r>
      <w:r w:rsidRPr="00644744">
        <w:rPr>
          <w:rFonts w:ascii="Times New Roman" w:eastAsia="Times New Roman" w:hAnsi="Times New Roman" w:cs="Times New Roman"/>
          <w:color w:val="000000"/>
          <w:sz w:val="24"/>
          <w:szCs w:val="24"/>
          <w:lang w:val="bg-BG"/>
        </w:rPr>
        <w:t>нистъра на икономиката и енергетиката", "министър на икономиката и енергетиката", "Министерството на икономиката и енергетиката" и "заместник-министър на икономиката и енергетиката" в следните нормативни актове на Министерския съвет:</w:t>
      </w:r>
    </w:p>
    <w:p w:rsidR="00000000" w:rsidRPr="00644744" w:rsidRDefault="00E22A13">
      <w:pPr>
        <w:spacing w:after="150" w:line="240" w:lineRule="auto"/>
        <w:ind w:firstLine="1155"/>
        <w:jc w:val="both"/>
        <w:textAlignment w:val="center"/>
        <w:divId w:val="72098278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 . . . . . . . . . . </w:t>
      </w:r>
      <w:r w:rsidRPr="00644744">
        <w:rPr>
          <w:rFonts w:ascii="Times New Roman" w:eastAsia="Times New Roman" w:hAnsi="Times New Roman" w:cs="Times New Roman"/>
          <w:color w:val="000000"/>
          <w:sz w:val="24"/>
          <w:szCs w:val="24"/>
          <w:lang w:val="bg-BG"/>
        </w:rPr>
        <w:t xml:space="preserve">. . . . . . . . . . . . . . . . . . . . . . . . </w:t>
      </w:r>
    </w:p>
    <w:p w:rsidR="00000000" w:rsidRPr="00644744" w:rsidRDefault="00E22A13">
      <w:pPr>
        <w:spacing w:after="0" w:line="240" w:lineRule="auto"/>
        <w:ind w:firstLine="1155"/>
        <w:jc w:val="both"/>
        <w:textAlignment w:val="center"/>
        <w:divId w:val="177906101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24. Министърът на финансите да извърши необходимите промени по бюджетите на съответните администрации във връзка със създаването на Министерство на икономиката и енергетиката.</w:t>
      </w:r>
    </w:p>
    <w:p w:rsidR="00000000" w:rsidRPr="00644744" w:rsidRDefault="00E22A13">
      <w:pPr>
        <w:spacing w:after="150" w:line="240" w:lineRule="auto"/>
        <w:ind w:firstLine="1155"/>
        <w:jc w:val="both"/>
        <w:textAlignment w:val="center"/>
        <w:divId w:val="71593397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 . . . . . . . . . . . . . .</w:t>
      </w:r>
      <w:r w:rsidRPr="00644744">
        <w:rPr>
          <w:rFonts w:ascii="Times New Roman" w:eastAsia="Times New Roman" w:hAnsi="Times New Roman" w:cs="Times New Roman"/>
          <w:color w:val="000000"/>
          <w:sz w:val="24"/>
          <w:szCs w:val="24"/>
          <w:lang w:val="bg-BG"/>
        </w:rPr>
        <w:t xml:space="preserve"> . . . . . . . . . . . . . . . . . . . . </w:t>
      </w:r>
    </w:p>
    <w:p w:rsidR="00000000" w:rsidRPr="00644744" w:rsidRDefault="00E22A13">
      <w:pPr>
        <w:spacing w:after="0" w:line="240" w:lineRule="auto"/>
        <w:ind w:firstLine="1155"/>
        <w:jc w:val="both"/>
        <w:textAlignment w:val="center"/>
        <w:divId w:val="201152384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26. Постановлението влиза в сила от 1 октомври 2005 г.</w:t>
      </w:r>
    </w:p>
    <w:p w:rsidR="00000000" w:rsidRPr="00644744" w:rsidRDefault="00E22A13">
      <w:pPr>
        <w:spacing w:after="150" w:line="240" w:lineRule="auto"/>
        <w:ind w:firstLine="1155"/>
        <w:jc w:val="both"/>
        <w:textAlignment w:val="center"/>
        <w:divId w:val="1615407738"/>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381827235"/>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Преходни и Заключителни разпоредби</w:t>
      </w:r>
      <w:r w:rsidRPr="00644744">
        <w:rPr>
          <w:rFonts w:ascii="Times New Roman" w:hAnsi="Times New Roman" w:cs="Times New Roman"/>
          <w:b/>
          <w:bCs/>
          <w:color w:val="000000"/>
          <w:sz w:val="26"/>
          <w:szCs w:val="26"/>
          <w:lang w:val="bg-BG"/>
        </w:rPr>
        <w:br/>
        <w:t>КЪМ ПОСТАНОВЛЕНИЕ № 109 ОТ 8 МАЙ 2006 Г. ЗА ПРИЕМАНЕ НА УСТРОЙСТВЕН ПРАВИЛНИК НА БЪЛГАРСКИЯ ИНСТИТУТ ПО МЕТРОЛОГИЯ</w:t>
      </w:r>
    </w:p>
    <w:p w:rsidR="00000000" w:rsidRPr="00644744" w:rsidRDefault="00E22A13">
      <w:pPr>
        <w:spacing w:after="0" w:line="240" w:lineRule="auto"/>
        <w:ind w:firstLine="1155"/>
        <w:jc w:val="both"/>
        <w:textAlignment w:val="center"/>
        <w:divId w:val="167714968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(ОБН</w:t>
      </w:r>
      <w:r w:rsidRPr="00644744">
        <w:rPr>
          <w:rFonts w:ascii="Times New Roman" w:eastAsia="Times New Roman" w:hAnsi="Times New Roman" w:cs="Times New Roman"/>
          <w:color w:val="000000"/>
          <w:sz w:val="24"/>
          <w:szCs w:val="24"/>
          <w:lang w:val="bg-BG"/>
        </w:rPr>
        <w:t>. - ДВ, 40 ОТ 2006 Г., В СИЛА ОТ 05.</w:t>
      </w:r>
      <w:proofErr w:type="spellStart"/>
      <w:r w:rsidRPr="00644744">
        <w:rPr>
          <w:rFonts w:ascii="Times New Roman" w:eastAsia="Times New Roman" w:hAnsi="Times New Roman" w:cs="Times New Roman"/>
          <w:color w:val="000000"/>
          <w:sz w:val="24"/>
          <w:szCs w:val="24"/>
          <w:lang w:val="bg-BG"/>
        </w:rPr>
        <w:t>05</w:t>
      </w:r>
      <w:proofErr w:type="spellEnd"/>
      <w:r w:rsidRPr="00644744">
        <w:rPr>
          <w:rFonts w:ascii="Times New Roman" w:eastAsia="Times New Roman" w:hAnsi="Times New Roman" w:cs="Times New Roman"/>
          <w:color w:val="000000"/>
          <w:sz w:val="24"/>
          <w:szCs w:val="24"/>
          <w:lang w:val="bg-BG"/>
        </w:rPr>
        <w:t>.2006 Г.)</w:t>
      </w:r>
    </w:p>
    <w:p w:rsidR="00000000" w:rsidRPr="00644744" w:rsidRDefault="00E22A13">
      <w:pPr>
        <w:spacing w:after="0" w:line="240" w:lineRule="auto"/>
        <w:ind w:firstLine="1155"/>
        <w:jc w:val="both"/>
        <w:textAlignment w:val="center"/>
        <w:divId w:val="1029455788"/>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67449976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2. Навсякъде думите "Държавната агенция за метрология и технически надзор" се заменят с "Държавната агенция за метрологичен и технически надзор" в следните нормативни актове:</w:t>
      </w:r>
    </w:p>
    <w:p w:rsidR="00000000" w:rsidRPr="00644744" w:rsidRDefault="00E22A13">
      <w:pPr>
        <w:spacing w:after="0" w:line="240" w:lineRule="auto"/>
        <w:ind w:firstLine="1155"/>
        <w:jc w:val="both"/>
        <w:textAlignment w:val="center"/>
        <w:divId w:val="164307885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 . . . . . . . . . . . . .</w:t>
      </w:r>
      <w:r w:rsidRPr="00644744">
        <w:rPr>
          <w:rFonts w:ascii="Times New Roman" w:eastAsia="Times New Roman" w:hAnsi="Times New Roman" w:cs="Times New Roman"/>
          <w:color w:val="000000"/>
          <w:sz w:val="24"/>
          <w:szCs w:val="24"/>
          <w:lang w:val="bg-BG"/>
        </w:rPr>
        <w:t xml:space="preserve"> . . . . . . . . . . . . . . . . . . . .</w:t>
      </w:r>
    </w:p>
    <w:p w:rsidR="00000000" w:rsidRPr="00644744" w:rsidRDefault="00E22A13">
      <w:pPr>
        <w:spacing w:after="0" w:line="240" w:lineRule="auto"/>
        <w:ind w:firstLine="1155"/>
        <w:jc w:val="both"/>
        <w:textAlignment w:val="center"/>
        <w:divId w:val="70440593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27. Наредбата за изискванията за качеството на течните горива, условията, реда и начина за техния контрол, приета с Постановление № 156 на Министерския съвет от 2003 г. (</w:t>
      </w:r>
      <w:proofErr w:type="spellStart"/>
      <w:r w:rsidRPr="00644744">
        <w:rPr>
          <w:rFonts w:ascii="Times New Roman" w:eastAsia="Times New Roman" w:hAnsi="Times New Roman" w:cs="Times New Roman"/>
          <w:color w:val="000000"/>
          <w:sz w:val="24"/>
          <w:szCs w:val="24"/>
          <w:lang w:val="bg-BG"/>
        </w:rPr>
        <w:t>обн</w:t>
      </w:r>
      <w:proofErr w:type="spellEnd"/>
      <w:r w:rsidRPr="00644744">
        <w:rPr>
          <w:rFonts w:ascii="Times New Roman" w:eastAsia="Times New Roman" w:hAnsi="Times New Roman" w:cs="Times New Roman"/>
          <w:color w:val="000000"/>
          <w:sz w:val="24"/>
          <w:szCs w:val="24"/>
          <w:lang w:val="bg-BG"/>
        </w:rPr>
        <w:t>., ДВ, бр. 66 от 2003 г.; изм. и доп., бр.</w:t>
      </w:r>
      <w:r w:rsidRPr="00644744">
        <w:rPr>
          <w:rFonts w:ascii="Times New Roman" w:eastAsia="Times New Roman" w:hAnsi="Times New Roman" w:cs="Times New Roman"/>
          <w:color w:val="000000"/>
          <w:sz w:val="24"/>
          <w:szCs w:val="24"/>
          <w:lang w:val="bg-BG"/>
        </w:rPr>
        <w:t xml:space="preserve"> 69 и 78 от 2005 г.);</w:t>
      </w:r>
    </w:p>
    <w:p w:rsidR="00000000" w:rsidRPr="00644744" w:rsidRDefault="00E22A13">
      <w:pPr>
        <w:spacing w:after="150" w:line="240" w:lineRule="auto"/>
        <w:ind w:firstLine="1155"/>
        <w:jc w:val="both"/>
        <w:textAlignment w:val="center"/>
        <w:divId w:val="110056637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 . . . . . . . . . . . . . . . . . . . . . . . . . . . . . . . . . . </w:t>
      </w:r>
    </w:p>
    <w:p w:rsidR="00000000" w:rsidRPr="00644744" w:rsidRDefault="00E22A13">
      <w:pPr>
        <w:spacing w:after="0" w:line="240" w:lineRule="auto"/>
        <w:ind w:firstLine="1155"/>
        <w:jc w:val="both"/>
        <w:textAlignment w:val="center"/>
        <w:divId w:val="97074823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21. Постановлението влиза в сила от 5 май 2006 г.</w:t>
      </w:r>
    </w:p>
    <w:p w:rsidR="00000000" w:rsidRPr="00644744" w:rsidRDefault="00E22A13">
      <w:pPr>
        <w:spacing w:after="150" w:line="240" w:lineRule="auto"/>
        <w:ind w:firstLine="1155"/>
        <w:jc w:val="both"/>
        <w:textAlignment w:val="center"/>
        <w:divId w:val="371880241"/>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2117554935"/>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Заключителни разпоредби</w:t>
      </w:r>
      <w:r w:rsidRPr="00644744">
        <w:rPr>
          <w:rFonts w:ascii="Times New Roman" w:hAnsi="Times New Roman" w:cs="Times New Roman"/>
          <w:b/>
          <w:bCs/>
          <w:color w:val="000000"/>
          <w:sz w:val="26"/>
          <w:szCs w:val="26"/>
          <w:lang w:val="bg-BG"/>
        </w:rPr>
        <w:br/>
      </w:r>
      <w:r w:rsidRPr="00644744">
        <w:rPr>
          <w:rFonts w:ascii="Times New Roman" w:hAnsi="Times New Roman" w:cs="Times New Roman"/>
          <w:b/>
          <w:bCs/>
          <w:color w:val="000000"/>
          <w:sz w:val="26"/>
          <w:szCs w:val="26"/>
          <w:lang w:val="bg-BG"/>
        </w:rPr>
        <w:t>КЪМ ПОСТАНОВЛЕНИЕ № 223 ОТ 13 СЕПТЕМВРИ 2007 Г. ЗА ИЗМЕНЕНИЕ И ДОПЪЛНЕНИЕ НА НАРЕДБАТА ЗА ИЗИСКВАНИЯТА ЗА КАЧЕСТВОТО НА ТЕЧНИТЕ ГОРИВА, УСЛОВИЯТА, РЕДА И НАЧИНА НА ТЕХНИЯ КОНТРОЛ</w:t>
      </w:r>
    </w:p>
    <w:p w:rsidR="00000000" w:rsidRPr="00644744" w:rsidRDefault="00E22A13">
      <w:pPr>
        <w:spacing w:after="0" w:line="240" w:lineRule="auto"/>
        <w:ind w:firstLine="1155"/>
        <w:jc w:val="both"/>
        <w:textAlignment w:val="center"/>
        <w:divId w:val="181830630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(ОБН. - ДВ, 76 ОТ 2007 Г., В СИЛА ОТ 21.09.2007 Г., ИЗМ. - ДВ, БР. 36 ОТ 201</w:t>
      </w:r>
      <w:r w:rsidRPr="00644744">
        <w:rPr>
          <w:rFonts w:ascii="Times New Roman" w:eastAsia="Times New Roman" w:hAnsi="Times New Roman" w:cs="Times New Roman"/>
          <w:color w:val="000000"/>
          <w:sz w:val="24"/>
          <w:szCs w:val="24"/>
          <w:lang w:val="bg-BG"/>
        </w:rPr>
        <w:t>1 Г., В СИЛА ОТ 10.05.2011 Г., ИЗМ. - ДВ, БР. 88 ОТ 2014 Г., В СИЛА ОТ 24.10.2014 Г.)</w:t>
      </w:r>
    </w:p>
    <w:p w:rsidR="00000000" w:rsidRPr="00644744" w:rsidRDefault="00E22A13">
      <w:pPr>
        <w:spacing w:after="0" w:line="240" w:lineRule="auto"/>
        <w:ind w:firstLine="1155"/>
        <w:jc w:val="both"/>
        <w:textAlignment w:val="center"/>
        <w:divId w:val="1475567472"/>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68350562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 31. (Изм. - ДВ, бр. 88 от 2014 г., в сила от 23.10.2014 г.) (1) Методите за намаляване на емисиите, които попадат в приложното поле на Наредба № 54 от 12 юли 2004 г. </w:t>
      </w:r>
      <w:r w:rsidRPr="00644744">
        <w:rPr>
          <w:rFonts w:ascii="Times New Roman" w:eastAsia="Times New Roman" w:hAnsi="Times New Roman" w:cs="Times New Roman"/>
          <w:color w:val="000000"/>
          <w:sz w:val="24"/>
          <w:szCs w:val="24"/>
          <w:lang w:val="bg-BG"/>
        </w:rPr>
        <w:t>за техническите изисквания и оценяване съответствието на оборудването на морските кораби (</w:t>
      </w:r>
      <w:proofErr w:type="spellStart"/>
      <w:r w:rsidRPr="00644744">
        <w:rPr>
          <w:rFonts w:ascii="Times New Roman" w:eastAsia="Times New Roman" w:hAnsi="Times New Roman" w:cs="Times New Roman"/>
          <w:color w:val="000000"/>
          <w:sz w:val="24"/>
          <w:szCs w:val="24"/>
          <w:lang w:val="bg-BG"/>
        </w:rPr>
        <w:t>обн</w:t>
      </w:r>
      <w:proofErr w:type="spellEnd"/>
      <w:r w:rsidRPr="00644744">
        <w:rPr>
          <w:rFonts w:ascii="Times New Roman" w:eastAsia="Times New Roman" w:hAnsi="Times New Roman" w:cs="Times New Roman"/>
          <w:color w:val="000000"/>
          <w:sz w:val="24"/>
          <w:szCs w:val="24"/>
          <w:lang w:val="bg-BG"/>
        </w:rPr>
        <w:t xml:space="preserve">., ДВ, бр. 76 от 2004 г.; изм. и доп., бр. 39 от 2009 г.; попр., бр. 44 от 2009 г.; изм. и доп., бр. 32 от 2010 г., бр. 94 от 2011 г., бр. 84 от 2012 г. и бр. 104 </w:t>
      </w:r>
      <w:r w:rsidRPr="00644744">
        <w:rPr>
          <w:rFonts w:ascii="Times New Roman" w:eastAsia="Times New Roman" w:hAnsi="Times New Roman" w:cs="Times New Roman"/>
          <w:color w:val="000000"/>
          <w:sz w:val="24"/>
          <w:szCs w:val="24"/>
          <w:lang w:val="bg-BG"/>
        </w:rPr>
        <w:t>от 2013 г.), подлежат на одобряване по реда на наредбата.</w:t>
      </w:r>
    </w:p>
    <w:p w:rsidR="00000000" w:rsidRPr="00644744" w:rsidRDefault="00E22A13">
      <w:pPr>
        <w:spacing w:after="0" w:line="240" w:lineRule="auto"/>
        <w:ind w:firstLine="1155"/>
        <w:jc w:val="both"/>
        <w:textAlignment w:val="center"/>
        <w:divId w:val="109551477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Методите за намаляване на емисиите, извън тези по ал. 1, подлежат на одобряване съгласно процедурата, посочена в чл. 3, параграф 2 от Регламент (ЕО) 2099/2002 на Европейския парламент и на Съвет</w:t>
      </w:r>
      <w:r w:rsidRPr="00644744">
        <w:rPr>
          <w:rFonts w:ascii="Times New Roman" w:eastAsia="Times New Roman" w:hAnsi="Times New Roman" w:cs="Times New Roman"/>
          <w:color w:val="000000"/>
          <w:sz w:val="24"/>
          <w:szCs w:val="24"/>
          <w:lang w:val="bg-BG"/>
        </w:rPr>
        <w:t>а от 5 ноември 2002 г. за създаване на Комитет по морската безопасност и предотвратяване на замърсяването от кораби (КМБПЗК) и за изменение на регламентите относно безопасността на морския транспорт и предотвратяването на замърсяването от кораби (ОВ, L 324</w:t>
      </w:r>
      <w:r w:rsidRPr="00644744">
        <w:rPr>
          <w:rFonts w:ascii="Times New Roman" w:eastAsia="Times New Roman" w:hAnsi="Times New Roman" w:cs="Times New Roman"/>
          <w:color w:val="000000"/>
          <w:sz w:val="24"/>
          <w:szCs w:val="24"/>
          <w:lang w:val="bg-BG"/>
        </w:rPr>
        <w:t>, 29.11.2002 г.), като се вземат под внимание:</w:t>
      </w:r>
    </w:p>
    <w:p w:rsidR="00000000" w:rsidRPr="00644744" w:rsidRDefault="00E22A13">
      <w:pPr>
        <w:spacing w:after="0" w:line="240" w:lineRule="auto"/>
        <w:ind w:firstLine="1155"/>
        <w:jc w:val="both"/>
        <w:textAlignment w:val="center"/>
        <w:divId w:val="45895521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указанията на Международната морска организация;</w:t>
      </w:r>
    </w:p>
    <w:p w:rsidR="00000000" w:rsidRPr="00644744" w:rsidRDefault="00E22A13">
      <w:pPr>
        <w:spacing w:after="0" w:line="240" w:lineRule="auto"/>
        <w:ind w:firstLine="1155"/>
        <w:jc w:val="both"/>
        <w:textAlignment w:val="center"/>
        <w:divId w:val="12747571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2. резултатите от изпитванията на нови методи за намаляване на емисиите;</w:t>
      </w:r>
    </w:p>
    <w:p w:rsidR="00000000" w:rsidRPr="00644744" w:rsidRDefault="00E22A13">
      <w:pPr>
        <w:spacing w:after="0" w:line="240" w:lineRule="auto"/>
        <w:ind w:firstLine="1155"/>
        <w:jc w:val="both"/>
        <w:textAlignment w:val="center"/>
        <w:divId w:val="191489831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ефектите върху околната среда, включително постижимите намаления на емисиите, и в</w:t>
      </w:r>
      <w:r w:rsidRPr="00644744">
        <w:rPr>
          <w:rFonts w:ascii="Times New Roman" w:eastAsia="Times New Roman" w:hAnsi="Times New Roman" w:cs="Times New Roman"/>
          <w:color w:val="000000"/>
          <w:sz w:val="24"/>
          <w:szCs w:val="24"/>
          <w:lang w:val="bg-BG"/>
        </w:rPr>
        <w:t>ъздействията върху екосистемите в пристанища, разположени в заливи или речни устия;</w:t>
      </w:r>
    </w:p>
    <w:p w:rsidR="00000000" w:rsidRPr="00644744" w:rsidRDefault="00E22A13">
      <w:pPr>
        <w:spacing w:after="150" w:line="240" w:lineRule="auto"/>
        <w:ind w:firstLine="1155"/>
        <w:jc w:val="both"/>
        <w:textAlignment w:val="center"/>
        <w:divId w:val="86868081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4. възможностите за мониторинг и проверка. </w:t>
      </w:r>
    </w:p>
    <w:p w:rsidR="00000000" w:rsidRPr="00644744" w:rsidRDefault="00E22A13">
      <w:pPr>
        <w:spacing w:after="0" w:line="240" w:lineRule="auto"/>
        <w:ind w:firstLine="1155"/>
        <w:jc w:val="both"/>
        <w:textAlignment w:val="center"/>
        <w:divId w:val="181934530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 32. (Изм. - ДВ, бр. 36 от 2011 г., в сила от 10.05.2011 г.) (1) Изискването на чл. 6, т. 7, буква "а" за съдържание на сяра в </w:t>
      </w:r>
      <w:r w:rsidRPr="00644744">
        <w:rPr>
          <w:rFonts w:ascii="Times New Roman" w:eastAsia="Times New Roman" w:hAnsi="Times New Roman" w:cs="Times New Roman"/>
          <w:color w:val="000000"/>
          <w:sz w:val="24"/>
          <w:szCs w:val="24"/>
          <w:lang w:val="bg-BG"/>
        </w:rPr>
        <w:t>леките корабни дизелови горива се прилага към горивата, използвани от кораби, плаващи под всякакво знаме, на котва и на кей в морските пристанища на Република България.</w:t>
      </w:r>
    </w:p>
    <w:p w:rsidR="00000000" w:rsidRPr="00644744" w:rsidRDefault="00E22A13">
      <w:pPr>
        <w:spacing w:after="0" w:line="240" w:lineRule="auto"/>
        <w:ind w:firstLine="1155"/>
        <w:jc w:val="both"/>
        <w:textAlignment w:val="center"/>
        <w:divId w:val="72884346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(Нова - ДВ, бр. 88 от 2014 г., в сила от 23.10.2014 г.) На екипажите на тези кораби</w:t>
      </w:r>
      <w:r w:rsidRPr="00644744">
        <w:rPr>
          <w:rFonts w:ascii="Times New Roman" w:eastAsia="Times New Roman" w:hAnsi="Times New Roman" w:cs="Times New Roman"/>
          <w:color w:val="000000"/>
          <w:sz w:val="24"/>
          <w:szCs w:val="24"/>
          <w:lang w:val="bg-BG"/>
        </w:rPr>
        <w:t xml:space="preserve"> се предоставя достатъчно време, за да извършат всички необходими операции за промяна на използваното гориво възможно най-скоро след заставането на котва или на кей и най-късно преди отплаването, като в корабните дневници се записва времето за промяна на и</w:t>
      </w:r>
      <w:r w:rsidRPr="00644744">
        <w:rPr>
          <w:rFonts w:ascii="Times New Roman" w:eastAsia="Times New Roman" w:hAnsi="Times New Roman" w:cs="Times New Roman"/>
          <w:color w:val="000000"/>
          <w:sz w:val="24"/>
          <w:szCs w:val="24"/>
          <w:lang w:val="bg-BG"/>
        </w:rPr>
        <w:t>зползваното гориво.</w:t>
      </w:r>
    </w:p>
    <w:p w:rsidR="00000000" w:rsidRPr="00644744" w:rsidRDefault="00E22A13">
      <w:pPr>
        <w:spacing w:after="150" w:line="240" w:lineRule="auto"/>
        <w:ind w:firstLine="1155"/>
        <w:jc w:val="both"/>
        <w:textAlignment w:val="center"/>
        <w:divId w:val="67707558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(Предишна ал. 2 - ДВ, бр. 88 от 2014 г., в сила от 23.10.2014 г.) Изискването на ал. 1 не се прилага към горивата, използвани от кораби с публично разписание, на котва или на кей до два часа; към кораби на котва, които изключват дви</w:t>
      </w:r>
      <w:r w:rsidRPr="00644744">
        <w:rPr>
          <w:rFonts w:ascii="Times New Roman" w:eastAsia="Times New Roman" w:hAnsi="Times New Roman" w:cs="Times New Roman"/>
          <w:color w:val="000000"/>
          <w:sz w:val="24"/>
          <w:szCs w:val="24"/>
          <w:lang w:val="bg-BG"/>
        </w:rPr>
        <w:t xml:space="preserve">гателите си и използват електричество от брега. </w:t>
      </w:r>
    </w:p>
    <w:p w:rsidR="00000000" w:rsidRPr="00644744" w:rsidRDefault="00E22A13">
      <w:pPr>
        <w:spacing w:after="0" w:line="240" w:lineRule="auto"/>
        <w:ind w:firstLine="1155"/>
        <w:jc w:val="both"/>
        <w:textAlignment w:val="center"/>
        <w:divId w:val="24283626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33. (Изм. - ДВ, бр. 36 от 2011 г., в сила от 10.05.2011 г., изм. - ДВ, бр. 88 от 2014 г., в сила от 23.10.2014 г.) (1) Изискването на чл. 6, т. 7, буква "б" за съдържание на сяра в корабните дизелови горив</w:t>
      </w:r>
      <w:r w:rsidRPr="00644744">
        <w:rPr>
          <w:rFonts w:ascii="Times New Roman" w:eastAsia="Times New Roman" w:hAnsi="Times New Roman" w:cs="Times New Roman"/>
          <w:color w:val="000000"/>
          <w:sz w:val="24"/>
          <w:szCs w:val="24"/>
          <w:lang w:val="bg-BG"/>
        </w:rPr>
        <w:t>а се прилага до 1 януари 2020 г. към горивата, използвани от пътнически кораби, плаващи под българско знаме извън зоните за контрол на емисиите на серни оксиди, както и от пътнически кораби, обслужващи редовни рейсове до или от пристанища в Европейския съю</w:t>
      </w:r>
      <w:r w:rsidRPr="00644744">
        <w:rPr>
          <w:rFonts w:ascii="Times New Roman" w:eastAsia="Times New Roman" w:hAnsi="Times New Roman" w:cs="Times New Roman"/>
          <w:color w:val="000000"/>
          <w:sz w:val="24"/>
          <w:szCs w:val="24"/>
          <w:lang w:val="bg-BG"/>
        </w:rPr>
        <w:t>з, плаващи под всякакво знаме, които се намират в морските пространства на Република България.</w:t>
      </w:r>
    </w:p>
    <w:p w:rsidR="00000000" w:rsidRPr="00644744" w:rsidRDefault="00E22A13">
      <w:pPr>
        <w:spacing w:after="0" w:line="240" w:lineRule="auto"/>
        <w:ind w:firstLine="1155"/>
        <w:jc w:val="both"/>
        <w:textAlignment w:val="center"/>
        <w:divId w:val="72372483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(2) До 31 декември 2014 г. максималното съдържание на сяра в корабните горива, използвани от кораби, плаващи под българско знаме в зоните за контрол на емисиите </w:t>
      </w:r>
      <w:r w:rsidRPr="00644744">
        <w:rPr>
          <w:rFonts w:ascii="Times New Roman" w:eastAsia="Times New Roman" w:hAnsi="Times New Roman" w:cs="Times New Roman"/>
          <w:color w:val="000000"/>
          <w:sz w:val="24"/>
          <w:szCs w:val="24"/>
          <w:lang w:val="bg-BG"/>
        </w:rPr>
        <w:t>на серни оксиди, е 1,0 %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 а от 1 януари 2015 г. - 0,1 %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 Изискването се прилага и за кораби, плаващи под българско знаме, които са започнали пътуването си извън Европейския съюз.</w:t>
      </w:r>
    </w:p>
    <w:p w:rsidR="00000000" w:rsidRPr="00644744" w:rsidRDefault="00E22A13">
      <w:pPr>
        <w:spacing w:after="150" w:line="240" w:lineRule="auto"/>
        <w:ind w:firstLine="1155"/>
        <w:jc w:val="both"/>
        <w:textAlignment w:val="center"/>
        <w:divId w:val="174634111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Изискването на приложение № 7 към чл. 6, т. 7, буква "в" за с</w:t>
      </w:r>
      <w:r w:rsidRPr="00644744">
        <w:rPr>
          <w:rFonts w:ascii="Times New Roman" w:eastAsia="Times New Roman" w:hAnsi="Times New Roman" w:cs="Times New Roman"/>
          <w:color w:val="000000"/>
          <w:sz w:val="24"/>
          <w:szCs w:val="24"/>
          <w:lang w:val="bg-BG"/>
        </w:rPr>
        <w:t>ъдържание на сяра в корабните остатъчни горива се прилага към горивата, използвани от кораби, плаващи под всякакво знаме, включително кораби, които са започнали пътуването си извън Европейския съюз, които се намират в морските пространства на Република Бъл</w:t>
      </w:r>
      <w:r w:rsidRPr="00644744">
        <w:rPr>
          <w:rFonts w:ascii="Times New Roman" w:eastAsia="Times New Roman" w:hAnsi="Times New Roman" w:cs="Times New Roman"/>
          <w:color w:val="000000"/>
          <w:sz w:val="24"/>
          <w:szCs w:val="24"/>
          <w:lang w:val="bg-BG"/>
        </w:rPr>
        <w:t xml:space="preserve">гария. </w:t>
      </w:r>
    </w:p>
    <w:p w:rsidR="00000000" w:rsidRPr="00644744" w:rsidRDefault="00E22A13">
      <w:pPr>
        <w:spacing w:after="0" w:line="240" w:lineRule="auto"/>
        <w:ind w:firstLine="1155"/>
        <w:jc w:val="both"/>
        <w:textAlignment w:val="center"/>
        <w:divId w:val="77706153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34. Постановлението влиза в сила от деня на обнародването му в "Държавен вестник".</w:t>
      </w:r>
    </w:p>
    <w:p w:rsidR="00000000" w:rsidRPr="00644744" w:rsidRDefault="00E22A13">
      <w:pPr>
        <w:spacing w:after="150" w:line="240" w:lineRule="auto"/>
        <w:ind w:firstLine="1155"/>
        <w:jc w:val="both"/>
        <w:textAlignment w:val="center"/>
        <w:divId w:val="161163089"/>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1422026736"/>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Заключителни разпоредби</w:t>
      </w:r>
      <w:r w:rsidRPr="00644744">
        <w:rPr>
          <w:rFonts w:ascii="Times New Roman" w:hAnsi="Times New Roman" w:cs="Times New Roman"/>
          <w:b/>
          <w:bCs/>
          <w:color w:val="000000"/>
          <w:sz w:val="26"/>
          <w:szCs w:val="26"/>
          <w:lang w:val="bg-BG"/>
        </w:rPr>
        <w:br/>
        <w:t>КЪМ ПОСТАНОВЛЕНИЕ № 268 ОТ 12 НОЕМВРИ 2009 Г. ЗА ПРИЕМАНЕ НА УСТРОЙСТВЕН ПРАВИЛНИК НА МИНИСТЕРСТВОТО НА ИКОНОМИКАТА, ЕНЕРГЕТИКАТА И ТУРИЗ</w:t>
      </w:r>
      <w:r w:rsidRPr="00644744">
        <w:rPr>
          <w:rFonts w:ascii="Times New Roman" w:hAnsi="Times New Roman" w:cs="Times New Roman"/>
          <w:b/>
          <w:bCs/>
          <w:color w:val="000000"/>
          <w:sz w:val="26"/>
          <w:szCs w:val="26"/>
          <w:lang w:val="bg-BG"/>
        </w:rPr>
        <w:t>МА</w:t>
      </w:r>
    </w:p>
    <w:p w:rsidR="00000000" w:rsidRPr="00644744" w:rsidRDefault="00E22A13">
      <w:pPr>
        <w:spacing w:after="0" w:line="240" w:lineRule="auto"/>
        <w:ind w:firstLine="1155"/>
        <w:jc w:val="both"/>
        <w:textAlignment w:val="center"/>
        <w:divId w:val="25555246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(ОБН. - ДВ, БР. 93 ОТ 2009 Г., В СИЛА ОТ 24.11.2009 Г., ПОПР. - ДВ, БР. 95 ОТ 2009 Г., ИЗМ. - ДВ, БР. 4 ОТ 2012 Г.)</w:t>
      </w:r>
    </w:p>
    <w:p w:rsidR="00000000" w:rsidRPr="00644744" w:rsidRDefault="00E22A13">
      <w:pPr>
        <w:spacing w:after="0" w:line="240" w:lineRule="auto"/>
        <w:ind w:firstLine="1155"/>
        <w:jc w:val="both"/>
        <w:textAlignment w:val="center"/>
        <w:divId w:val="776365073"/>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69916176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94. (Попр. - ДВ, бр. 95 от 2009 г., отм. с Решение № 15898 от 01.12.2011 г. на ВАС в частта "с изключение на § 93, т. 1, която влиза</w:t>
      </w:r>
      <w:r w:rsidRPr="00644744">
        <w:rPr>
          <w:rFonts w:ascii="Times New Roman" w:eastAsia="Times New Roman" w:hAnsi="Times New Roman" w:cs="Times New Roman"/>
          <w:color w:val="000000"/>
          <w:sz w:val="24"/>
          <w:szCs w:val="24"/>
          <w:lang w:val="bg-BG"/>
        </w:rPr>
        <w:t xml:space="preserve"> в сила от 01.11.2009 г." - ДВ, бр. 4 от 2012 г.) Постановлението влиза в сила от деня на обнародването му в "Държавен вестник".</w:t>
      </w:r>
    </w:p>
    <w:p w:rsidR="00000000" w:rsidRPr="00644744" w:rsidRDefault="00E22A13">
      <w:pPr>
        <w:spacing w:after="150" w:line="240" w:lineRule="auto"/>
        <w:ind w:firstLine="1155"/>
        <w:jc w:val="both"/>
        <w:textAlignment w:val="center"/>
        <w:divId w:val="776365073"/>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1952593021"/>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Заключителни разпоредби</w:t>
      </w:r>
      <w:r w:rsidRPr="00644744">
        <w:rPr>
          <w:rFonts w:ascii="Times New Roman" w:hAnsi="Times New Roman" w:cs="Times New Roman"/>
          <w:b/>
          <w:bCs/>
          <w:color w:val="000000"/>
          <w:sz w:val="26"/>
          <w:szCs w:val="26"/>
          <w:lang w:val="bg-BG"/>
        </w:rPr>
        <w:br/>
        <w:t>КЪМ ПОСТАНОВЛЕНИЕ № 114 ОТ 28 АПРИЛ 2011 Г. ЗА ИЗМЕНЕНИЕ И ДОПЪЛНЕНИЕ НА НАРЕДБАТА ЗА ИЗИСКВАНИЯТА ЗА</w:t>
      </w:r>
      <w:r w:rsidRPr="00644744">
        <w:rPr>
          <w:rFonts w:ascii="Times New Roman" w:hAnsi="Times New Roman" w:cs="Times New Roman"/>
          <w:b/>
          <w:bCs/>
          <w:color w:val="000000"/>
          <w:sz w:val="26"/>
          <w:szCs w:val="26"/>
          <w:lang w:val="bg-BG"/>
        </w:rPr>
        <w:t xml:space="preserve"> КАЧЕСТВОТО НА ТЕЧНИТЕ ГОРИВА, УСЛОВИЯТА, РЕДА И НАЧИНА ЗА ТЕХНИЯ КОНТРОЛ, ПРИЕТА С ПОСТАНОВЛЕНИЕ № 156 НА МИНИСТЕРСКИЯ СЪВЕТ ОТ 2003 Г.</w:t>
      </w:r>
    </w:p>
    <w:p w:rsidR="00000000" w:rsidRPr="00644744" w:rsidRDefault="00E22A13">
      <w:pPr>
        <w:spacing w:after="0" w:line="240" w:lineRule="auto"/>
        <w:ind w:firstLine="1155"/>
        <w:jc w:val="both"/>
        <w:textAlignment w:val="center"/>
        <w:divId w:val="84544225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(ОБН. - ДВ, БР. 36 ОТ 2011 Г., В СИЛА ОТ 10.05.2011 Г.) </w:t>
      </w:r>
    </w:p>
    <w:p w:rsidR="00000000" w:rsidRPr="00644744" w:rsidRDefault="00E22A13">
      <w:pPr>
        <w:spacing w:after="0" w:line="240" w:lineRule="auto"/>
        <w:ind w:firstLine="1155"/>
        <w:jc w:val="both"/>
        <w:textAlignment w:val="center"/>
        <w:divId w:val="1865165414"/>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212831246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23. Постановлението влиза в сила от деня на обнародването му в "Държавен вестник".</w:t>
      </w:r>
    </w:p>
    <w:p w:rsidR="00000000" w:rsidRPr="00644744" w:rsidRDefault="00E22A13">
      <w:pPr>
        <w:spacing w:after="150" w:line="240" w:lineRule="auto"/>
        <w:ind w:firstLine="1155"/>
        <w:jc w:val="both"/>
        <w:textAlignment w:val="center"/>
        <w:divId w:val="1865165414"/>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709375481"/>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Заключителни разпоредби</w:t>
      </w:r>
      <w:r w:rsidRPr="00644744">
        <w:rPr>
          <w:rFonts w:ascii="Times New Roman" w:hAnsi="Times New Roman" w:cs="Times New Roman"/>
          <w:b/>
          <w:bCs/>
          <w:color w:val="000000"/>
          <w:sz w:val="26"/>
          <w:szCs w:val="26"/>
          <w:lang w:val="bg-BG"/>
        </w:rPr>
        <w:br/>
        <w:t>КЪМ ПОСТАНОВЛЕНИЕ № 347 ОТ 20 ДЕКЕМВРИ 2012 Г. ЗА ИЗМЕНЕНИЕ И ДОПЪЛНЕНИЕ НА НОРМАТИВНИ АКТОВЕ НА МИНИСТЕРСКИЯ СЪВЕТ</w:t>
      </w:r>
    </w:p>
    <w:p w:rsidR="00000000" w:rsidRPr="00644744" w:rsidRDefault="00E22A13">
      <w:pPr>
        <w:spacing w:after="0" w:line="240" w:lineRule="auto"/>
        <w:ind w:firstLine="1155"/>
        <w:jc w:val="both"/>
        <w:textAlignment w:val="center"/>
        <w:divId w:val="49545747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(ОБН. - ДВ, БР. 103 ОТ 2012 Г.</w:t>
      </w:r>
      <w:r w:rsidRPr="00644744">
        <w:rPr>
          <w:rFonts w:ascii="Times New Roman" w:eastAsia="Times New Roman" w:hAnsi="Times New Roman" w:cs="Times New Roman"/>
          <w:color w:val="000000"/>
          <w:sz w:val="24"/>
          <w:szCs w:val="24"/>
          <w:lang w:val="bg-BG"/>
        </w:rPr>
        <w:t>, В СИЛА ОТ 01.</w:t>
      </w:r>
      <w:proofErr w:type="spellStart"/>
      <w:r w:rsidRPr="00644744">
        <w:rPr>
          <w:rFonts w:ascii="Times New Roman" w:eastAsia="Times New Roman" w:hAnsi="Times New Roman" w:cs="Times New Roman"/>
          <w:color w:val="000000"/>
          <w:sz w:val="24"/>
          <w:szCs w:val="24"/>
          <w:lang w:val="bg-BG"/>
        </w:rPr>
        <w:t>01</w:t>
      </w:r>
      <w:proofErr w:type="spellEnd"/>
      <w:r w:rsidRPr="00644744">
        <w:rPr>
          <w:rFonts w:ascii="Times New Roman" w:eastAsia="Times New Roman" w:hAnsi="Times New Roman" w:cs="Times New Roman"/>
          <w:color w:val="000000"/>
          <w:sz w:val="24"/>
          <w:szCs w:val="24"/>
          <w:lang w:val="bg-BG"/>
        </w:rPr>
        <w:t>.2013 Г.)</w:t>
      </w:r>
    </w:p>
    <w:p w:rsidR="00000000" w:rsidRPr="00644744" w:rsidRDefault="00E22A13">
      <w:pPr>
        <w:spacing w:after="0" w:line="240" w:lineRule="auto"/>
        <w:ind w:firstLine="1155"/>
        <w:jc w:val="both"/>
        <w:textAlignment w:val="center"/>
        <w:divId w:val="945505605"/>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75682515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13. Постановлението влиза в сила от 1 януари 2013 г. с изключение на § 1, т. 10, която влиза в сила от 1 април 2013 г.</w:t>
      </w:r>
    </w:p>
    <w:p w:rsidR="00000000" w:rsidRPr="00644744" w:rsidRDefault="00E22A13">
      <w:pPr>
        <w:spacing w:after="150" w:line="240" w:lineRule="auto"/>
        <w:ind w:firstLine="1155"/>
        <w:jc w:val="both"/>
        <w:textAlignment w:val="center"/>
        <w:divId w:val="945505605"/>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267352700"/>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Заключителни разпоредби</w:t>
      </w:r>
      <w:r w:rsidRPr="00644744">
        <w:rPr>
          <w:rFonts w:ascii="Times New Roman" w:hAnsi="Times New Roman" w:cs="Times New Roman"/>
          <w:b/>
          <w:bCs/>
          <w:color w:val="000000"/>
          <w:sz w:val="26"/>
          <w:szCs w:val="26"/>
          <w:lang w:val="bg-BG"/>
        </w:rPr>
        <w:br/>
        <w:t>КЪМ ПОСТАНОВЛЕНИЕ № 327 ОТ 17 ОКТОМВРИ 2014 Г. ЗА ИЗМЕНЕНИЕ И ДОПЪЛНЕНИЕ НА НОРМ</w:t>
      </w:r>
      <w:r w:rsidRPr="00644744">
        <w:rPr>
          <w:rFonts w:ascii="Times New Roman" w:hAnsi="Times New Roman" w:cs="Times New Roman"/>
          <w:b/>
          <w:bCs/>
          <w:color w:val="000000"/>
          <w:sz w:val="26"/>
          <w:szCs w:val="26"/>
          <w:lang w:val="bg-BG"/>
        </w:rPr>
        <w:t>АТИВНИ АКТОВЕ НА МИНИСТЕРСКИЯ СЪВЕТ</w:t>
      </w:r>
    </w:p>
    <w:p w:rsidR="00000000" w:rsidRPr="00644744" w:rsidRDefault="00E22A13">
      <w:pPr>
        <w:spacing w:after="0" w:line="240" w:lineRule="auto"/>
        <w:ind w:firstLine="1155"/>
        <w:jc w:val="both"/>
        <w:textAlignment w:val="center"/>
        <w:divId w:val="11888294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(ОБН. - ДВ, БР. 88 ОТ 2014 Г., В СИЛА ОТ 24.10.2014 Г.)</w:t>
      </w:r>
    </w:p>
    <w:p w:rsidR="00000000" w:rsidRPr="00644744" w:rsidRDefault="00E22A13">
      <w:pPr>
        <w:spacing w:after="0" w:line="240" w:lineRule="auto"/>
        <w:ind w:firstLine="1155"/>
        <w:jc w:val="both"/>
        <w:textAlignment w:val="center"/>
        <w:divId w:val="1676224597"/>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31498962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3. Постановлението влиза в сила от деня на обнародването му в "Държавен вестник".</w:t>
      </w:r>
    </w:p>
    <w:p w:rsidR="00000000" w:rsidRPr="00644744" w:rsidRDefault="00E22A13">
      <w:pPr>
        <w:spacing w:after="150" w:line="240" w:lineRule="auto"/>
        <w:ind w:firstLine="1155"/>
        <w:jc w:val="both"/>
        <w:textAlignment w:val="center"/>
        <w:divId w:val="1676224597"/>
        <w:rPr>
          <w:rFonts w:ascii="Times New Roman" w:eastAsia="Times New Roman" w:hAnsi="Times New Roman" w:cs="Times New Roman"/>
          <w:color w:val="000000"/>
          <w:sz w:val="24"/>
          <w:szCs w:val="24"/>
          <w:lang w:val="bg-BG"/>
        </w:rPr>
      </w:pPr>
    </w:p>
    <w:p w:rsidR="00000000" w:rsidRPr="00644744" w:rsidRDefault="00E22A13">
      <w:pPr>
        <w:spacing w:before="100" w:beforeAutospacing="1" w:after="100" w:afterAutospacing="1" w:line="240" w:lineRule="auto"/>
        <w:jc w:val="center"/>
        <w:textAlignment w:val="center"/>
        <w:divId w:val="1350790343"/>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Заключителни разпоредби</w:t>
      </w:r>
      <w:r w:rsidRPr="00644744">
        <w:rPr>
          <w:rFonts w:ascii="Times New Roman" w:hAnsi="Times New Roman" w:cs="Times New Roman"/>
          <w:b/>
          <w:bCs/>
          <w:color w:val="000000"/>
          <w:sz w:val="26"/>
          <w:szCs w:val="26"/>
          <w:lang w:val="bg-BG"/>
        </w:rPr>
        <w:br/>
        <w:t>КЪМ ПОСТАНОВЛЕНИЕ № 1 ОТ 4 ЯНУАРИ 2018 Г. ЗА ИЗМЕНЕ</w:t>
      </w:r>
      <w:r w:rsidRPr="00644744">
        <w:rPr>
          <w:rFonts w:ascii="Times New Roman" w:hAnsi="Times New Roman" w:cs="Times New Roman"/>
          <w:b/>
          <w:bCs/>
          <w:color w:val="000000"/>
          <w:sz w:val="26"/>
          <w:szCs w:val="26"/>
          <w:lang w:val="bg-BG"/>
        </w:rPr>
        <w:t xml:space="preserve">НИЕ И ДОПЪЛНЕНИЕ НА НАРЕДБАТА ЗА РЕДА И НАЧИНА ЗА НАБИРАНЕТО, РАЗХОДВАНЕТО, ОТЧИТАНЕТО И </w:t>
      </w:r>
      <w:r w:rsidRPr="00644744">
        <w:rPr>
          <w:rFonts w:ascii="Times New Roman" w:hAnsi="Times New Roman" w:cs="Times New Roman"/>
          <w:b/>
          <w:bCs/>
          <w:color w:val="000000"/>
          <w:sz w:val="26"/>
          <w:szCs w:val="26"/>
          <w:lang w:val="bg-BG"/>
        </w:rPr>
        <w:lastRenderedPageBreak/>
        <w:t>КОНТРОЛА НА СРЕДСТВАТА НА ФОНД "СИГУРНОСТ НА ЕЛЕКТРОЕНЕРГИЙНАТА СИСТЕМА"</w:t>
      </w:r>
    </w:p>
    <w:p w:rsidR="00000000" w:rsidRPr="00644744" w:rsidRDefault="00E22A13">
      <w:pPr>
        <w:spacing w:after="0" w:line="240" w:lineRule="auto"/>
        <w:ind w:firstLine="1155"/>
        <w:jc w:val="both"/>
        <w:textAlignment w:val="center"/>
        <w:divId w:val="96423248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(ОБН. - ДВ, БР. 4 ОТ 2018 Г., В СИЛА ОТ 09.01.2018 Г.)</w:t>
      </w:r>
    </w:p>
    <w:p w:rsidR="00000000" w:rsidRPr="00644744" w:rsidRDefault="00E22A13">
      <w:pPr>
        <w:spacing w:after="0" w:line="240" w:lineRule="auto"/>
        <w:ind w:firstLine="1155"/>
        <w:jc w:val="both"/>
        <w:textAlignment w:val="center"/>
        <w:divId w:val="1577400924"/>
        <w:rPr>
          <w:rFonts w:ascii="Times New Roman" w:eastAsia="Times New Roman" w:hAnsi="Times New Roman" w:cs="Times New Roman"/>
          <w:color w:val="000000"/>
          <w:sz w:val="24"/>
          <w:szCs w:val="24"/>
          <w:lang w:val="bg-BG"/>
        </w:rPr>
      </w:pPr>
    </w:p>
    <w:p w:rsidR="00000000" w:rsidRPr="00644744" w:rsidRDefault="00E22A13">
      <w:pPr>
        <w:spacing w:after="150" w:line="240" w:lineRule="auto"/>
        <w:ind w:firstLine="1155"/>
        <w:jc w:val="both"/>
        <w:textAlignment w:val="center"/>
        <w:divId w:val="111506012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29. Наредбата влиза в сила от деня</w:t>
      </w:r>
      <w:r w:rsidRPr="00644744">
        <w:rPr>
          <w:rFonts w:ascii="Times New Roman" w:eastAsia="Times New Roman" w:hAnsi="Times New Roman" w:cs="Times New Roman"/>
          <w:color w:val="000000"/>
          <w:sz w:val="24"/>
          <w:szCs w:val="24"/>
          <w:lang w:val="bg-BG"/>
        </w:rPr>
        <w:t xml:space="preserve"> на обнародването ѝ в "Държавен вестник" с изключение на § 14, който влиза в сила от 1 юли 2017 г., и на § 5 и 9, които влизат в сила от 1 януари 2018 г.</w:t>
      </w:r>
    </w:p>
    <w:p w:rsidR="00000000" w:rsidRPr="00644744" w:rsidRDefault="00E22A13">
      <w:pPr>
        <w:spacing w:before="100" w:beforeAutospacing="1" w:after="100" w:afterAutospacing="1" w:line="240" w:lineRule="auto"/>
        <w:jc w:val="center"/>
        <w:textAlignment w:val="center"/>
        <w:divId w:val="1915773167"/>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Заключителни разпоредби</w:t>
      </w:r>
      <w:r w:rsidRPr="00644744">
        <w:rPr>
          <w:rFonts w:ascii="Times New Roman" w:hAnsi="Times New Roman" w:cs="Times New Roman"/>
          <w:b/>
          <w:bCs/>
          <w:color w:val="000000"/>
          <w:sz w:val="26"/>
          <w:szCs w:val="26"/>
          <w:lang w:val="bg-BG"/>
        </w:rPr>
        <w:br/>
        <w:t>КЪМ ПОСТАНОВЛЕНИЕ № 150 ОТ 24 ЮЛИ 2018 Г. ЗА ПРИЕМАНЕ НА НАРЕДБА ЗА ОГРАНИЧАВА</w:t>
      </w:r>
      <w:r w:rsidRPr="00644744">
        <w:rPr>
          <w:rFonts w:ascii="Times New Roman" w:hAnsi="Times New Roman" w:cs="Times New Roman"/>
          <w:b/>
          <w:bCs/>
          <w:color w:val="000000"/>
          <w:sz w:val="26"/>
          <w:szCs w:val="26"/>
          <w:lang w:val="bg-BG"/>
        </w:rPr>
        <w:t>НЕ НА ЕМИСИИТЕ НА ОПРЕДЕЛЕНИ ЗАМЪРСИТЕЛИ, ИЗПУСКАНИ В АТМОСФЕРАТА ОТ СРЕДНИ ГОРИВНИ ИНСТАЛАЦИИ</w:t>
      </w:r>
    </w:p>
    <w:p w:rsidR="00000000" w:rsidRPr="00644744" w:rsidRDefault="00E22A13">
      <w:pPr>
        <w:spacing w:after="0" w:line="240" w:lineRule="auto"/>
        <w:ind w:firstLine="1155"/>
        <w:jc w:val="both"/>
        <w:textAlignment w:val="center"/>
        <w:divId w:val="143065682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(ОБН. - ДВ, БР. 63 ОТ 2018 Г., В СИЛА ОТ 31.07.2018 Г.)</w:t>
      </w:r>
    </w:p>
    <w:p w:rsidR="00000000" w:rsidRPr="00644744" w:rsidRDefault="00E22A13">
      <w:pPr>
        <w:spacing w:after="0" w:line="240" w:lineRule="auto"/>
        <w:ind w:firstLine="1155"/>
        <w:jc w:val="both"/>
        <w:textAlignment w:val="center"/>
        <w:divId w:val="603801639"/>
        <w:rPr>
          <w:rFonts w:ascii="Times New Roman" w:eastAsia="Times New Roman" w:hAnsi="Times New Roman" w:cs="Times New Roman"/>
          <w:color w:val="000000"/>
          <w:sz w:val="24"/>
          <w:szCs w:val="24"/>
          <w:lang w:val="bg-BG"/>
        </w:rPr>
      </w:pPr>
    </w:p>
    <w:p w:rsidR="00000000" w:rsidRPr="00644744" w:rsidRDefault="00E22A13">
      <w:pPr>
        <w:spacing w:after="150" w:line="240" w:lineRule="auto"/>
        <w:ind w:firstLine="1155"/>
        <w:jc w:val="both"/>
        <w:textAlignment w:val="center"/>
        <w:divId w:val="105331323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4. Постановлението влиза в сила от датата на обнародването му в "Държавен вестник".</w:t>
      </w:r>
    </w:p>
    <w:p w:rsidR="00000000" w:rsidRPr="00644744" w:rsidRDefault="00E22A13">
      <w:pPr>
        <w:spacing w:before="100" w:beforeAutospacing="1" w:after="100" w:afterAutospacing="1" w:line="240" w:lineRule="auto"/>
        <w:jc w:val="center"/>
        <w:textAlignment w:val="center"/>
        <w:divId w:val="282159132"/>
        <w:rPr>
          <w:rFonts w:ascii="Times New Roman" w:hAnsi="Times New Roman" w:cs="Times New Roman"/>
          <w:b/>
          <w:bCs/>
          <w:color w:val="000000"/>
          <w:sz w:val="26"/>
          <w:szCs w:val="26"/>
          <w:lang w:val="bg-BG"/>
        </w:rPr>
      </w:pPr>
      <w:r w:rsidRPr="00644744">
        <w:rPr>
          <w:rFonts w:ascii="Times New Roman" w:hAnsi="Times New Roman" w:cs="Times New Roman"/>
          <w:b/>
          <w:bCs/>
          <w:color w:val="000000"/>
          <w:sz w:val="26"/>
          <w:szCs w:val="26"/>
          <w:lang w:val="bg-BG"/>
        </w:rPr>
        <w:t>Заключителни раз</w:t>
      </w:r>
      <w:r w:rsidRPr="00644744">
        <w:rPr>
          <w:rFonts w:ascii="Times New Roman" w:hAnsi="Times New Roman" w:cs="Times New Roman"/>
          <w:b/>
          <w:bCs/>
          <w:color w:val="000000"/>
          <w:sz w:val="26"/>
          <w:szCs w:val="26"/>
          <w:lang w:val="bg-BG"/>
        </w:rPr>
        <w:t>поредби</w:t>
      </w:r>
      <w:r w:rsidRPr="00644744">
        <w:rPr>
          <w:rFonts w:ascii="Times New Roman" w:hAnsi="Times New Roman" w:cs="Times New Roman"/>
          <w:b/>
          <w:bCs/>
          <w:color w:val="000000"/>
          <w:sz w:val="26"/>
          <w:szCs w:val="26"/>
          <w:lang w:val="bg-BG"/>
        </w:rPr>
        <w:br/>
        <w:t>КЪМ ПОСТАНОВЛЕНИЕ № 225 ОТ 20 АВГУСТ 2020 Г. ЗА ИЗМЕНЕНИЕ И ДОПЪЛНЕНИЕ НА НАРЕДБАТА ЗА ИЗИСКВАНИЯТА ЗА КАЧЕСТВОТО НА ТЕЧНИТЕ ГОРИВА, УСЛОВИЯТА, РЕДА И НАЧИНА ЗА ТЕХНИЯ КОНТРОЛ, ПРИЕТА С ПОСТАНОВЛЕНИЕ № 156 НА МИНИСТЕРСКИЯ СЪВЕТ ОТ 2003 Г.</w:t>
      </w:r>
    </w:p>
    <w:p w:rsidR="00000000" w:rsidRPr="00644744" w:rsidRDefault="00E22A13">
      <w:pPr>
        <w:spacing w:after="0" w:line="240" w:lineRule="auto"/>
        <w:ind w:firstLine="1155"/>
        <w:jc w:val="both"/>
        <w:textAlignment w:val="center"/>
        <w:divId w:val="35462182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(ОБН. - </w:t>
      </w:r>
      <w:r w:rsidRPr="00644744">
        <w:rPr>
          <w:rFonts w:ascii="Times New Roman" w:eastAsia="Times New Roman" w:hAnsi="Times New Roman" w:cs="Times New Roman"/>
          <w:color w:val="000000"/>
          <w:sz w:val="24"/>
          <w:szCs w:val="24"/>
          <w:lang w:val="bg-BG"/>
        </w:rPr>
        <w:t>ДВ, БР. 75 ОТ 2020 Г., В СИЛА ОТ 25.08.2020 Г.)</w:t>
      </w:r>
    </w:p>
    <w:p w:rsidR="00000000" w:rsidRPr="00644744" w:rsidRDefault="00E22A13">
      <w:pPr>
        <w:spacing w:after="0" w:line="240" w:lineRule="auto"/>
        <w:ind w:firstLine="1155"/>
        <w:jc w:val="both"/>
        <w:textAlignment w:val="center"/>
        <w:divId w:val="212615641"/>
        <w:rPr>
          <w:rFonts w:ascii="Times New Roman" w:eastAsia="Times New Roman" w:hAnsi="Times New Roman" w:cs="Times New Roman"/>
          <w:color w:val="000000"/>
          <w:sz w:val="24"/>
          <w:szCs w:val="24"/>
          <w:lang w:val="bg-BG"/>
        </w:rPr>
      </w:pPr>
    </w:p>
    <w:p w:rsidR="00000000" w:rsidRPr="00644744" w:rsidRDefault="00E22A13">
      <w:pPr>
        <w:spacing w:after="150" w:line="240" w:lineRule="auto"/>
        <w:ind w:firstLine="1155"/>
        <w:jc w:val="both"/>
        <w:textAlignment w:val="center"/>
        <w:divId w:val="69496064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33. Постановлението влиза в сила от деня на обнародването му в "Държавен вестник" с изключение на § 23, който влиза в сила 3 месеца след обнародването на постановлението в "Държавен вестник".</w:t>
      </w:r>
    </w:p>
    <w:p w:rsidR="00000000" w:rsidRPr="00644744" w:rsidRDefault="00E22A13">
      <w:pPr>
        <w:spacing w:after="0" w:line="240" w:lineRule="auto"/>
        <w:ind w:firstLine="1155"/>
        <w:jc w:val="both"/>
        <w:textAlignment w:val="center"/>
        <w:divId w:val="135233935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Приложение №</w:t>
      </w:r>
      <w:r w:rsidRPr="00644744">
        <w:rPr>
          <w:rFonts w:ascii="Times New Roman" w:eastAsia="Times New Roman" w:hAnsi="Times New Roman" w:cs="Times New Roman"/>
          <w:color w:val="000000"/>
          <w:sz w:val="24"/>
          <w:szCs w:val="24"/>
          <w:lang w:val="bg-BG"/>
        </w:rPr>
        <w:t xml:space="preserve"> 1 към чл. 6, т. 1</w:t>
      </w:r>
    </w:p>
    <w:p w:rsidR="00000000" w:rsidRPr="00644744" w:rsidRDefault="00E22A13">
      <w:pPr>
        <w:spacing w:after="0" w:line="240" w:lineRule="auto"/>
        <w:ind w:firstLine="1155"/>
        <w:jc w:val="both"/>
        <w:textAlignment w:val="center"/>
        <w:divId w:val="1581792964"/>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10114680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(Изм. - ДВ, бр. 69 от 2005 г., в сила от 23.08.2005 г., изм. - ДВ, бр. 76 от 2007 г., в сила от 21.09.2007 г., отм., ново - ДВ, бр. 36 от 2011 г., в сила от 10.05.2011 г., изм. - ДВ, бр. 55 от 2012 г., изм. - ДВ, бр. 88 от 2014 г., в с</w:t>
      </w:r>
      <w:r w:rsidRPr="00644744">
        <w:rPr>
          <w:rFonts w:ascii="Times New Roman" w:eastAsia="Times New Roman" w:hAnsi="Times New Roman" w:cs="Times New Roman"/>
          <w:color w:val="000000"/>
          <w:sz w:val="24"/>
          <w:szCs w:val="24"/>
          <w:lang w:val="bg-BG"/>
        </w:rPr>
        <w:t>ила от 24.10.2014 г., изм. - ДВ, бр. 75 от 2020 г., в сила от 25.08.2020 г.)</w:t>
      </w:r>
    </w:p>
    <w:p w:rsidR="00000000" w:rsidRPr="00644744" w:rsidRDefault="00E22A13">
      <w:pPr>
        <w:spacing w:after="0" w:line="240" w:lineRule="auto"/>
        <w:ind w:firstLine="1155"/>
        <w:jc w:val="both"/>
        <w:textAlignment w:val="center"/>
        <w:divId w:val="1581792964"/>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center"/>
        <w:textAlignment w:val="center"/>
        <w:divId w:val="1967927248"/>
        <w:rPr>
          <w:rFonts w:ascii="Times New Roman" w:hAnsi="Times New Roman" w:cs="Times New Roman"/>
          <w:color w:val="000000"/>
          <w:sz w:val="24"/>
          <w:szCs w:val="24"/>
          <w:lang w:val="bg-BG"/>
        </w:rPr>
      </w:pPr>
      <w:r w:rsidRPr="00644744">
        <w:rPr>
          <w:rFonts w:ascii="Times New Roman" w:hAnsi="Times New Roman" w:cs="Times New Roman"/>
          <w:b/>
          <w:bCs/>
          <w:color w:val="000000"/>
          <w:sz w:val="24"/>
          <w:szCs w:val="24"/>
          <w:lang w:val="bg-BG"/>
        </w:rPr>
        <w:t>Автомобилни бензини</w:t>
      </w:r>
    </w:p>
    <w:p w:rsidR="00000000" w:rsidRPr="00644744" w:rsidRDefault="00E22A13">
      <w:pPr>
        <w:spacing w:after="120" w:line="240" w:lineRule="auto"/>
        <w:ind w:firstLine="1155"/>
        <w:jc w:val="center"/>
        <w:textAlignment w:val="center"/>
        <w:divId w:val="1435788866"/>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Таблица 1</w:t>
      </w:r>
    </w:p>
    <w:tbl>
      <w:tblPr>
        <w:tblW w:w="0" w:type="auto"/>
        <w:tblInd w:w="-8" w:type="dxa"/>
        <w:tblCellMar>
          <w:left w:w="0" w:type="dxa"/>
          <w:right w:w="0" w:type="dxa"/>
        </w:tblCellMar>
        <w:tblLook w:val="04A0" w:firstRow="1" w:lastRow="0" w:firstColumn="1" w:lastColumn="0" w:noHBand="0" w:noVBand="1"/>
      </w:tblPr>
      <w:tblGrid>
        <w:gridCol w:w="3929"/>
        <w:gridCol w:w="1171"/>
        <w:gridCol w:w="1075"/>
        <w:gridCol w:w="1148"/>
        <w:gridCol w:w="1871"/>
      </w:tblGrid>
      <w:tr w:rsidR="00000000" w:rsidRPr="00644744">
        <w:trPr>
          <w:divId w:val="1581792964"/>
          <w:trHeight w:val="283"/>
        </w:trPr>
        <w:tc>
          <w:tcPr>
            <w:tcW w:w="4204" w:type="dxa"/>
            <w:vMerge w:val="restart"/>
            <w:tcBorders>
              <w:top w:val="single" w:sz="8" w:space="0" w:color="000000"/>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Показатели</w:t>
            </w:r>
            <w:r w:rsidRPr="00644744">
              <w:rPr>
                <w:rFonts w:ascii="Times New Roman" w:hAnsi="Times New Roman" w:cs="Times New Roman"/>
                <w:color w:val="000000"/>
                <w:sz w:val="24"/>
                <w:szCs w:val="24"/>
                <w:vertAlign w:val="superscript"/>
                <w:lang w:val="bg-BG"/>
              </w:rPr>
              <w:t>(1)</w:t>
            </w:r>
          </w:p>
        </w:tc>
        <w:tc>
          <w:tcPr>
            <w:tcW w:w="1120" w:type="dxa"/>
            <w:vMerge w:val="restart"/>
            <w:tcBorders>
              <w:top w:val="single" w:sz="8" w:space="0" w:color="000000"/>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Единици за измерване</w:t>
            </w:r>
          </w:p>
        </w:tc>
        <w:tc>
          <w:tcPr>
            <w:tcW w:w="2055" w:type="dxa"/>
            <w:gridSpan w:val="2"/>
            <w:tcBorders>
              <w:top w:val="single" w:sz="8" w:space="0" w:color="000000"/>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Гранични стойности</w:t>
            </w:r>
            <w:r w:rsidRPr="00644744">
              <w:rPr>
                <w:rFonts w:ascii="Times New Roman" w:hAnsi="Times New Roman" w:cs="Times New Roman"/>
                <w:color w:val="000000"/>
                <w:sz w:val="24"/>
                <w:szCs w:val="24"/>
                <w:vertAlign w:val="superscript"/>
                <w:lang w:val="bg-BG"/>
              </w:rPr>
              <w:t>(2)</w:t>
            </w:r>
          </w:p>
        </w:tc>
        <w:tc>
          <w:tcPr>
            <w:tcW w:w="1974" w:type="dxa"/>
            <w:vMerge w:val="restart"/>
            <w:tcBorders>
              <w:top w:val="single" w:sz="8" w:space="0" w:color="000000"/>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Методи за</w:t>
            </w:r>
            <w:r w:rsidRPr="00644744">
              <w:rPr>
                <w:rFonts w:ascii="Times New Roman" w:hAnsi="Times New Roman" w:cs="Times New Roman"/>
                <w:color w:val="000000"/>
                <w:sz w:val="24"/>
                <w:szCs w:val="24"/>
                <w:lang w:val="bg-BG"/>
              </w:rPr>
              <w:br/>
              <w:t>изпитване</w:t>
            </w:r>
            <w:r w:rsidRPr="00644744">
              <w:rPr>
                <w:rFonts w:ascii="Times New Roman" w:hAnsi="Times New Roman" w:cs="Times New Roman"/>
                <w:color w:val="000000"/>
                <w:sz w:val="24"/>
                <w:szCs w:val="24"/>
                <w:vertAlign w:val="superscript"/>
                <w:lang w:val="bg-BG"/>
              </w:rPr>
              <w:t>(3)</w:t>
            </w:r>
          </w:p>
        </w:tc>
      </w:tr>
      <w:tr w:rsidR="00000000" w:rsidRPr="00644744">
        <w:trPr>
          <w:divId w:val="1581792964"/>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минимум</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максимум</w:t>
            </w:r>
          </w:p>
        </w:tc>
        <w:tc>
          <w:tcPr>
            <w:tcW w:w="0" w:type="auto"/>
            <w:vMerge/>
            <w:tcBorders>
              <w:top w:val="single" w:sz="8" w:space="0" w:color="000000"/>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w:t>
            </w:r>
          </w:p>
        </w:tc>
      </w:tr>
      <w:tr w:rsidR="00000000" w:rsidRPr="00644744">
        <w:trPr>
          <w:divId w:val="1581792964"/>
          <w:trHeight w:val="283"/>
        </w:trPr>
        <w:tc>
          <w:tcPr>
            <w:tcW w:w="9353" w:type="dxa"/>
            <w:gridSpan w:val="5"/>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Част I</w:t>
            </w: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lastRenderedPageBreak/>
              <w:t>Октаново число по изследователски метод, RON</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95,0</w:t>
            </w:r>
            <w:r w:rsidRPr="00644744">
              <w:rPr>
                <w:rFonts w:ascii="Times New Roman" w:hAnsi="Times New Roman" w:cs="Times New Roman"/>
                <w:color w:val="000000"/>
                <w:sz w:val="24"/>
                <w:szCs w:val="24"/>
                <w:vertAlign w:val="superscript"/>
                <w:lang w:val="bg-BG"/>
              </w:rPr>
              <w:t>(4)</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ISO 5164</w:t>
            </w:r>
            <w:r w:rsidRPr="00644744">
              <w:rPr>
                <w:rFonts w:ascii="Times New Roman" w:hAnsi="Times New Roman" w:cs="Times New Roman"/>
                <w:color w:val="000000"/>
                <w:sz w:val="24"/>
                <w:szCs w:val="24"/>
                <w:vertAlign w:val="superscript"/>
                <w:lang w:val="bg-BG"/>
              </w:rPr>
              <w:t>(5),(6)</w:t>
            </w:r>
          </w:p>
        </w:tc>
      </w:tr>
      <w:tr w:rsidR="00000000" w:rsidRPr="00644744">
        <w:trPr>
          <w:divId w:val="1581792964"/>
          <w:trHeight w:val="283"/>
        </w:trPr>
        <w:tc>
          <w:tcPr>
            <w:tcW w:w="4204" w:type="dxa"/>
            <w:tcBorders>
              <w:top w:val="nil"/>
              <w:left w:val="single" w:sz="8" w:space="0" w:color="000000"/>
              <w:bottom w:val="single" w:sz="8" w:space="0" w:color="auto"/>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Октаново число по моторен метод, MON</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85,0</w:t>
            </w:r>
            <w:r w:rsidRPr="00644744">
              <w:rPr>
                <w:rFonts w:ascii="Times New Roman" w:hAnsi="Times New Roman" w:cs="Times New Roman"/>
                <w:color w:val="000000"/>
                <w:sz w:val="24"/>
                <w:szCs w:val="24"/>
                <w:vertAlign w:val="superscript"/>
                <w:lang w:val="bg-BG"/>
              </w:rPr>
              <w:t>(4)</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ISO 5163</w:t>
            </w:r>
            <w:r w:rsidRPr="00644744">
              <w:rPr>
                <w:rFonts w:ascii="Times New Roman" w:hAnsi="Times New Roman" w:cs="Times New Roman"/>
                <w:color w:val="000000"/>
                <w:sz w:val="24"/>
                <w:szCs w:val="24"/>
                <w:vertAlign w:val="superscript"/>
                <w:lang w:val="bg-BG"/>
              </w:rPr>
              <w:t>(5),(6)</w:t>
            </w:r>
          </w:p>
        </w:tc>
      </w:tr>
      <w:tr w:rsidR="00000000" w:rsidRPr="00644744">
        <w:trPr>
          <w:divId w:val="1581792964"/>
          <w:trHeight w:val="283"/>
        </w:trPr>
        <w:tc>
          <w:tcPr>
            <w:tcW w:w="4204" w:type="dxa"/>
            <w:tcBorders>
              <w:top w:val="nil"/>
              <w:left w:val="single" w:sz="8" w:space="0" w:color="auto"/>
              <w:bottom w:val="nil"/>
              <w:right w:val="single" w:sz="8" w:space="0" w:color="auto"/>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Налягане на парите, VР:</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974" w:type="dxa"/>
            <w:vMerge w:val="restart"/>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13016-1</w:t>
            </w:r>
          </w:p>
        </w:tc>
      </w:tr>
      <w:tr w:rsidR="00000000" w:rsidRPr="00644744">
        <w:trPr>
          <w:divId w:val="1581792964"/>
          <w:trHeight w:val="283"/>
        </w:trPr>
        <w:tc>
          <w:tcPr>
            <w:tcW w:w="4204" w:type="dxa"/>
            <w:tcBorders>
              <w:top w:val="nil"/>
              <w:left w:val="single" w:sz="8" w:space="0" w:color="auto"/>
              <w:bottom w:val="nil"/>
              <w:right w:val="single" w:sz="8" w:space="0" w:color="auto"/>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Клас А</w:t>
            </w:r>
            <w:r w:rsidRPr="00644744">
              <w:rPr>
                <w:rFonts w:ascii="Times New Roman" w:hAnsi="Times New Roman" w:cs="Times New Roman"/>
                <w:color w:val="000000"/>
                <w:sz w:val="24"/>
                <w:szCs w:val="24"/>
                <w:vertAlign w:val="superscript"/>
                <w:lang w:val="bg-BG"/>
              </w:rPr>
              <w:t>(7),(8)</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kPa</w:t>
            </w:r>
            <w:proofErr w:type="spellEnd"/>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45,0</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60,0</w:t>
            </w:r>
            <w:r w:rsidRPr="00644744">
              <w:rPr>
                <w:rFonts w:ascii="Times New Roman" w:hAnsi="Times New Roman" w:cs="Times New Roman"/>
                <w:color w:val="000000"/>
                <w:sz w:val="24"/>
                <w:szCs w:val="24"/>
                <w:vertAlign w:val="superscript"/>
                <w:lang w:val="bg-BG"/>
              </w:rPr>
              <w:t>(11)</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auto"/>
              <w:bottom w:val="single" w:sz="8" w:space="0" w:color="auto"/>
              <w:right w:val="single" w:sz="8" w:space="0" w:color="auto"/>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Клас С</w:t>
            </w:r>
            <w:r w:rsidRPr="00644744">
              <w:rPr>
                <w:rFonts w:ascii="Times New Roman" w:hAnsi="Times New Roman" w:cs="Times New Roman"/>
                <w:color w:val="000000"/>
                <w:sz w:val="24"/>
                <w:szCs w:val="24"/>
                <w:vertAlign w:val="superscript"/>
                <w:lang w:val="bg-BG"/>
              </w:rPr>
              <w:t>(9),(10)</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kPa</w:t>
            </w:r>
            <w:proofErr w:type="spellEnd"/>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50,0</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80,0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Дестилационни характеристики:</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974" w:type="dxa"/>
            <w:vMerge w:val="restart"/>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ISO 3405</w:t>
            </w:r>
            <w:r w:rsidRPr="00644744">
              <w:rPr>
                <w:rFonts w:ascii="Times New Roman" w:hAnsi="Times New Roman" w:cs="Times New Roman"/>
                <w:color w:val="000000"/>
                <w:sz w:val="24"/>
                <w:szCs w:val="24"/>
                <w:vertAlign w:val="superscript"/>
                <w:lang w:val="bg-BG"/>
              </w:rPr>
              <w:t>(12)</w:t>
            </w: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а) при 100 °С се изпаряват, Е100:</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Клас А</w:t>
            </w:r>
            <w:r w:rsidRPr="00644744">
              <w:rPr>
                <w:rFonts w:ascii="Times New Roman" w:hAnsi="Times New Roman" w:cs="Times New Roman"/>
                <w:color w:val="000000"/>
                <w:sz w:val="24"/>
                <w:szCs w:val="24"/>
                <w:vertAlign w:val="superscript"/>
                <w:lang w:val="bg-BG"/>
              </w:rPr>
              <w:t>(7)</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46,0</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72,0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Клас С</w:t>
            </w:r>
            <w:r w:rsidRPr="00644744">
              <w:rPr>
                <w:rFonts w:ascii="Times New Roman" w:hAnsi="Times New Roman" w:cs="Times New Roman"/>
                <w:color w:val="000000"/>
                <w:sz w:val="24"/>
                <w:szCs w:val="24"/>
                <w:vertAlign w:val="superscript"/>
                <w:lang w:val="bg-BG"/>
              </w:rPr>
              <w:t>(9)</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46,0</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72,0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 при 150 °С се изпаряват, Е150:</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Клас А</w:t>
            </w:r>
            <w:r w:rsidRPr="00644744">
              <w:rPr>
                <w:rFonts w:ascii="Times New Roman" w:hAnsi="Times New Roman" w:cs="Times New Roman"/>
                <w:color w:val="000000"/>
                <w:sz w:val="24"/>
                <w:szCs w:val="24"/>
                <w:vertAlign w:val="superscript"/>
                <w:lang w:val="bg-BG"/>
              </w:rPr>
              <w:t>(7)</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75,0</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Клас С</w:t>
            </w:r>
            <w:r w:rsidRPr="00644744">
              <w:rPr>
                <w:rFonts w:ascii="Times New Roman" w:hAnsi="Times New Roman" w:cs="Times New Roman"/>
                <w:color w:val="000000"/>
                <w:sz w:val="24"/>
                <w:szCs w:val="24"/>
                <w:vertAlign w:val="superscript"/>
                <w:lang w:val="bg-BG"/>
              </w:rPr>
              <w:t>(9)</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75,0</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въглеводородни групи:</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974"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а) </w:t>
            </w:r>
            <w:proofErr w:type="spellStart"/>
            <w:r w:rsidRPr="00644744">
              <w:rPr>
                <w:rFonts w:ascii="Times New Roman" w:hAnsi="Times New Roman" w:cs="Times New Roman"/>
                <w:color w:val="000000"/>
                <w:sz w:val="24"/>
                <w:szCs w:val="24"/>
                <w:lang w:val="bg-BG"/>
              </w:rPr>
              <w:t>алкени</w:t>
            </w:r>
            <w:proofErr w:type="spellEnd"/>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18,0</w:t>
            </w:r>
          </w:p>
        </w:tc>
        <w:tc>
          <w:tcPr>
            <w:tcW w:w="1974"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15553</w:t>
            </w: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 арени</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35,0</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22854</w:t>
            </w:r>
            <w:r w:rsidRPr="00644744">
              <w:rPr>
                <w:rFonts w:ascii="Times New Roman" w:hAnsi="Times New Roman" w:cs="Times New Roman"/>
                <w:color w:val="000000"/>
                <w:sz w:val="24"/>
                <w:szCs w:val="24"/>
                <w:vertAlign w:val="superscript"/>
                <w:lang w:val="bg-BG"/>
              </w:rPr>
              <w:t>(6)</w:t>
            </w: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Съдържание на </w:t>
            </w:r>
            <w:proofErr w:type="spellStart"/>
            <w:r w:rsidRPr="00644744">
              <w:rPr>
                <w:rFonts w:ascii="Times New Roman" w:hAnsi="Times New Roman" w:cs="Times New Roman"/>
                <w:color w:val="000000"/>
                <w:sz w:val="24"/>
                <w:szCs w:val="24"/>
                <w:lang w:val="bg-BG"/>
              </w:rPr>
              <w:t>бензен</w:t>
            </w:r>
            <w:proofErr w:type="spellEnd"/>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1,00</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12177</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238</w:t>
            </w:r>
            <w:r w:rsidRPr="00644744">
              <w:rPr>
                <w:rFonts w:ascii="Times New Roman" w:hAnsi="Times New Roman" w:cs="Times New Roman"/>
                <w:color w:val="000000"/>
                <w:sz w:val="24"/>
                <w:szCs w:val="24"/>
                <w:vertAlign w:val="superscript"/>
                <w:lang w:val="bg-BG"/>
              </w:rPr>
              <w:t>(13)</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22854</w:t>
            </w:r>
            <w:r w:rsidRPr="00644744">
              <w:rPr>
                <w:rFonts w:ascii="Times New Roman" w:hAnsi="Times New Roman" w:cs="Times New Roman"/>
                <w:color w:val="000000"/>
                <w:sz w:val="24"/>
                <w:szCs w:val="24"/>
                <w:vertAlign w:val="superscript"/>
                <w:lang w:val="bg-BG"/>
              </w:rPr>
              <w:t>(6)</w:t>
            </w: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кислород</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3,7</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1601</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13132</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22854</w:t>
            </w:r>
            <w:r w:rsidRPr="00644744">
              <w:rPr>
                <w:rFonts w:ascii="Times New Roman" w:hAnsi="Times New Roman" w:cs="Times New Roman"/>
                <w:color w:val="000000"/>
                <w:sz w:val="24"/>
                <w:szCs w:val="24"/>
                <w:vertAlign w:val="superscript"/>
                <w:lang w:val="bg-BG"/>
              </w:rPr>
              <w:t>(6)</w:t>
            </w: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Съдържание на </w:t>
            </w:r>
            <w:proofErr w:type="spellStart"/>
            <w:r w:rsidRPr="00644744">
              <w:rPr>
                <w:rFonts w:ascii="Times New Roman" w:hAnsi="Times New Roman" w:cs="Times New Roman"/>
                <w:color w:val="000000"/>
                <w:sz w:val="24"/>
                <w:szCs w:val="24"/>
                <w:lang w:val="bg-BG"/>
              </w:rPr>
              <w:t>кислородсъдържащи</w:t>
            </w:r>
            <w:proofErr w:type="spellEnd"/>
            <w:r w:rsidRPr="00644744">
              <w:rPr>
                <w:rFonts w:ascii="Times New Roman" w:hAnsi="Times New Roman" w:cs="Times New Roman"/>
                <w:color w:val="000000"/>
                <w:sz w:val="24"/>
                <w:szCs w:val="24"/>
                <w:lang w:val="bg-BG"/>
              </w:rPr>
              <w:t xml:space="preserve"> съединения:</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974" w:type="dxa"/>
            <w:vMerge w:val="restart"/>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1601</w:t>
            </w:r>
            <w:r w:rsidRPr="00644744">
              <w:rPr>
                <w:rFonts w:ascii="Times New Roman" w:hAnsi="Times New Roman" w:cs="Times New Roman"/>
                <w:color w:val="000000"/>
                <w:sz w:val="24"/>
                <w:szCs w:val="24"/>
                <w:vertAlign w:val="superscript"/>
                <w:lang w:val="bg-BG"/>
              </w:rPr>
              <w:t>(16)</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13132</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22854</w:t>
            </w:r>
            <w:r w:rsidRPr="00644744">
              <w:rPr>
                <w:rFonts w:ascii="Times New Roman" w:hAnsi="Times New Roman" w:cs="Times New Roman"/>
                <w:color w:val="000000"/>
                <w:sz w:val="24"/>
                <w:szCs w:val="24"/>
                <w:vertAlign w:val="superscript"/>
                <w:lang w:val="bg-BG"/>
              </w:rPr>
              <w:t>(6)</w:t>
            </w: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а) </w:t>
            </w:r>
            <w:proofErr w:type="spellStart"/>
            <w:r w:rsidRPr="00644744">
              <w:rPr>
                <w:rFonts w:ascii="Times New Roman" w:hAnsi="Times New Roman" w:cs="Times New Roman"/>
                <w:color w:val="000000"/>
                <w:sz w:val="24"/>
                <w:szCs w:val="24"/>
                <w:lang w:val="bg-BG"/>
              </w:rPr>
              <w:t>метанол</w:t>
            </w:r>
            <w:proofErr w:type="spellEnd"/>
            <w:r w:rsidRPr="00644744">
              <w:rPr>
                <w:rFonts w:ascii="Times New Roman" w:hAnsi="Times New Roman" w:cs="Times New Roman"/>
                <w:color w:val="000000"/>
                <w:sz w:val="24"/>
                <w:szCs w:val="24"/>
                <w:lang w:val="bg-BG"/>
              </w:rPr>
              <w:t xml:space="preserve"> (добавят се стабилизиращи агенти)</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б) </w:t>
            </w:r>
            <w:proofErr w:type="spellStart"/>
            <w:r w:rsidRPr="00644744">
              <w:rPr>
                <w:rFonts w:ascii="Times New Roman" w:hAnsi="Times New Roman" w:cs="Times New Roman"/>
                <w:color w:val="000000"/>
                <w:sz w:val="24"/>
                <w:szCs w:val="24"/>
                <w:lang w:val="bg-BG"/>
              </w:rPr>
              <w:t>етанол</w:t>
            </w:r>
            <w:proofErr w:type="spellEnd"/>
            <w:r w:rsidRPr="00644744">
              <w:rPr>
                <w:rFonts w:ascii="Times New Roman" w:hAnsi="Times New Roman" w:cs="Times New Roman"/>
                <w:color w:val="000000"/>
                <w:sz w:val="24"/>
                <w:szCs w:val="24"/>
                <w:lang w:val="bg-BG"/>
              </w:rPr>
              <w:t xml:space="preserve"> (може да са необходими стабилизиращи агенти)</w:t>
            </w:r>
            <w:r w:rsidRPr="00644744">
              <w:rPr>
                <w:rFonts w:ascii="Times New Roman" w:hAnsi="Times New Roman" w:cs="Times New Roman"/>
                <w:color w:val="000000"/>
                <w:sz w:val="24"/>
                <w:szCs w:val="24"/>
                <w:vertAlign w:val="superscript"/>
                <w:lang w:val="bg-BG"/>
              </w:rPr>
              <w:t>(14)</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10,0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в) </w:t>
            </w:r>
            <w:proofErr w:type="spellStart"/>
            <w:r w:rsidRPr="00644744">
              <w:rPr>
                <w:rFonts w:ascii="Times New Roman" w:hAnsi="Times New Roman" w:cs="Times New Roman"/>
                <w:color w:val="000000"/>
                <w:sz w:val="24"/>
                <w:szCs w:val="24"/>
                <w:lang w:val="bg-BG"/>
              </w:rPr>
              <w:t>изопропилов</w:t>
            </w:r>
            <w:proofErr w:type="spellEnd"/>
            <w:r w:rsidRPr="00644744">
              <w:rPr>
                <w:rFonts w:ascii="Times New Roman" w:hAnsi="Times New Roman" w:cs="Times New Roman"/>
                <w:color w:val="000000"/>
                <w:sz w:val="24"/>
                <w:szCs w:val="24"/>
                <w:lang w:val="bg-BG"/>
              </w:rPr>
              <w:t xml:space="preserve"> алкохол</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12,0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г) </w:t>
            </w:r>
            <w:proofErr w:type="spellStart"/>
            <w:r w:rsidRPr="00644744">
              <w:rPr>
                <w:rFonts w:ascii="Times New Roman" w:hAnsi="Times New Roman" w:cs="Times New Roman"/>
                <w:color w:val="000000"/>
                <w:sz w:val="24"/>
                <w:szCs w:val="24"/>
                <w:lang w:val="bg-BG"/>
              </w:rPr>
              <w:t>изобутилов</w:t>
            </w:r>
            <w:proofErr w:type="spellEnd"/>
            <w:r w:rsidRPr="00644744">
              <w:rPr>
                <w:rFonts w:ascii="Times New Roman" w:hAnsi="Times New Roman" w:cs="Times New Roman"/>
                <w:color w:val="000000"/>
                <w:sz w:val="24"/>
                <w:szCs w:val="24"/>
                <w:lang w:val="bg-BG"/>
              </w:rPr>
              <w:t xml:space="preserve"> алкохол</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15,0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д) </w:t>
            </w:r>
            <w:proofErr w:type="spellStart"/>
            <w:r w:rsidRPr="00644744">
              <w:rPr>
                <w:rFonts w:ascii="Times New Roman" w:hAnsi="Times New Roman" w:cs="Times New Roman"/>
                <w:color w:val="000000"/>
                <w:sz w:val="24"/>
                <w:szCs w:val="24"/>
                <w:lang w:val="bg-BG"/>
              </w:rPr>
              <w:t>третичен</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бутилов</w:t>
            </w:r>
            <w:proofErr w:type="spellEnd"/>
            <w:r w:rsidRPr="00644744">
              <w:rPr>
                <w:rFonts w:ascii="Times New Roman" w:hAnsi="Times New Roman" w:cs="Times New Roman"/>
                <w:color w:val="000000"/>
                <w:sz w:val="24"/>
                <w:szCs w:val="24"/>
                <w:lang w:val="bg-BG"/>
              </w:rPr>
              <w:t xml:space="preserve"> алкохол</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15,0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е) етери (с 5 или повече С-атоми)</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22,0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ж) други </w:t>
            </w:r>
            <w:proofErr w:type="spellStart"/>
            <w:r w:rsidRPr="00644744">
              <w:rPr>
                <w:rFonts w:ascii="Times New Roman" w:hAnsi="Times New Roman" w:cs="Times New Roman"/>
                <w:color w:val="000000"/>
                <w:sz w:val="24"/>
                <w:szCs w:val="24"/>
                <w:lang w:val="bg-BG"/>
              </w:rPr>
              <w:t>кислородсъдържащи</w:t>
            </w:r>
            <w:proofErr w:type="spellEnd"/>
            <w:r w:rsidRPr="00644744">
              <w:rPr>
                <w:rFonts w:ascii="Times New Roman" w:hAnsi="Times New Roman" w:cs="Times New Roman"/>
                <w:color w:val="000000"/>
                <w:sz w:val="24"/>
                <w:szCs w:val="24"/>
                <w:vertAlign w:val="superscript"/>
                <w:lang w:val="bg-BG"/>
              </w:rPr>
              <w:t>(15)</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15,0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сяра</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w:t>
            </w:r>
            <w:proofErr w:type="spellStart"/>
            <w:r w:rsidRPr="00644744">
              <w:rPr>
                <w:rFonts w:ascii="Times New Roman" w:hAnsi="Times New Roman" w:cs="Times New Roman"/>
                <w:color w:val="000000"/>
                <w:sz w:val="24"/>
                <w:szCs w:val="24"/>
                <w:lang w:val="bg-BG"/>
              </w:rPr>
              <w:t>kg</w:t>
            </w:r>
            <w:proofErr w:type="spellEnd"/>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10,0</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ISO 20846</w:t>
            </w:r>
            <w:r w:rsidRPr="00644744">
              <w:rPr>
                <w:rFonts w:ascii="Times New Roman" w:hAnsi="Times New Roman" w:cs="Times New Roman"/>
                <w:color w:val="000000"/>
                <w:sz w:val="24"/>
                <w:szCs w:val="24"/>
                <w:vertAlign w:val="superscript"/>
                <w:lang w:val="bg-BG"/>
              </w:rPr>
              <w:t>(6)</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ISO 20884</w:t>
            </w:r>
            <w:r w:rsidRPr="00644744">
              <w:rPr>
                <w:rFonts w:ascii="Times New Roman" w:hAnsi="Times New Roman" w:cs="Times New Roman"/>
                <w:color w:val="000000"/>
                <w:sz w:val="24"/>
                <w:szCs w:val="24"/>
                <w:vertAlign w:val="superscript"/>
                <w:lang w:val="bg-BG"/>
              </w:rPr>
              <w:t>(6)</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БДС EN ISO </w:t>
            </w:r>
            <w:r w:rsidRPr="00644744">
              <w:rPr>
                <w:rFonts w:ascii="Times New Roman" w:hAnsi="Times New Roman" w:cs="Times New Roman"/>
                <w:color w:val="000000"/>
                <w:sz w:val="24"/>
                <w:szCs w:val="24"/>
                <w:lang w:val="bg-BG"/>
              </w:rPr>
              <w:lastRenderedPageBreak/>
              <w:t>13032</w:t>
            </w: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lastRenderedPageBreak/>
              <w:t>Съдържание на олово</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/l</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237</w:t>
            </w: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манган</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/l</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16135</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16136</w:t>
            </w:r>
          </w:p>
        </w:tc>
      </w:tr>
      <w:tr w:rsidR="00000000" w:rsidRPr="00644744">
        <w:trPr>
          <w:divId w:val="1581792964"/>
          <w:trHeight w:val="283"/>
        </w:trPr>
        <w:tc>
          <w:tcPr>
            <w:tcW w:w="9353" w:type="dxa"/>
            <w:gridSpan w:val="5"/>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Част II</w:t>
            </w: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Плътност при 15 °С</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kg</w:t>
            </w:r>
            <w:proofErr w:type="spellEnd"/>
            <w:r w:rsidRPr="00644744">
              <w:rPr>
                <w:rFonts w:ascii="Times New Roman" w:hAnsi="Times New Roman" w:cs="Times New Roman"/>
                <w:color w:val="000000"/>
                <w:sz w:val="24"/>
                <w:szCs w:val="24"/>
                <w:lang w:val="bg-BG"/>
              </w:rPr>
              <w:t>/m</w:t>
            </w:r>
            <w:r w:rsidRPr="00644744">
              <w:rPr>
                <w:rFonts w:ascii="Times New Roman" w:hAnsi="Times New Roman" w:cs="Times New Roman"/>
                <w:color w:val="000000"/>
                <w:sz w:val="24"/>
                <w:szCs w:val="24"/>
                <w:vertAlign w:val="superscript"/>
                <w:lang w:val="bg-BG"/>
              </w:rPr>
              <w:t>3</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720,0</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775,0</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ISO 3675</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ISO 12185</w:t>
            </w:r>
            <w:r w:rsidRPr="00644744">
              <w:rPr>
                <w:rFonts w:ascii="Times New Roman" w:hAnsi="Times New Roman" w:cs="Times New Roman"/>
                <w:color w:val="000000"/>
                <w:sz w:val="24"/>
                <w:szCs w:val="24"/>
                <w:vertAlign w:val="superscript"/>
                <w:lang w:val="bg-BG"/>
              </w:rPr>
              <w:t>(6)</w:t>
            </w: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Стабилност на окисление</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min</w:t>
            </w:r>
            <w:proofErr w:type="spellEnd"/>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360</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ISO 7536</w:t>
            </w: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смоли (промити с разтворител)</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/100 ml</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ISO 6246</w:t>
            </w: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Корозия на медна пластина (3 h при 50 °С)</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ниво</w:t>
            </w:r>
          </w:p>
        </w:tc>
        <w:tc>
          <w:tcPr>
            <w:tcW w:w="2055" w:type="dxa"/>
            <w:gridSpan w:val="2"/>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клас 1</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ISO 2160</w:t>
            </w: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Дестилационни характеристики:</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974" w:type="dxa"/>
            <w:vMerge w:val="restart"/>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ISO 3405</w:t>
            </w:r>
            <w:r w:rsidRPr="00644744">
              <w:rPr>
                <w:rFonts w:ascii="Times New Roman" w:hAnsi="Times New Roman" w:cs="Times New Roman"/>
                <w:color w:val="000000"/>
                <w:sz w:val="24"/>
                <w:szCs w:val="24"/>
                <w:vertAlign w:val="superscript"/>
                <w:lang w:val="bg-BG"/>
              </w:rPr>
              <w:t>(12)</w:t>
            </w: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а) при 70 °С се изпаряват, Е70:</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Клас А</w:t>
            </w:r>
            <w:r w:rsidRPr="00644744">
              <w:rPr>
                <w:rFonts w:ascii="Times New Roman" w:hAnsi="Times New Roman" w:cs="Times New Roman"/>
                <w:color w:val="000000"/>
                <w:sz w:val="24"/>
                <w:szCs w:val="24"/>
                <w:vertAlign w:val="superscript"/>
                <w:lang w:val="bg-BG"/>
              </w:rPr>
              <w:t>(7),(8)</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22,0</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50,0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Клас С</w:t>
            </w:r>
            <w:r w:rsidRPr="00644744">
              <w:rPr>
                <w:rFonts w:ascii="Times New Roman" w:hAnsi="Times New Roman" w:cs="Times New Roman"/>
                <w:color w:val="000000"/>
                <w:sz w:val="24"/>
                <w:szCs w:val="24"/>
                <w:vertAlign w:val="superscript"/>
                <w:lang w:val="bg-BG"/>
              </w:rPr>
              <w:t>(9),(10)</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24,0</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52,0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 край на кипене, FBP</w:t>
            </w:r>
          </w:p>
        </w:tc>
        <w:tc>
          <w:tcPr>
            <w:tcW w:w="112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w:t>
            </w:r>
          </w:p>
        </w:tc>
        <w:tc>
          <w:tcPr>
            <w:tcW w:w="950"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nil"/>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210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в) остатък от дестилацията</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81792964"/>
          <w:trHeight w:val="283"/>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Индекс на летливост (10VP+7E70)</w:t>
            </w:r>
          </w:p>
        </w:tc>
        <w:tc>
          <w:tcPr>
            <w:tcW w:w="112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50"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105"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1064</w:t>
            </w:r>
            <w:r w:rsidRPr="00644744">
              <w:rPr>
                <w:rFonts w:ascii="Times New Roman" w:hAnsi="Times New Roman" w:cs="Times New Roman"/>
                <w:color w:val="000000"/>
                <w:sz w:val="24"/>
                <w:szCs w:val="24"/>
                <w:vertAlign w:val="superscript"/>
                <w:lang w:val="bg-BG"/>
              </w:rPr>
              <w:t>(17)</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r>
      <w:tr w:rsidR="00000000" w:rsidRPr="00644744">
        <w:trPr>
          <w:divId w:val="1581792964"/>
          <w:trHeight w:val="60"/>
        </w:trPr>
        <w:tc>
          <w:tcPr>
            <w:tcW w:w="4204" w:type="dxa"/>
            <w:tcBorders>
              <w:top w:val="nil"/>
              <w:left w:val="single" w:sz="8" w:space="0" w:color="000000"/>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Външен вид</w:t>
            </w:r>
          </w:p>
        </w:tc>
        <w:tc>
          <w:tcPr>
            <w:tcW w:w="3175" w:type="dxa"/>
            <w:gridSpan w:val="3"/>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прозрачен и светъл</w:t>
            </w:r>
          </w:p>
        </w:tc>
        <w:tc>
          <w:tcPr>
            <w:tcW w:w="1974" w:type="dxa"/>
            <w:tcBorders>
              <w:top w:val="nil"/>
              <w:left w:val="nil"/>
              <w:bottom w:val="single" w:sz="8" w:space="0" w:color="000000"/>
              <w:right w:val="single" w:sz="8" w:space="0" w:color="000000"/>
            </w:tcBorders>
            <w:tcMar>
              <w:top w:w="28" w:type="dxa"/>
              <w:left w:w="57" w:type="dxa"/>
              <w:bottom w:w="51"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визуална проверка</w:t>
            </w:r>
          </w:p>
        </w:tc>
      </w:tr>
    </w:tbl>
    <w:p w:rsidR="00000000" w:rsidRPr="00644744" w:rsidRDefault="00E22A13">
      <w:pPr>
        <w:spacing w:after="0" w:line="240" w:lineRule="auto"/>
        <w:ind w:firstLine="1155"/>
        <w:jc w:val="both"/>
        <w:textAlignment w:val="center"/>
        <w:divId w:val="1581792964"/>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83036768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w:t>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Показателите от част I на таблицата се докладват на Европейската комисия съгласно изискванията на Решение 2002/159/ЕО на Комисията от 18 февруари 2002 г. относно общия формат за представяне на обобщена информация за националните данни относно качеството на</w:t>
      </w:r>
      <w:r w:rsidRPr="00644744">
        <w:rPr>
          <w:rFonts w:ascii="Times New Roman" w:eastAsia="Times New Roman" w:hAnsi="Times New Roman" w:cs="Times New Roman"/>
          <w:color w:val="000000"/>
          <w:sz w:val="24"/>
          <w:szCs w:val="24"/>
          <w:lang w:val="bg-BG"/>
        </w:rPr>
        <w:t xml:space="preserve"> горивата (ОВ, L 53, 23.2.2002 г., стр. 30) и на Директива 98/70/ЕО.</w:t>
      </w:r>
    </w:p>
    <w:p w:rsidR="00000000" w:rsidRPr="00644744" w:rsidRDefault="00E22A13">
      <w:pPr>
        <w:spacing w:after="0" w:line="240" w:lineRule="auto"/>
        <w:ind w:firstLine="1155"/>
        <w:jc w:val="both"/>
        <w:textAlignment w:val="center"/>
        <w:divId w:val="194152283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(2)</w:t>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Стойностите, посочени в таблицата, представляват "реални стойности". Те са установени въз основа на процедурите на БДС EN ISO 4259-1 "Нефтопродукти и сродни продукти. Прецизност на методите за измерване и на резултатите. Част 1: Определяне на данните за пр</w:t>
      </w:r>
      <w:r w:rsidRPr="00644744">
        <w:rPr>
          <w:rFonts w:ascii="Times New Roman" w:eastAsia="Times New Roman" w:hAnsi="Times New Roman" w:cs="Times New Roman"/>
          <w:color w:val="000000"/>
          <w:sz w:val="24"/>
          <w:szCs w:val="24"/>
          <w:lang w:val="bg-BG"/>
        </w:rPr>
        <w:t>ецизност относно методите за изпитване". Резултатите от отделните изпитвания следва да бъдат тълкувани на базата на съответните критерии, изложени в БДС EN ISO 4259-2 "Нефтопродукти и сродни продукти. Прецизност на методите за измерване и на резултатите. Ч</w:t>
      </w:r>
      <w:r w:rsidRPr="00644744">
        <w:rPr>
          <w:rFonts w:ascii="Times New Roman" w:eastAsia="Times New Roman" w:hAnsi="Times New Roman" w:cs="Times New Roman"/>
          <w:color w:val="000000"/>
          <w:sz w:val="24"/>
          <w:szCs w:val="24"/>
          <w:lang w:val="bg-BG"/>
        </w:rPr>
        <w:t>аст 2: Тълкуване и приложение на данните за прецизност относно методите за изпитване".</w:t>
      </w:r>
    </w:p>
    <w:p w:rsidR="00000000" w:rsidRPr="00644744" w:rsidRDefault="00E22A13">
      <w:pPr>
        <w:spacing w:after="0" w:line="240" w:lineRule="auto"/>
        <w:ind w:firstLine="1155"/>
        <w:jc w:val="both"/>
        <w:textAlignment w:val="center"/>
        <w:divId w:val="48833025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(3)</w:t>
      </w:r>
      <w:r w:rsidRPr="00644744">
        <w:rPr>
          <w:rFonts w:ascii="Times New Roman" w:eastAsia="Times New Roman" w:hAnsi="Times New Roman" w:cs="Times New Roman"/>
          <w:color w:val="000000"/>
          <w:sz w:val="24"/>
          <w:szCs w:val="24"/>
          <w:lang w:val="bg-BG"/>
        </w:rPr>
        <w:t xml:space="preserve"> Прилаганите методи за изпитване трябва да отговарят на последната публикувана версия на съответния стандарт. При отменен стандарт се прилага стандартът, който го е з</w:t>
      </w:r>
      <w:r w:rsidRPr="00644744">
        <w:rPr>
          <w:rFonts w:ascii="Times New Roman" w:eastAsia="Times New Roman" w:hAnsi="Times New Roman" w:cs="Times New Roman"/>
          <w:color w:val="000000"/>
          <w:sz w:val="24"/>
          <w:szCs w:val="24"/>
          <w:lang w:val="bg-BG"/>
        </w:rPr>
        <w:t>аменил.</w:t>
      </w:r>
    </w:p>
    <w:p w:rsidR="00000000" w:rsidRPr="00644744" w:rsidRDefault="00E22A13">
      <w:pPr>
        <w:spacing w:after="0" w:line="240" w:lineRule="auto"/>
        <w:ind w:firstLine="1155"/>
        <w:jc w:val="both"/>
        <w:textAlignment w:val="center"/>
        <w:divId w:val="179031389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(4)</w:t>
      </w:r>
      <w:r w:rsidRPr="00644744">
        <w:rPr>
          <w:rFonts w:ascii="Times New Roman" w:eastAsia="Times New Roman" w:hAnsi="Times New Roman" w:cs="Times New Roman"/>
          <w:color w:val="000000"/>
          <w:sz w:val="24"/>
          <w:szCs w:val="24"/>
          <w:lang w:val="bg-BG"/>
        </w:rPr>
        <w:t xml:space="preserve"> RON и MON са съгласно национално приложение към БДС ЕN 228. Стойността на октановото число не може да е по-ниска от стойността за обявената марка.</w:t>
      </w:r>
    </w:p>
    <w:p w:rsidR="00000000" w:rsidRPr="00644744" w:rsidRDefault="00E22A13">
      <w:pPr>
        <w:spacing w:after="0" w:line="240" w:lineRule="auto"/>
        <w:ind w:firstLine="1155"/>
        <w:jc w:val="both"/>
        <w:textAlignment w:val="center"/>
        <w:divId w:val="347953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lastRenderedPageBreak/>
        <w:t>(5)</w:t>
      </w:r>
      <w:r w:rsidRPr="00644744">
        <w:rPr>
          <w:rFonts w:ascii="Times New Roman" w:eastAsia="Times New Roman" w:hAnsi="Times New Roman" w:cs="Times New Roman"/>
          <w:color w:val="000000"/>
          <w:sz w:val="24"/>
          <w:szCs w:val="24"/>
          <w:lang w:val="bg-BG"/>
        </w:rPr>
        <w:t xml:space="preserve"> В съответствие с БДС EN 228 при изчисляване на крайните резултати за RON и MON преди вписване</w:t>
      </w:r>
      <w:r w:rsidRPr="00644744">
        <w:rPr>
          <w:rFonts w:ascii="Times New Roman" w:eastAsia="Times New Roman" w:hAnsi="Times New Roman" w:cs="Times New Roman"/>
          <w:color w:val="000000"/>
          <w:sz w:val="24"/>
          <w:szCs w:val="24"/>
          <w:lang w:val="bg-BG"/>
        </w:rPr>
        <w:t xml:space="preserve">то им в протокола трябва да се извади </w:t>
      </w:r>
      <w:proofErr w:type="spellStart"/>
      <w:r w:rsidRPr="00644744">
        <w:rPr>
          <w:rFonts w:ascii="Times New Roman" w:eastAsia="Times New Roman" w:hAnsi="Times New Roman" w:cs="Times New Roman"/>
          <w:color w:val="000000"/>
          <w:sz w:val="24"/>
          <w:szCs w:val="24"/>
          <w:lang w:val="bg-BG"/>
        </w:rPr>
        <w:t>корекционният</w:t>
      </w:r>
      <w:proofErr w:type="spellEnd"/>
      <w:r w:rsidRPr="00644744">
        <w:rPr>
          <w:rFonts w:ascii="Times New Roman" w:eastAsia="Times New Roman" w:hAnsi="Times New Roman" w:cs="Times New Roman"/>
          <w:color w:val="000000"/>
          <w:sz w:val="24"/>
          <w:szCs w:val="24"/>
          <w:lang w:val="bg-BG"/>
        </w:rPr>
        <w:t xml:space="preserve"> коефициент 0,2.</w:t>
      </w:r>
    </w:p>
    <w:p w:rsidR="00000000" w:rsidRPr="00644744" w:rsidRDefault="00E22A13">
      <w:pPr>
        <w:spacing w:after="0" w:line="240" w:lineRule="auto"/>
        <w:ind w:firstLine="1155"/>
        <w:jc w:val="both"/>
        <w:textAlignment w:val="center"/>
        <w:divId w:val="144153011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(6)</w:t>
      </w:r>
      <w:r w:rsidRPr="00644744">
        <w:rPr>
          <w:rFonts w:ascii="Times New Roman" w:eastAsia="Times New Roman" w:hAnsi="Times New Roman" w:cs="Times New Roman"/>
          <w:color w:val="000000"/>
          <w:sz w:val="24"/>
          <w:szCs w:val="24"/>
          <w:lang w:val="bg-BG"/>
        </w:rPr>
        <w:t xml:space="preserve"> Арбитражен метод.</w:t>
      </w:r>
    </w:p>
    <w:p w:rsidR="00000000" w:rsidRPr="00644744" w:rsidRDefault="00E22A13">
      <w:pPr>
        <w:spacing w:after="0" w:line="240" w:lineRule="auto"/>
        <w:ind w:firstLine="1155"/>
        <w:jc w:val="both"/>
        <w:textAlignment w:val="center"/>
        <w:divId w:val="85350085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(7)</w:t>
      </w:r>
      <w:r w:rsidRPr="00644744">
        <w:rPr>
          <w:rFonts w:ascii="Times New Roman" w:eastAsia="Times New Roman" w:hAnsi="Times New Roman" w:cs="Times New Roman"/>
          <w:color w:val="000000"/>
          <w:sz w:val="24"/>
          <w:szCs w:val="24"/>
          <w:lang w:val="bg-BG"/>
        </w:rPr>
        <w:t xml:space="preserve"> Клас А - лято, от 16 април до 15 октомври.</w:t>
      </w:r>
    </w:p>
    <w:p w:rsidR="00000000" w:rsidRPr="00644744" w:rsidRDefault="00E22A13">
      <w:pPr>
        <w:spacing w:after="0" w:line="240" w:lineRule="auto"/>
        <w:ind w:firstLine="1155"/>
        <w:jc w:val="both"/>
        <w:textAlignment w:val="center"/>
        <w:divId w:val="37750798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(8)</w:t>
      </w:r>
      <w:r w:rsidRPr="00644744">
        <w:rPr>
          <w:rFonts w:ascii="Times New Roman" w:eastAsia="Times New Roman" w:hAnsi="Times New Roman" w:cs="Times New Roman"/>
          <w:color w:val="000000"/>
          <w:sz w:val="24"/>
          <w:szCs w:val="24"/>
          <w:lang w:val="bg-BG"/>
        </w:rPr>
        <w:t xml:space="preserve"> Преходен период "зима - лято" - от 16 април до 31 май, не важи за лица, които освобождават за потребление по смисъл</w:t>
      </w:r>
      <w:r w:rsidRPr="00644744">
        <w:rPr>
          <w:rFonts w:ascii="Times New Roman" w:eastAsia="Times New Roman" w:hAnsi="Times New Roman" w:cs="Times New Roman"/>
          <w:color w:val="000000"/>
          <w:sz w:val="24"/>
          <w:szCs w:val="24"/>
          <w:lang w:val="bg-BG"/>
        </w:rPr>
        <w:t xml:space="preserve">а на Закона за акцизите и данъчните складове течни горива, в случай че извършват смесване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с горива от нефтен произход, и за производители и вносители.</w:t>
      </w:r>
    </w:p>
    <w:p w:rsidR="00000000" w:rsidRPr="00644744" w:rsidRDefault="00E22A13">
      <w:pPr>
        <w:spacing w:after="0" w:line="240" w:lineRule="auto"/>
        <w:ind w:firstLine="1155"/>
        <w:jc w:val="both"/>
        <w:textAlignment w:val="center"/>
        <w:divId w:val="81213835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(9)</w:t>
      </w:r>
      <w:r w:rsidRPr="00644744">
        <w:rPr>
          <w:rFonts w:ascii="Times New Roman" w:eastAsia="Times New Roman" w:hAnsi="Times New Roman" w:cs="Times New Roman"/>
          <w:color w:val="000000"/>
          <w:sz w:val="24"/>
          <w:szCs w:val="24"/>
          <w:lang w:val="bg-BG"/>
        </w:rPr>
        <w:t xml:space="preserve"> Клас С - зима, от 16 октомври до 15 април.</w:t>
      </w:r>
    </w:p>
    <w:p w:rsidR="00000000" w:rsidRPr="00644744" w:rsidRDefault="00E22A13">
      <w:pPr>
        <w:spacing w:after="0" w:line="240" w:lineRule="auto"/>
        <w:ind w:firstLine="1155"/>
        <w:jc w:val="both"/>
        <w:textAlignment w:val="center"/>
        <w:divId w:val="26157382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(10)</w:t>
      </w:r>
      <w:r w:rsidRPr="00644744">
        <w:rPr>
          <w:rFonts w:ascii="Times New Roman" w:eastAsia="Times New Roman" w:hAnsi="Times New Roman" w:cs="Times New Roman"/>
          <w:color w:val="000000"/>
          <w:sz w:val="24"/>
          <w:szCs w:val="24"/>
          <w:lang w:val="bg-BG"/>
        </w:rPr>
        <w:t xml:space="preserve"> Преходен период "лято - зима" - от 16 ок</w:t>
      </w:r>
      <w:r w:rsidRPr="00644744">
        <w:rPr>
          <w:rFonts w:ascii="Times New Roman" w:eastAsia="Times New Roman" w:hAnsi="Times New Roman" w:cs="Times New Roman"/>
          <w:color w:val="000000"/>
          <w:sz w:val="24"/>
          <w:szCs w:val="24"/>
          <w:lang w:val="bg-BG"/>
        </w:rPr>
        <w:t xml:space="preserve">томври до 30 ноември, не важи за лица, които освобождават за потребление по смисъла на Закона за акцизите и данъчните складове течни горива, в случай че извършват смесване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с горива от нефтен произход, и за производители и вносители.</w:t>
      </w:r>
    </w:p>
    <w:p w:rsidR="00000000" w:rsidRPr="00644744" w:rsidRDefault="00E22A13">
      <w:pPr>
        <w:spacing w:after="0" w:line="240" w:lineRule="auto"/>
        <w:ind w:firstLine="1155"/>
        <w:jc w:val="both"/>
        <w:textAlignment w:val="center"/>
        <w:divId w:val="29579266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(11)</w:t>
      </w:r>
      <w:r w:rsidRPr="00644744">
        <w:rPr>
          <w:rFonts w:ascii="Times New Roman" w:eastAsia="Times New Roman" w:hAnsi="Times New Roman" w:cs="Times New Roman"/>
          <w:color w:val="000000"/>
          <w:sz w:val="24"/>
          <w:szCs w:val="24"/>
          <w:lang w:val="bg-BG"/>
        </w:rPr>
        <w:t xml:space="preserve"> До 31</w:t>
      </w:r>
      <w:r w:rsidRPr="00644744">
        <w:rPr>
          <w:rFonts w:ascii="Times New Roman" w:eastAsia="Times New Roman" w:hAnsi="Times New Roman" w:cs="Times New Roman"/>
          <w:color w:val="000000"/>
          <w:sz w:val="24"/>
          <w:szCs w:val="24"/>
          <w:lang w:val="bg-BG"/>
        </w:rPr>
        <w:t xml:space="preserve">.12.2020 г. за бензини, съдържащи </w:t>
      </w:r>
      <w:proofErr w:type="spellStart"/>
      <w:r w:rsidRPr="00644744">
        <w:rPr>
          <w:rFonts w:ascii="Times New Roman" w:eastAsia="Times New Roman" w:hAnsi="Times New Roman" w:cs="Times New Roman"/>
          <w:color w:val="000000"/>
          <w:sz w:val="24"/>
          <w:szCs w:val="24"/>
          <w:lang w:val="bg-BG"/>
        </w:rPr>
        <w:t>биоетанол</w:t>
      </w:r>
      <w:proofErr w:type="spellEnd"/>
      <w:r w:rsidRPr="00644744">
        <w:rPr>
          <w:rFonts w:ascii="Times New Roman" w:eastAsia="Times New Roman" w:hAnsi="Times New Roman" w:cs="Times New Roman"/>
          <w:color w:val="000000"/>
          <w:sz w:val="24"/>
          <w:szCs w:val="24"/>
          <w:lang w:val="bg-BG"/>
        </w:rPr>
        <w:t xml:space="preserve">, към стойността се добавя допустимото </w:t>
      </w:r>
      <w:proofErr w:type="spellStart"/>
      <w:r w:rsidRPr="00644744">
        <w:rPr>
          <w:rFonts w:ascii="Times New Roman" w:eastAsia="Times New Roman" w:hAnsi="Times New Roman" w:cs="Times New Roman"/>
          <w:color w:val="000000"/>
          <w:sz w:val="24"/>
          <w:szCs w:val="24"/>
          <w:lang w:val="bg-BG"/>
        </w:rPr>
        <w:t>превишение</w:t>
      </w:r>
      <w:proofErr w:type="spellEnd"/>
      <w:r w:rsidRPr="00644744">
        <w:rPr>
          <w:rFonts w:ascii="Times New Roman" w:eastAsia="Times New Roman" w:hAnsi="Times New Roman" w:cs="Times New Roman"/>
          <w:color w:val="000000"/>
          <w:sz w:val="24"/>
          <w:szCs w:val="24"/>
          <w:lang w:val="bg-BG"/>
        </w:rPr>
        <w:t xml:space="preserve"> на налягането на парите през летния период от таблица 2.</w:t>
      </w:r>
    </w:p>
    <w:p w:rsidR="00000000" w:rsidRPr="00644744" w:rsidRDefault="00E22A13">
      <w:pPr>
        <w:spacing w:after="0" w:line="240" w:lineRule="auto"/>
        <w:ind w:firstLine="1155"/>
        <w:jc w:val="both"/>
        <w:textAlignment w:val="center"/>
        <w:divId w:val="157924805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(12)</w:t>
      </w:r>
      <w:r w:rsidRPr="00644744">
        <w:rPr>
          <w:rFonts w:ascii="Times New Roman" w:eastAsia="Times New Roman" w:hAnsi="Times New Roman" w:cs="Times New Roman"/>
          <w:color w:val="000000"/>
          <w:sz w:val="24"/>
          <w:szCs w:val="24"/>
          <w:lang w:val="bg-BG"/>
        </w:rPr>
        <w:t xml:space="preserve"> При арбитраж се използва автоматичният уред по БДС EN ISO 3405.</w:t>
      </w:r>
    </w:p>
    <w:p w:rsidR="00000000" w:rsidRPr="00644744" w:rsidRDefault="00E22A13">
      <w:pPr>
        <w:spacing w:after="0" w:line="240" w:lineRule="auto"/>
        <w:ind w:firstLine="1155"/>
        <w:jc w:val="both"/>
        <w:textAlignment w:val="center"/>
        <w:divId w:val="132947739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(13)</w:t>
      </w:r>
      <w:r w:rsidRPr="00644744">
        <w:rPr>
          <w:rFonts w:ascii="Times New Roman" w:eastAsia="Times New Roman" w:hAnsi="Times New Roman" w:cs="Times New Roman"/>
          <w:color w:val="000000"/>
          <w:sz w:val="24"/>
          <w:szCs w:val="24"/>
          <w:lang w:val="bg-BG"/>
        </w:rPr>
        <w:t xml:space="preserve"> В случай на спор БДС EN 238 е не</w:t>
      </w:r>
      <w:r w:rsidRPr="00644744">
        <w:rPr>
          <w:rFonts w:ascii="Times New Roman" w:eastAsia="Times New Roman" w:hAnsi="Times New Roman" w:cs="Times New Roman"/>
          <w:color w:val="000000"/>
          <w:sz w:val="24"/>
          <w:szCs w:val="24"/>
          <w:lang w:val="bg-BG"/>
        </w:rPr>
        <w:t>подходящ като арбитражен метод.</w:t>
      </w:r>
    </w:p>
    <w:p w:rsidR="00000000" w:rsidRPr="00644744" w:rsidRDefault="00E22A13">
      <w:pPr>
        <w:spacing w:after="0" w:line="240" w:lineRule="auto"/>
        <w:ind w:firstLine="1155"/>
        <w:jc w:val="both"/>
        <w:textAlignment w:val="center"/>
        <w:divId w:val="154509369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(14)</w:t>
      </w:r>
      <w:r w:rsidRPr="00644744">
        <w:rPr>
          <w:rFonts w:ascii="Times New Roman" w:eastAsia="Times New Roman" w:hAnsi="Times New Roman" w:cs="Times New Roman"/>
          <w:color w:val="000000"/>
          <w:sz w:val="24"/>
          <w:szCs w:val="24"/>
          <w:lang w:val="bg-BG"/>
        </w:rPr>
        <w:t xml:space="preserve"> Трябва да отговаря на БДС EN 15376.</w:t>
      </w:r>
    </w:p>
    <w:p w:rsidR="00000000" w:rsidRPr="00644744" w:rsidRDefault="00E22A13">
      <w:pPr>
        <w:spacing w:after="0" w:line="240" w:lineRule="auto"/>
        <w:ind w:firstLine="1155"/>
        <w:jc w:val="both"/>
        <w:textAlignment w:val="center"/>
        <w:divId w:val="189742384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(15)</w:t>
      </w:r>
      <w:r w:rsidRPr="00644744">
        <w:rPr>
          <w:rFonts w:ascii="Times New Roman" w:eastAsia="Times New Roman" w:hAnsi="Times New Roman" w:cs="Times New Roman"/>
          <w:color w:val="000000"/>
          <w:sz w:val="24"/>
          <w:szCs w:val="24"/>
          <w:lang w:val="bg-BG"/>
        </w:rPr>
        <w:t xml:space="preserve"> Други </w:t>
      </w:r>
      <w:proofErr w:type="spellStart"/>
      <w:r w:rsidRPr="00644744">
        <w:rPr>
          <w:rFonts w:ascii="Times New Roman" w:eastAsia="Times New Roman" w:hAnsi="Times New Roman" w:cs="Times New Roman"/>
          <w:color w:val="000000"/>
          <w:sz w:val="24"/>
          <w:szCs w:val="24"/>
          <w:lang w:val="bg-BG"/>
        </w:rPr>
        <w:t>моноалкохоли</w:t>
      </w:r>
      <w:proofErr w:type="spellEnd"/>
      <w:r w:rsidRPr="00644744">
        <w:rPr>
          <w:rFonts w:ascii="Times New Roman" w:eastAsia="Times New Roman" w:hAnsi="Times New Roman" w:cs="Times New Roman"/>
          <w:color w:val="000000"/>
          <w:sz w:val="24"/>
          <w:szCs w:val="24"/>
          <w:lang w:val="bg-BG"/>
        </w:rPr>
        <w:t xml:space="preserve"> и етери с температура на край на кипене не по-висока от тази, определена в БДС EN 228.</w:t>
      </w:r>
    </w:p>
    <w:p w:rsidR="00000000" w:rsidRPr="00644744" w:rsidRDefault="00E22A13">
      <w:pPr>
        <w:spacing w:after="0" w:line="240" w:lineRule="auto"/>
        <w:ind w:firstLine="1155"/>
        <w:jc w:val="both"/>
        <w:textAlignment w:val="center"/>
        <w:divId w:val="117040815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(16)</w:t>
      </w:r>
      <w:r w:rsidRPr="00644744">
        <w:rPr>
          <w:rFonts w:ascii="Times New Roman" w:eastAsia="Times New Roman" w:hAnsi="Times New Roman" w:cs="Times New Roman"/>
          <w:color w:val="000000"/>
          <w:sz w:val="24"/>
          <w:szCs w:val="24"/>
          <w:lang w:val="bg-BG"/>
        </w:rPr>
        <w:t xml:space="preserve"> Арбитражен метод само при определяне на </w:t>
      </w:r>
      <w:proofErr w:type="spellStart"/>
      <w:r w:rsidRPr="00644744">
        <w:rPr>
          <w:rFonts w:ascii="Times New Roman" w:eastAsia="Times New Roman" w:hAnsi="Times New Roman" w:cs="Times New Roman"/>
          <w:color w:val="000000"/>
          <w:sz w:val="24"/>
          <w:szCs w:val="24"/>
          <w:lang w:val="bg-BG"/>
        </w:rPr>
        <w:t>метанол</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34140009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(17)</w:t>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Прилага се само за периода 16 октомври - 15 април.</w:t>
      </w:r>
    </w:p>
    <w:p w:rsidR="00000000" w:rsidRPr="00644744" w:rsidRDefault="00E22A13">
      <w:pPr>
        <w:spacing w:after="0" w:line="240" w:lineRule="auto"/>
        <w:ind w:firstLine="1155"/>
        <w:jc w:val="both"/>
        <w:textAlignment w:val="center"/>
        <w:divId w:val="456026960"/>
        <w:rPr>
          <w:rFonts w:ascii="Times New Roman" w:eastAsia="Times New Roman" w:hAnsi="Times New Roman" w:cs="Times New Roman"/>
          <w:color w:val="000000"/>
          <w:sz w:val="24"/>
          <w:szCs w:val="24"/>
          <w:lang w:val="bg-BG"/>
        </w:rPr>
      </w:pPr>
    </w:p>
    <w:p w:rsidR="00000000" w:rsidRPr="00644744" w:rsidRDefault="00E22A13">
      <w:pPr>
        <w:spacing w:after="120" w:line="240" w:lineRule="auto"/>
        <w:ind w:firstLine="1155"/>
        <w:jc w:val="both"/>
        <w:textAlignment w:val="center"/>
        <w:divId w:val="195061858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Таблица 2</w:t>
      </w:r>
    </w:p>
    <w:tbl>
      <w:tblPr>
        <w:tblW w:w="0" w:type="auto"/>
        <w:tblInd w:w="-8" w:type="dxa"/>
        <w:tblCellMar>
          <w:left w:w="0" w:type="dxa"/>
          <w:right w:w="0" w:type="dxa"/>
        </w:tblCellMar>
        <w:tblLook w:val="04A0" w:firstRow="1" w:lastRow="0" w:firstColumn="1" w:lastColumn="0" w:noHBand="0" w:noVBand="1"/>
      </w:tblPr>
      <w:tblGrid>
        <w:gridCol w:w="2060"/>
        <w:gridCol w:w="2324"/>
      </w:tblGrid>
      <w:tr w:rsidR="00000000" w:rsidRPr="00644744">
        <w:trPr>
          <w:divId w:val="1581792964"/>
          <w:trHeight w:val="226"/>
        </w:trPr>
        <w:tc>
          <w:tcPr>
            <w:tcW w:w="2060"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w:t>
            </w:r>
            <w:r w:rsidRPr="00644744">
              <w:rPr>
                <w:rFonts w:ascii="Times New Roman" w:hAnsi="Times New Roman" w:cs="Times New Roman"/>
                <w:color w:val="000000"/>
                <w:sz w:val="24"/>
                <w:szCs w:val="24"/>
                <w:lang w:val="bg-BG"/>
              </w:rPr>
              <w:br/>
              <w:t xml:space="preserve">на </w:t>
            </w:r>
            <w:proofErr w:type="spellStart"/>
            <w:r w:rsidRPr="00644744">
              <w:rPr>
                <w:rFonts w:ascii="Times New Roman" w:hAnsi="Times New Roman" w:cs="Times New Roman"/>
                <w:color w:val="000000"/>
                <w:sz w:val="24"/>
                <w:szCs w:val="24"/>
                <w:lang w:val="bg-BG"/>
              </w:rPr>
              <w:t>биоетанол</w:t>
            </w:r>
            <w:proofErr w:type="spellEnd"/>
            <w:r w:rsidRPr="00644744">
              <w:rPr>
                <w:rFonts w:ascii="Times New Roman" w:hAnsi="Times New Roman" w:cs="Times New Roman"/>
                <w:color w:val="000000"/>
                <w:sz w:val="24"/>
                <w:szCs w:val="24"/>
                <w:lang w:val="bg-BG"/>
              </w:rPr>
              <w:b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23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Допустимо </w:t>
            </w:r>
            <w:proofErr w:type="spellStart"/>
            <w:r w:rsidRPr="00644744">
              <w:rPr>
                <w:rFonts w:ascii="Times New Roman" w:hAnsi="Times New Roman" w:cs="Times New Roman"/>
                <w:color w:val="000000"/>
                <w:sz w:val="24"/>
                <w:szCs w:val="24"/>
                <w:lang w:val="bg-BG"/>
              </w:rPr>
              <w:t>превишение</w:t>
            </w:r>
            <w:proofErr w:type="spellEnd"/>
            <w:r w:rsidRPr="00644744">
              <w:rPr>
                <w:rFonts w:ascii="Times New Roman" w:hAnsi="Times New Roman" w:cs="Times New Roman"/>
                <w:color w:val="000000"/>
                <w:sz w:val="24"/>
                <w:szCs w:val="24"/>
                <w:lang w:val="bg-BG"/>
              </w:rPr>
              <w:t xml:space="preserve"> на налягането на парите (</w:t>
            </w:r>
            <w:proofErr w:type="spellStart"/>
            <w:r w:rsidRPr="00644744">
              <w:rPr>
                <w:rFonts w:ascii="Times New Roman" w:hAnsi="Times New Roman" w:cs="Times New Roman"/>
                <w:color w:val="000000"/>
                <w:sz w:val="24"/>
                <w:szCs w:val="24"/>
                <w:lang w:val="bg-BG"/>
              </w:rPr>
              <w:t>kPa</w:t>
            </w:r>
            <w:proofErr w:type="spellEnd"/>
            <w:r w:rsidRPr="00644744">
              <w:rPr>
                <w:rFonts w:ascii="Times New Roman" w:hAnsi="Times New Roman" w:cs="Times New Roman"/>
                <w:color w:val="000000"/>
                <w:sz w:val="24"/>
                <w:szCs w:val="24"/>
                <w:lang w:val="bg-BG"/>
              </w:rPr>
              <w:t>)</w:t>
            </w:r>
            <w:r w:rsidRPr="00644744">
              <w:rPr>
                <w:rFonts w:ascii="Times New Roman" w:hAnsi="Times New Roman" w:cs="Times New Roman"/>
                <w:color w:val="000000"/>
                <w:sz w:val="24"/>
                <w:szCs w:val="24"/>
                <w:vertAlign w:val="superscript"/>
                <w:lang w:val="bg-BG"/>
              </w:rPr>
              <w:t>(1),(2)</w:t>
            </w:r>
            <w:r w:rsidRPr="00644744">
              <w:rPr>
                <w:rFonts w:ascii="Times New Roman" w:hAnsi="Times New Roman" w:cs="Times New Roman"/>
                <w:color w:val="000000"/>
                <w:sz w:val="24"/>
                <w:szCs w:val="24"/>
                <w:lang w:val="bg-BG"/>
              </w:rPr>
              <w:t>, валидно до 31.12.2020 г.</w:t>
            </w:r>
          </w:p>
        </w:tc>
      </w:tr>
      <w:tr w:rsidR="00000000" w:rsidRPr="00644744">
        <w:trPr>
          <w:divId w:val="1581792964"/>
          <w:trHeight w:val="226"/>
        </w:trPr>
        <w:tc>
          <w:tcPr>
            <w:tcW w:w="206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w:t>
            </w:r>
          </w:p>
        </w:tc>
        <w:tc>
          <w:tcPr>
            <w:tcW w:w="23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w:t>
            </w:r>
          </w:p>
        </w:tc>
      </w:tr>
      <w:tr w:rsidR="00000000" w:rsidRPr="00644744">
        <w:trPr>
          <w:divId w:val="1581792964"/>
          <w:trHeight w:val="226"/>
        </w:trPr>
        <w:tc>
          <w:tcPr>
            <w:tcW w:w="206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w:t>
            </w:r>
          </w:p>
        </w:tc>
        <w:tc>
          <w:tcPr>
            <w:tcW w:w="23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3,7</w:t>
            </w:r>
          </w:p>
        </w:tc>
      </w:tr>
      <w:tr w:rsidR="00000000" w:rsidRPr="00644744">
        <w:trPr>
          <w:divId w:val="1581792964"/>
          <w:trHeight w:val="226"/>
        </w:trPr>
        <w:tc>
          <w:tcPr>
            <w:tcW w:w="206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w:t>
            </w:r>
          </w:p>
        </w:tc>
        <w:tc>
          <w:tcPr>
            <w:tcW w:w="23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6,0</w:t>
            </w:r>
          </w:p>
        </w:tc>
      </w:tr>
      <w:tr w:rsidR="00000000" w:rsidRPr="00644744">
        <w:trPr>
          <w:divId w:val="1581792964"/>
          <w:trHeight w:val="226"/>
        </w:trPr>
        <w:tc>
          <w:tcPr>
            <w:tcW w:w="206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w:t>
            </w:r>
          </w:p>
        </w:tc>
        <w:tc>
          <w:tcPr>
            <w:tcW w:w="23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7,2</w:t>
            </w:r>
          </w:p>
        </w:tc>
      </w:tr>
      <w:tr w:rsidR="00000000" w:rsidRPr="00644744">
        <w:trPr>
          <w:divId w:val="1581792964"/>
          <w:trHeight w:val="226"/>
        </w:trPr>
        <w:tc>
          <w:tcPr>
            <w:tcW w:w="206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w:t>
            </w:r>
          </w:p>
        </w:tc>
        <w:tc>
          <w:tcPr>
            <w:tcW w:w="23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7,8</w:t>
            </w:r>
          </w:p>
        </w:tc>
      </w:tr>
      <w:tr w:rsidR="00000000" w:rsidRPr="00644744">
        <w:trPr>
          <w:divId w:val="1581792964"/>
          <w:trHeight w:val="226"/>
        </w:trPr>
        <w:tc>
          <w:tcPr>
            <w:tcW w:w="206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w:t>
            </w:r>
          </w:p>
        </w:tc>
        <w:tc>
          <w:tcPr>
            <w:tcW w:w="23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8,0</w:t>
            </w:r>
          </w:p>
        </w:tc>
      </w:tr>
      <w:tr w:rsidR="00000000" w:rsidRPr="00644744">
        <w:trPr>
          <w:divId w:val="1581792964"/>
          <w:trHeight w:val="226"/>
        </w:trPr>
        <w:tc>
          <w:tcPr>
            <w:tcW w:w="206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6</w:t>
            </w:r>
          </w:p>
        </w:tc>
        <w:tc>
          <w:tcPr>
            <w:tcW w:w="23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8,0</w:t>
            </w:r>
          </w:p>
        </w:tc>
      </w:tr>
      <w:tr w:rsidR="00000000" w:rsidRPr="00644744">
        <w:trPr>
          <w:divId w:val="1581792964"/>
          <w:trHeight w:val="226"/>
        </w:trPr>
        <w:tc>
          <w:tcPr>
            <w:tcW w:w="206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w:t>
            </w:r>
          </w:p>
        </w:tc>
        <w:tc>
          <w:tcPr>
            <w:tcW w:w="23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7,9</w:t>
            </w:r>
          </w:p>
        </w:tc>
      </w:tr>
      <w:tr w:rsidR="00000000" w:rsidRPr="00644744">
        <w:trPr>
          <w:divId w:val="1581792964"/>
          <w:trHeight w:val="226"/>
        </w:trPr>
        <w:tc>
          <w:tcPr>
            <w:tcW w:w="206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w:t>
            </w:r>
          </w:p>
        </w:tc>
        <w:tc>
          <w:tcPr>
            <w:tcW w:w="23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7,9</w:t>
            </w:r>
          </w:p>
        </w:tc>
      </w:tr>
      <w:tr w:rsidR="00000000" w:rsidRPr="00644744">
        <w:trPr>
          <w:divId w:val="1581792964"/>
          <w:trHeight w:val="226"/>
        </w:trPr>
        <w:tc>
          <w:tcPr>
            <w:tcW w:w="206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9</w:t>
            </w:r>
          </w:p>
        </w:tc>
        <w:tc>
          <w:tcPr>
            <w:tcW w:w="23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7,8</w:t>
            </w:r>
          </w:p>
        </w:tc>
      </w:tr>
      <w:tr w:rsidR="00000000" w:rsidRPr="00644744">
        <w:trPr>
          <w:divId w:val="1581792964"/>
          <w:trHeight w:val="226"/>
        </w:trPr>
        <w:tc>
          <w:tcPr>
            <w:tcW w:w="206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10</w:t>
            </w:r>
          </w:p>
        </w:tc>
        <w:tc>
          <w:tcPr>
            <w:tcW w:w="23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7,8</w:t>
            </w:r>
          </w:p>
        </w:tc>
      </w:tr>
    </w:tbl>
    <w:p w:rsidR="00000000" w:rsidRPr="00644744" w:rsidRDefault="00E22A13">
      <w:pPr>
        <w:spacing w:after="0" w:line="240" w:lineRule="auto"/>
        <w:ind w:firstLine="1155"/>
        <w:jc w:val="both"/>
        <w:textAlignment w:val="center"/>
        <w:divId w:val="1581792964"/>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3284176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w:t>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 xml:space="preserve">Стойностите, посочени в таблицата, представляват "реални стойности". Те са установени въз основа на процедурите на БДС EN ISO 4259-1 </w:t>
      </w:r>
      <w:r w:rsidRPr="00644744">
        <w:rPr>
          <w:rFonts w:ascii="Times New Roman" w:eastAsia="Times New Roman" w:hAnsi="Times New Roman" w:cs="Times New Roman"/>
          <w:color w:val="000000"/>
          <w:sz w:val="24"/>
          <w:szCs w:val="24"/>
          <w:lang w:val="bg-BG"/>
        </w:rPr>
        <w:lastRenderedPageBreak/>
        <w:t>"Нефтопродукти и сродни продукти. Прецизност на методите за измерване и на резултатите. Част 1: Определяне на данните за пр</w:t>
      </w:r>
      <w:r w:rsidRPr="00644744">
        <w:rPr>
          <w:rFonts w:ascii="Times New Roman" w:eastAsia="Times New Roman" w:hAnsi="Times New Roman" w:cs="Times New Roman"/>
          <w:color w:val="000000"/>
          <w:sz w:val="24"/>
          <w:szCs w:val="24"/>
          <w:lang w:val="bg-BG"/>
        </w:rPr>
        <w:t>ецизност относно методите за изпитване". Резултатите от отделните изпитвания следва да бъдат тълкувани на базата на съответните критерии, изложени в БДС EN ISO 4259-2 "Нефтопродукти и сродни продукти. Прецизност на методите за измерване и на резултатите. Ч</w:t>
      </w:r>
      <w:r w:rsidRPr="00644744">
        <w:rPr>
          <w:rFonts w:ascii="Times New Roman" w:eastAsia="Times New Roman" w:hAnsi="Times New Roman" w:cs="Times New Roman"/>
          <w:color w:val="000000"/>
          <w:sz w:val="24"/>
          <w:szCs w:val="24"/>
          <w:lang w:val="bg-BG"/>
        </w:rPr>
        <w:t>аст 2: Тълкуване и приложение на данните за прецизност относно методите за изпитване".</w:t>
      </w:r>
    </w:p>
    <w:p w:rsidR="00000000" w:rsidRPr="00644744" w:rsidRDefault="00E22A13">
      <w:pPr>
        <w:spacing w:after="120" w:line="240" w:lineRule="auto"/>
        <w:ind w:firstLine="1155"/>
        <w:jc w:val="both"/>
        <w:textAlignment w:val="center"/>
        <w:divId w:val="18005240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(2)</w:t>
      </w:r>
      <w:r w:rsidRPr="00644744">
        <w:rPr>
          <w:rFonts w:ascii="Times New Roman" w:eastAsia="Times New Roman" w:hAnsi="Times New Roman" w:cs="Times New Roman"/>
          <w:color w:val="000000"/>
          <w:sz w:val="24"/>
          <w:szCs w:val="24"/>
          <w:lang w:val="bg-BG"/>
        </w:rPr>
        <w:t xml:space="preserve"> Допустимото </w:t>
      </w:r>
      <w:proofErr w:type="spellStart"/>
      <w:r w:rsidRPr="00644744">
        <w:rPr>
          <w:rFonts w:ascii="Times New Roman" w:eastAsia="Times New Roman" w:hAnsi="Times New Roman" w:cs="Times New Roman"/>
          <w:color w:val="000000"/>
          <w:sz w:val="24"/>
          <w:szCs w:val="24"/>
          <w:lang w:val="bg-BG"/>
        </w:rPr>
        <w:t>превишение</w:t>
      </w:r>
      <w:proofErr w:type="spellEnd"/>
      <w:r w:rsidRPr="00644744">
        <w:rPr>
          <w:rFonts w:ascii="Times New Roman" w:eastAsia="Times New Roman" w:hAnsi="Times New Roman" w:cs="Times New Roman"/>
          <w:color w:val="000000"/>
          <w:sz w:val="24"/>
          <w:szCs w:val="24"/>
          <w:lang w:val="bg-BG"/>
        </w:rPr>
        <w:t xml:space="preserve"> на налягането на парите при междинно съдържание на </w:t>
      </w:r>
      <w:proofErr w:type="spellStart"/>
      <w:r w:rsidRPr="00644744">
        <w:rPr>
          <w:rFonts w:ascii="Times New Roman" w:eastAsia="Times New Roman" w:hAnsi="Times New Roman" w:cs="Times New Roman"/>
          <w:color w:val="000000"/>
          <w:sz w:val="24"/>
          <w:szCs w:val="24"/>
          <w:lang w:val="bg-BG"/>
        </w:rPr>
        <w:t>биоетанол</w:t>
      </w:r>
      <w:proofErr w:type="spellEnd"/>
      <w:r w:rsidRPr="00644744">
        <w:rPr>
          <w:rFonts w:ascii="Times New Roman" w:eastAsia="Times New Roman" w:hAnsi="Times New Roman" w:cs="Times New Roman"/>
          <w:color w:val="000000"/>
          <w:sz w:val="24"/>
          <w:szCs w:val="24"/>
          <w:lang w:val="bg-BG"/>
        </w:rPr>
        <w:t xml:space="preserve"> между стойностите, посочени в таблицата, се определя чрез линейна интерполация ме</w:t>
      </w:r>
      <w:r w:rsidRPr="00644744">
        <w:rPr>
          <w:rFonts w:ascii="Times New Roman" w:eastAsia="Times New Roman" w:hAnsi="Times New Roman" w:cs="Times New Roman"/>
          <w:color w:val="000000"/>
          <w:sz w:val="24"/>
          <w:szCs w:val="24"/>
          <w:lang w:val="bg-BG"/>
        </w:rPr>
        <w:t xml:space="preserve">жду съдържанието на </w:t>
      </w:r>
      <w:proofErr w:type="spellStart"/>
      <w:r w:rsidRPr="00644744">
        <w:rPr>
          <w:rFonts w:ascii="Times New Roman" w:eastAsia="Times New Roman" w:hAnsi="Times New Roman" w:cs="Times New Roman"/>
          <w:color w:val="000000"/>
          <w:sz w:val="24"/>
          <w:szCs w:val="24"/>
          <w:lang w:val="bg-BG"/>
        </w:rPr>
        <w:t>биоетанол</w:t>
      </w:r>
      <w:proofErr w:type="spellEnd"/>
      <w:r w:rsidRPr="00644744">
        <w:rPr>
          <w:rFonts w:ascii="Times New Roman" w:eastAsia="Times New Roman" w:hAnsi="Times New Roman" w:cs="Times New Roman"/>
          <w:color w:val="000000"/>
          <w:sz w:val="24"/>
          <w:szCs w:val="24"/>
          <w:lang w:val="bg-BG"/>
        </w:rPr>
        <w:t xml:space="preserve"> непосредствено над и под междинната стойност.</w:t>
      </w:r>
    </w:p>
    <w:p w:rsidR="00000000" w:rsidRPr="00644744" w:rsidRDefault="00E22A13">
      <w:pPr>
        <w:spacing w:after="0" w:line="240" w:lineRule="auto"/>
        <w:ind w:firstLine="1155"/>
        <w:jc w:val="both"/>
        <w:textAlignment w:val="center"/>
        <w:divId w:val="197112875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Приложение № 2 към чл. 6, т. 2</w:t>
      </w:r>
    </w:p>
    <w:p w:rsidR="00000000" w:rsidRPr="00644744" w:rsidRDefault="00E22A13">
      <w:pPr>
        <w:spacing w:after="0" w:line="240" w:lineRule="auto"/>
        <w:ind w:firstLine="1155"/>
        <w:jc w:val="both"/>
        <w:textAlignment w:val="center"/>
        <w:divId w:val="1136870921"/>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60504232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(Изм. - ДВ, бр. 69 от 2005 г., в сила от 23.08.2005 г., изм. - ДВ, бр. 76 от 2007 г., в сила от 21.09.2007 г., отм., ново - ДВ, бр. 36 от 2011 г., в сила от 10.05.2011 г., изм. - ДВ, бр. 55 от 2012 г., изм. - ДВ, бр. 88 от 2014 г., в сила от 24.10.2014 г.,</w:t>
      </w:r>
      <w:r w:rsidRPr="00644744">
        <w:rPr>
          <w:rFonts w:ascii="Times New Roman" w:eastAsia="Times New Roman" w:hAnsi="Times New Roman" w:cs="Times New Roman"/>
          <w:color w:val="000000"/>
          <w:sz w:val="24"/>
          <w:szCs w:val="24"/>
          <w:lang w:val="bg-BG"/>
        </w:rPr>
        <w:t xml:space="preserve"> изм. - ДВ, бр. 75 от 2020 г., в сила от 25.08.2020 г.)</w:t>
      </w:r>
    </w:p>
    <w:p w:rsidR="00000000" w:rsidRPr="00644744" w:rsidRDefault="00E22A13">
      <w:pPr>
        <w:spacing w:after="0" w:line="240" w:lineRule="auto"/>
        <w:ind w:firstLine="1155"/>
        <w:jc w:val="both"/>
        <w:textAlignment w:val="center"/>
        <w:divId w:val="1136870921"/>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center"/>
        <w:textAlignment w:val="center"/>
        <w:divId w:val="1021929238"/>
        <w:rPr>
          <w:rFonts w:ascii="Times New Roman" w:hAnsi="Times New Roman" w:cs="Times New Roman"/>
          <w:color w:val="000000"/>
          <w:sz w:val="24"/>
          <w:szCs w:val="24"/>
          <w:lang w:val="bg-BG"/>
        </w:rPr>
      </w:pPr>
      <w:r w:rsidRPr="00644744">
        <w:rPr>
          <w:rFonts w:ascii="Times New Roman" w:hAnsi="Times New Roman" w:cs="Times New Roman"/>
          <w:b/>
          <w:bCs/>
          <w:color w:val="000000"/>
          <w:sz w:val="24"/>
          <w:szCs w:val="24"/>
          <w:lang w:val="bg-BG"/>
        </w:rPr>
        <w:t>Горива за дизелови двигатели</w:t>
      </w:r>
    </w:p>
    <w:p w:rsidR="00000000" w:rsidRPr="00644744" w:rsidRDefault="00E22A13">
      <w:pPr>
        <w:spacing w:after="120" w:line="240" w:lineRule="auto"/>
        <w:ind w:firstLine="1155"/>
        <w:jc w:val="both"/>
        <w:textAlignment w:val="center"/>
        <w:divId w:val="1619797811"/>
        <w:rPr>
          <w:rFonts w:ascii="Times New Roman" w:eastAsia="Times New Roman" w:hAnsi="Times New Roman" w:cs="Times New Roman"/>
          <w:color w:val="000000"/>
          <w:sz w:val="24"/>
          <w:szCs w:val="24"/>
          <w:lang w:val="bg-BG"/>
        </w:rPr>
      </w:pPr>
    </w:p>
    <w:tbl>
      <w:tblPr>
        <w:tblW w:w="0" w:type="auto"/>
        <w:tblInd w:w="-8" w:type="dxa"/>
        <w:tblCellMar>
          <w:left w:w="0" w:type="dxa"/>
          <w:right w:w="0" w:type="dxa"/>
        </w:tblCellMar>
        <w:tblLook w:val="04A0" w:firstRow="1" w:lastRow="0" w:firstColumn="1" w:lastColumn="0" w:noHBand="0" w:noVBand="1"/>
      </w:tblPr>
      <w:tblGrid>
        <w:gridCol w:w="3980"/>
        <w:gridCol w:w="1171"/>
        <w:gridCol w:w="1075"/>
        <w:gridCol w:w="1148"/>
        <w:gridCol w:w="1820"/>
      </w:tblGrid>
      <w:tr w:rsidR="00000000" w:rsidRPr="00644744">
        <w:trPr>
          <w:divId w:val="1136870921"/>
          <w:trHeight w:val="226"/>
          <w:tblHeader/>
        </w:trPr>
        <w:tc>
          <w:tcPr>
            <w:tcW w:w="4341" w:type="dxa"/>
            <w:vMerge w:val="restart"/>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Показатели</w:t>
            </w:r>
            <w:r w:rsidRPr="00644744">
              <w:rPr>
                <w:rFonts w:ascii="Times New Roman" w:hAnsi="Times New Roman" w:cs="Times New Roman"/>
                <w:color w:val="000000"/>
                <w:sz w:val="24"/>
                <w:szCs w:val="24"/>
                <w:vertAlign w:val="superscript"/>
                <w:lang w:val="bg-BG"/>
              </w:rPr>
              <w:t>(1)</w:t>
            </w:r>
          </w:p>
        </w:tc>
        <w:tc>
          <w:tcPr>
            <w:tcW w:w="1133" w:type="dxa"/>
            <w:vMerge w:val="restart"/>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Единици за</w:t>
            </w:r>
            <w:r w:rsidRPr="00644744">
              <w:rPr>
                <w:rFonts w:ascii="Times New Roman" w:hAnsi="Times New Roman" w:cs="Times New Roman"/>
                <w:color w:val="000000"/>
                <w:sz w:val="24"/>
                <w:szCs w:val="24"/>
                <w:lang w:val="bg-BG"/>
              </w:rPr>
              <w:br/>
              <w:t>измерване</w:t>
            </w:r>
          </w:p>
        </w:tc>
        <w:tc>
          <w:tcPr>
            <w:tcW w:w="1984" w:type="dxa"/>
            <w:gridSpan w:val="2"/>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Гранични стойности</w:t>
            </w:r>
            <w:r w:rsidRPr="00644744">
              <w:rPr>
                <w:rFonts w:ascii="Times New Roman" w:hAnsi="Times New Roman" w:cs="Times New Roman"/>
                <w:color w:val="000000"/>
                <w:sz w:val="24"/>
                <w:szCs w:val="24"/>
                <w:vertAlign w:val="superscript"/>
                <w:lang w:val="bg-BG"/>
              </w:rPr>
              <w:t>(2)</w:t>
            </w:r>
          </w:p>
        </w:tc>
        <w:tc>
          <w:tcPr>
            <w:tcW w:w="1899" w:type="dxa"/>
            <w:vMerge w:val="restart"/>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Методи за</w:t>
            </w:r>
            <w:r w:rsidRPr="00644744">
              <w:rPr>
                <w:rFonts w:ascii="Times New Roman" w:hAnsi="Times New Roman" w:cs="Times New Roman"/>
                <w:color w:val="000000"/>
                <w:sz w:val="24"/>
                <w:szCs w:val="24"/>
                <w:lang w:val="bg-BG"/>
              </w:rPr>
              <w:br/>
              <w:t>изпитване</w:t>
            </w:r>
            <w:r w:rsidRPr="00644744">
              <w:rPr>
                <w:rFonts w:ascii="Times New Roman" w:hAnsi="Times New Roman" w:cs="Times New Roman"/>
                <w:color w:val="000000"/>
                <w:sz w:val="24"/>
                <w:szCs w:val="24"/>
                <w:vertAlign w:val="superscript"/>
                <w:lang w:val="bg-BG"/>
              </w:rPr>
              <w:t>(3)</w:t>
            </w:r>
          </w:p>
        </w:tc>
      </w:tr>
      <w:tr w:rsidR="00000000" w:rsidRPr="00644744">
        <w:trPr>
          <w:divId w:val="1136870921"/>
          <w:trHeight w:val="226"/>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минимум</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максимум</w:t>
            </w:r>
          </w:p>
        </w:tc>
        <w:tc>
          <w:tcPr>
            <w:tcW w:w="0" w:type="auto"/>
            <w:vMerge/>
            <w:tcBorders>
              <w:top w:val="single" w:sz="8" w:space="0" w:color="000000"/>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136870921"/>
          <w:trHeight w:val="226"/>
          <w:tblHeader/>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w:t>
            </w:r>
          </w:p>
        </w:tc>
      </w:tr>
      <w:tr w:rsidR="00000000" w:rsidRPr="00644744">
        <w:trPr>
          <w:divId w:val="1136870921"/>
          <w:trHeight w:val="226"/>
        </w:trPr>
        <w:tc>
          <w:tcPr>
            <w:tcW w:w="9357" w:type="dxa"/>
            <w:gridSpan w:val="5"/>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Част I</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Цетаново</w:t>
            </w:r>
            <w:proofErr w:type="spellEnd"/>
            <w:r w:rsidRPr="00644744">
              <w:rPr>
                <w:rFonts w:ascii="Times New Roman" w:hAnsi="Times New Roman" w:cs="Times New Roman"/>
                <w:color w:val="000000"/>
                <w:sz w:val="24"/>
                <w:szCs w:val="24"/>
                <w:lang w:val="bg-BG"/>
              </w:rPr>
              <w:t xml:space="preserve"> число</w:t>
            </w:r>
            <w:r w:rsidRPr="00644744">
              <w:rPr>
                <w:rFonts w:ascii="Times New Roman" w:hAnsi="Times New Roman" w:cs="Times New Roman"/>
                <w:color w:val="000000"/>
                <w:sz w:val="24"/>
                <w:szCs w:val="24"/>
                <w:vertAlign w:val="superscript"/>
                <w:lang w:val="bg-BG"/>
              </w:rPr>
              <w:t>(4)</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51,0</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5165</w:t>
            </w:r>
            <w:r w:rsidRPr="00644744">
              <w:rPr>
                <w:rFonts w:ascii="Times New Roman" w:hAnsi="Times New Roman" w:cs="Times New Roman"/>
                <w:color w:val="000000"/>
                <w:sz w:val="24"/>
                <w:szCs w:val="24"/>
                <w:vertAlign w:val="superscript"/>
                <w:lang w:val="bg-BG"/>
              </w:rPr>
              <w:t>(5)</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15195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16144</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Плътност при 15 °С</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kg</w:t>
            </w:r>
            <w:proofErr w:type="spellEnd"/>
            <w:r w:rsidRPr="00644744">
              <w:rPr>
                <w:rFonts w:ascii="Times New Roman" w:hAnsi="Times New Roman" w:cs="Times New Roman"/>
                <w:color w:val="000000"/>
                <w:sz w:val="24"/>
                <w:szCs w:val="24"/>
                <w:lang w:val="bg-BG"/>
              </w:rPr>
              <w:t>/m</w:t>
            </w:r>
            <w:r w:rsidRPr="00644744">
              <w:rPr>
                <w:rFonts w:ascii="Times New Roman" w:hAnsi="Times New Roman" w:cs="Times New Roman"/>
                <w:color w:val="000000"/>
                <w:sz w:val="24"/>
                <w:szCs w:val="24"/>
                <w:vertAlign w:val="superscript"/>
                <w:lang w:val="bg-BG"/>
              </w:rPr>
              <w:t>3</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820,0</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845,0</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3675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12185</w:t>
            </w:r>
            <w:r w:rsidRPr="00644744">
              <w:rPr>
                <w:rFonts w:ascii="Times New Roman" w:hAnsi="Times New Roman" w:cs="Times New Roman"/>
                <w:color w:val="000000"/>
                <w:sz w:val="24"/>
                <w:szCs w:val="24"/>
                <w:vertAlign w:val="superscript"/>
                <w:lang w:val="bg-BG"/>
              </w:rPr>
              <w:t>(5)</w:t>
            </w:r>
          </w:p>
        </w:tc>
      </w:tr>
      <w:tr w:rsidR="00000000" w:rsidRPr="00644744">
        <w:trPr>
          <w:divId w:val="1136870921"/>
          <w:trHeight w:val="226"/>
        </w:trPr>
        <w:tc>
          <w:tcPr>
            <w:tcW w:w="4341" w:type="dxa"/>
            <w:tcBorders>
              <w:top w:val="nil"/>
              <w:left w:val="single" w:sz="8" w:space="0" w:color="000000"/>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Дестилационни характеристики:</w:t>
            </w:r>
          </w:p>
        </w:tc>
        <w:tc>
          <w:tcPr>
            <w:tcW w:w="1133"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64"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020"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899" w:type="dxa"/>
            <w:vMerge w:val="restart"/>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3405</w:t>
            </w:r>
            <w:r w:rsidRPr="00644744">
              <w:rPr>
                <w:rFonts w:ascii="Times New Roman" w:hAnsi="Times New Roman" w:cs="Times New Roman"/>
                <w:color w:val="000000"/>
                <w:sz w:val="24"/>
                <w:szCs w:val="24"/>
                <w:vertAlign w:val="superscript"/>
                <w:lang w:val="bg-BG"/>
              </w:rPr>
              <w:t>(6)</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3924</w:t>
            </w:r>
            <w:r w:rsidRPr="00644744">
              <w:rPr>
                <w:rFonts w:ascii="Times New Roman" w:hAnsi="Times New Roman" w:cs="Times New Roman"/>
                <w:color w:val="000000"/>
                <w:sz w:val="24"/>
                <w:szCs w:val="24"/>
                <w:vertAlign w:val="superscript"/>
                <w:lang w:val="bg-BG"/>
              </w:rPr>
              <w:t>(7)</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95 %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 дестилирали до</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360,0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Полициклични</w:t>
            </w:r>
            <w:proofErr w:type="spellEnd"/>
            <w:r w:rsidRPr="00644744">
              <w:rPr>
                <w:rFonts w:ascii="Times New Roman" w:hAnsi="Times New Roman" w:cs="Times New Roman"/>
                <w:color w:val="000000"/>
                <w:sz w:val="24"/>
                <w:szCs w:val="24"/>
                <w:lang w:val="bg-BG"/>
              </w:rPr>
              <w:t xml:space="preserve"> арени</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8,0</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12916</w:t>
            </w:r>
            <w:r w:rsidRPr="00644744">
              <w:rPr>
                <w:rFonts w:ascii="Times New Roman" w:hAnsi="Times New Roman" w:cs="Times New Roman"/>
                <w:color w:val="000000"/>
                <w:sz w:val="24"/>
                <w:szCs w:val="24"/>
                <w:vertAlign w:val="superscript"/>
                <w:lang w:val="bg-BG"/>
              </w:rPr>
              <w:t>(8)</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сяра</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w:t>
            </w:r>
            <w:proofErr w:type="spellStart"/>
            <w:r w:rsidRPr="00644744">
              <w:rPr>
                <w:rFonts w:ascii="Times New Roman" w:hAnsi="Times New Roman" w:cs="Times New Roman"/>
                <w:color w:val="000000"/>
                <w:sz w:val="24"/>
                <w:szCs w:val="24"/>
                <w:lang w:val="bg-BG"/>
              </w:rPr>
              <w:t>kg</w:t>
            </w:r>
            <w:proofErr w:type="spellEnd"/>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10,0</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20846</w:t>
            </w:r>
            <w:r w:rsidRPr="00644744">
              <w:rPr>
                <w:rFonts w:ascii="Times New Roman" w:hAnsi="Times New Roman" w:cs="Times New Roman"/>
                <w:color w:val="000000"/>
                <w:sz w:val="24"/>
                <w:szCs w:val="24"/>
                <w:vertAlign w:val="superscript"/>
                <w:lang w:val="bg-BG"/>
              </w:rPr>
              <w:t>(5)</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20884</w:t>
            </w:r>
            <w:r w:rsidRPr="00644744">
              <w:rPr>
                <w:rFonts w:ascii="Times New Roman" w:hAnsi="Times New Roman" w:cs="Times New Roman"/>
                <w:color w:val="000000"/>
                <w:sz w:val="24"/>
                <w:szCs w:val="24"/>
                <w:vertAlign w:val="superscript"/>
                <w:lang w:val="bg-BG"/>
              </w:rPr>
              <w:t>(5)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13032</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Съдържание на </w:t>
            </w:r>
            <w:proofErr w:type="spellStart"/>
            <w:r w:rsidRPr="00644744">
              <w:rPr>
                <w:rFonts w:ascii="Times New Roman" w:hAnsi="Times New Roman" w:cs="Times New Roman"/>
                <w:color w:val="000000"/>
                <w:sz w:val="24"/>
                <w:szCs w:val="24"/>
                <w:lang w:val="bg-BG"/>
              </w:rPr>
              <w:t>метилови</w:t>
            </w:r>
            <w:proofErr w:type="spellEnd"/>
            <w:r w:rsidRPr="00644744">
              <w:rPr>
                <w:rFonts w:ascii="Times New Roman" w:hAnsi="Times New Roman" w:cs="Times New Roman"/>
                <w:color w:val="000000"/>
                <w:sz w:val="24"/>
                <w:szCs w:val="24"/>
                <w:lang w:val="bg-BG"/>
              </w:rPr>
              <w:t xml:space="preserve"> естери на мастни киселини (FAME)</w:t>
            </w:r>
            <w:r w:rsidRPr="00644744">
              <w:rPr>
                <w:rFonts w:ascii="Times New Roman" w:hAnsi="Times New Roman" w:cs="Times New Roman"/>
                <w:color w:val="000000"/>
                <w:sz w:val="24"/>
                <w:szCs w:val="24"/>
                <w:vertAlign w:val="superscript"/>
                <w:lang w:val="bg-BG"/>
              </w:rPr>
              <w:t>(9)</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7,0</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14078</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манган</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/l</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16576</w:t>
            </w:r>
          </w:p>
        </w:tc>
      </w:tr>
      <w:tr w:rsidR="00000000" w:rsidRPr="00644744">
        <w:trPr>
          <w:divId w:val="1136870921"/>
          <w:trHeight w:val="226"/>
        </w:trPr>
        <w:tc>
          <w:tcPr>
            <w:tcW w:w="9357" w:type="dxa"/>
            <w:gridSpan w:val="5"/>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lastRenderedPageBreak/>
              <w:t>Част II</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Цетанов</w:t>
            </w:r>
            <w:proofErr w:type="spellEnd"/>
            <w:r w:rsidRPr="00644744">
              <w:rPr>
                <w:rFonts w:ascii="Times New Roman" w:hAnsi="Times New Roman" w:cs="Times New Roman"/>
                <w:color w:val="000000"/>
                <w:sz w:val="24"/>
                <w:szCs w:val="24"/>
                <w:lang w:val="bg-BG"/>
              </w:rPr>
              <w:t xml:space="preserve"> индекс</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46,0</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4264</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Пламна температура</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над 55</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2719</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Коксов остатък (на 10 % остатък от дестилация)</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0,30</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10370</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пепел</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0,01</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6245</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вода</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0,020</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12937</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Общо количество </w:t>
            </w:r>
            <w:proofErr w:type="spellStart"/>
            <w:r w:rsidRPr="00644744">
              <w:rPr>
                <w:rFonts w:ascii="Times New Roman" w:hAnsi="Times New Roman" w:cs="Times New Roman"/>
                <w:color w:val="000000"/>
                <w:sz w:val="24"/>
                <w:szCs w:val="24"/>
                <w:lang w:val="bg-BG"/>
              </w:rPr>
              <w:t>онечиствания</w:t>
            </w:r>
            <w:proofErr w:type="spellEnd"/>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w:t>
            </w:r>
            <w:proofErr w:type="spellStart"/>
            <w:r w:rsidRPr="00644744">
              <w:rPr>
                <w:rFonts w:ascii="Times New Roman" w:hAnsi="Times New Roman" w:cs="Times New Roman"/>
                <w:color w:val="000000"/>
                <w:sz w:val="24"/>
                <w:szCs w:val="24"/>
                <w:lang w:val="bg-BG"/>
              </w:rPr>
              <w:t>kg</w:t>
            </w:r>
            <w:proofErr w:type="spellEnd"/>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24</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12662</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Корозия на медна пластина (3 h при 50 °С)</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ниво</w:t>
            </w:r>
          </w:p>
        </w:tc>
        <w:tc>
          <w:tcPr>
            <w:tcW w:w="1984" w:type="dxa"/>
            <w:gridSpan w:val="2"/>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клас 1</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2160</w:t>
            </w:r>
          </w:p>
        </w:tc>
      </w:tr>
      <w:tr w:rsidR="00000000" w:rsidRPr="00644744">
        <w:trPr>
          <w:divId w:val="1136870921"/>
          <w:trHeight w:val="226"/>
        </w:trPr>
        <w:tc>
          <w:tcPr>
            <w:tcW w:w="4341" w:type="dxa"/>
            <w:vMerge w:val="restart"/>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Стабилност на окисление</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g/m</w:t>
            </w:r>
            <w:r w:rsidRPr="00644744">
              <w:rPr>
                <w:rFonts w:ascii="Times New Roman" w:hAnsi="Times New Roman" w:cs="Times New Roman"/>
                <w:color w:val="000000"/>
                <w:sz w:val="24"/>
                <w:szCs w:val="24"/>
                <w:vertAlign w:val="superscript"/>
                <w:lang w:val="bg-BG"/>
              </w:rPr>
              <w:t>3</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25</w:t>
            </w:r>
          </w:p>
        </w:tc>
        <w:tc>
          <w:tcPr>
            <w:tcW w:w="1899" w:type="dxa"/>
            <w:vMerge w:val="restart"/>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12205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15751</w:t>
            </w:r>
          </w:p>
        </w:tc>
      </w:tr>
      <w:tr w:rsidR="00000000" w:rsidRPr="00644744">
        <w:trPr>
          <w:divId w:val="1136870921"/>
          <w:trHeight w:val="226"/>
        </w:trPr>
        <w:tc>
          <w:tcPr>
            <w:tcW w:w="0" w:type="auto"/>
            <w:vMerge/>
            <w:tcBorders>
              <w:top w:val="nil"/>
              <w:left w:val="single" w:sz="8" w:space="0" w:color="000000"/>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h</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20</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Смазочна способност</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µm</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460</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12156-1</w:t>
            </w: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Вискозитет при 40 °С</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mm</w:t>
            </w:r>
            <w:r w:rsidRPr="00644744">
              <w:rPr>
                <w:rFonts w:ascii="Times New Roman" w:hAnsi="Times New Roman" w:cs="Times New Roman"/>
                <w:color w:val="000000"/>
                <w:sz w:val="24"/>
                <w:szCs w:val="24"/>
                <w:vertAlign w:val="superscript"/>
                <w:lang w:val="bg-BG"/>
              </w:rPr>
              <w:t>2</w:t>
            </w:r>
            <w:r w:rsidRPr="00644744">
              <w:rPr>
                <w:rFonts w:ascii="Times New Roman" w:hAnsi="Times New Roman" w:cs="Times New Roman"/>
                <w:color w:val="000000"/>
                <w:sz w:val="24"/>
                <w:szCs w:val="24"/>
                <w:lang w:val="bg-BG"/>
              </w:rPr>
              <w:t>/s</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2,00</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4,50</w:t>
            </w:r>
          </w:p>
        </w:tc>
        <w:tc>
          <w:tcPr>
            <w:tcW w:w="1899"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3104</w:t>
            </w:r>
          </w:p>
        </w:tc>
      </w:tr>
      <w:tr w:rsidR="00000000" w:rsidRPr="00644744">
        <w:trPr>
          <w:divId w:val="1136870921"/>
          <w:trHeight w:val="226"/>
        </w:trPr>
        <w:tc>
          <w:tcPr>
            <w:tcW w:w="4341" w:type="dxa"/>
            <w:tcBorders>
              <w:top w:val="nil"/>
              <w:left w:val="single" w:sz="8" w:space="0" w:color="000000"/>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Дестилационни характеристики:</w:t>
            </w:r>
          </w:p>
        </w:tc>
        <w:tc>
          <w:tcPr>
            <w:tcW w:w="1133"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64"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020"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899" w:type="dxa"/>
            <w:vMerge w:val="restart"/>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3405</w:t>
            </w:r>
            <w:r w:rsidRPr="00644744">
              <w:rPr>
                <w:rFonts w:ascii="Times New Roman" w:hAnsi="Times New Roman" w:cs="Times New Roman"/>
                <w:color w:val="000000"/>
                <w:sz w:val="24"/>
                <w:szCs w:val="24"/>
                <w:vertAlign w:val="superscript"/>
                <w:lang w:val="bg-BG"/>
              </w:rPr>
              <w:t>(6)</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3924</w:t>
            </w:r>
            <w:r w:rsidRPr="00644744">
              <w:rPr>
                <w:rFonts w:ascii="Times New Roman" w:hAnsi="Times New Roman" w:cs="Times New Roman"/>
                <w:color w:val="000000"/>
                <w:sz w:val="24"/>
                <w:szCs w:val="24"/>
                <w:vertAlign w:val="superscript"/>
                <w:lang w:val="bg-BG"/>
              </w:rPr>
              <w:t>(7)</w:t>
            </w:r>
          </w:p>
        </w:tc>
      </w:tr>
      <w:tr w:rsidR="00000000" w:rsidRPr="00644744">
        <w:trPr>
          <w:divId w:val="1136870921"/>
          <w:trHeight w:val="226"/>
        </w:trPr>
        <w:tc>
          <w:tcPr>
            <w:tcW w:w="4341" w:type="dxa"/>
            <w:tcBorders>
              <w:top w:val="nil"/>
              <w:left w:val="single" w:sz="8" w:space="0" w:color="000000"/>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а) %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 дестилирали до 250 °С</w:t>
            </w:r>
          </w:p>
        </w:tc>
        <w:tc>
          <w:tcPr>
            <w:tcW w:w="1133"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&lt; 65</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 %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 дестилирали до 350 °С</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85</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136870921"/>
          <w:trHeight w:val="226"/>
        </w:trPr>
        <w:tc>
          <w:tcPr>
            <w:tcW w:w="4341" w:type="dxa"/>
            <w:tcBorders>
              <w:top w:val="nil"/>
              <w:left w:val="single" w:sz="8" w:space="0" w:color="000000"/>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Гранична температура на </w:t>
            </w:r>
            <w:proofErr w:type="spellStart"/>
            <w:r w:rsidRPr="00644744">
              <w:rPr>
                <w:rFonts w:ascii="Times New Roman" w:hAnsi="Times New Roman" w:cs="Times New Roman"/>
                <w:color w:val="000000"/>
                <w:sz w:val="24"/>
                <w:szCs w:val="24"/>
                <w:lang w:val="bg-BG"/>
              </w:rPr>
              <w:t>филтруемост</w:t>
            </w:r>
            <w:proofErr w:type="spellEnd"/>
            <w:r w:rsidRPr="00644744">
              <w:rPr>
                <w:rFonts w:ascii="Times New Roman" w:hAnsi="Times New Roman" w:cs="Times New Roman"/>
                <w:color w:val="000000"/>
                <w:sz w:val="24"/>
                <w:szCs w:val="24"/>
                <w:lang w:val="bg-BG"/>
              </w:rPr>
              <w:t xml:space="preserve"> CFPP:</w:t>
            </w:r>
          </w:p>
        </w:tc>
        <w:tc>
          <w:tcPr>
            <w:tcW w:w="1133"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64"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020"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899" w:type="dxa"/>
            <w:vMerge w:val="restart"/>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116</w:t>
            </w:r>
            <w:r w:rsidRPr="00644744">
              <w:rPr>
                <w:rFonts w:ascii="Times New Roman" w:hAnsi="Times New Roman" w:cs="Times New Roman"/>
                <w:color w:val="000000"/>
                <w:sz w:val="24"/>
                <w:szCs w:val="24"/>
                <w:vertAlign w:val="superscript"/>
                <w:lang w:val="bg-BG"/>
              </w:rPr>
              <w:t>(5)</w:t>
            </w:r>
          </w:p>
        </w:tc>
      </w:tr>
      <w:tr w:rsidR="00000000" w:rsidRPr="00644744">
        <w:trPr>
          <w:divId w:val="1136870921"/>
          <w:trHeight w:val="226"/>
        </w:trPr>
        <w:tc>
          <w:tcPr>
            <w:tcW w:w="4341" w:type="dxa"/>
            <w:tcBorders>
              <w:top w:val="nil"/>
              <w:left w:val="single" w:sz="8" w:space="0" w:color="000000"/>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а) ниво А</w:t>
            </w:r>
            <w:r w:rsidRPr="00644744">
              <w:rPr>
                <w:rFonts w:ascii="Times New Roman" w:hAnsi="Times New Roman" w:cs="Times New Roman"/>
                <w:color w:val="000000"/>
                <w:sz w:val="24"/>
                <w:szCs w:val="24"/>
                <w:vertAlign w:val="superscript"/>
                <w:lang w:val="bg-BG"/>
              </w:rPr>
              <w:t>(10)</w:t>
            </w:r>
          </w:p>
        </w:tc>
        <w:tc>
          <w:tcPr>
            <w:tcW w:w="1133"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°C</w:t>
            </w:r>
          </w:p>
        </w:tc>
        <w:tc>
          <w:tcPr>
            <w:tcW w:w="964"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136870921"/>
          <w:trHeight w:val="226"/>
        </w:trPr>
        <w:tc>
          <w:tcPr>
            <w:tcW w:w="434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 ниво Е</w:t>
            </w:r>
            <w:r w:rsidRPr="00644744">
              <w:rPr>
                <w:rFonts w:ascii="Times New Roman" w:hAnsi="Times New Roman" w:cs="Times New Roman"/>
                <w:color w:val="000000"/>
                <w:sz w:val="24"/>
                <w:szCs w:val="24"/>
                <w:vertAlign w:val="superscript"/>
                <w:lang w:val="bg-BG"/>
              </w:rPr>
              <w:t>(11),(12)</w:t>
            </w:r>
          </w:p>
        </w:tc>
        <w:tc>
          <w:tcPr>
            <w:tcW w:w="113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°C</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2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минус 15</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bl>
    <w:p w:rsidR="00000000" w:rsidRPr="00644744" w:rsidRDefault="00E22A13">
      <w:pPr>
        <w:spacing w:after="0" w:line="240" w:lineRule="auto"/>
        <w:ind w:firstLine="1155"/>
        <w:jc w:val="both"/>
        <w:textAlignment w:val="center"/>
        <w:divId w:val="8500830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w:t>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Показателите от част I на таблицата се докладват на Европейската комисия съгласно изискванията на Решение 2002/159/ЕО на Комисията от 18 февруари 2002 г. относно общия формат за представяне на обобщена информация за националните данни относно качеството на</w:t>
      </w:r>
      <w:r w:rsidRPr="00644744">
        <w:rPr>
          <w:rFonts w:ascii="Times New Roman" w:eastAsia="Times New Roman" w:hAnsi="Times New Roman" w:cs="Times New Roman"/>
          <w:color w:val="000000"/>
          <w:sz w:val="24"/>
          <w:szCs w:val="24"/>
          <w:lang w:val="bg-BG"/>
        </w:rPr>
        <w:t xml:space="preserve"> горивата (ОВ, L 53, 23.2.2002 г., стр. 30) и на Директива 98/70/ЕО.</w:t>
      </w:r>
    </w:p>
    <w:p w:rsidR="00000000" w:rsidRPr="00644744" w:rsidRDefault="00E22A13">
      <w:pPr>
        <w:spacing w:after="0" w:line="240" w:lineRule="auto"/>
        <w:ind w:firstLine="1155"/>
        <w:jc w:val="both"/>
        <w:textAlignment w:val="center"/>
        <w:divId w:val="74595859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(2)</w:t>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Стойностите, посочени в таблицата, представляват "реални стойности". Те са установени въз основа на процедурите на БДС EN ISO 4259-1 "Нефтопродукти и сродни продукти. Прецизност на методите за измерване и на резултатите. Част 1: Определяне на данните за пр</w:t>
      </w:r>
      <w:r w:rsidRPr="00644744">
        <w:rPr>
          <w:rFonts w:ascii="Times New Roman" w:eastAsia="Times New Roman" w:hAnsi="Times New Roman" w:cs="Times New Roman"/>
          <w:color w:val="000000"/>
          <w:sz w:val="24"/>
          <w:szCs w:val="24"/>
          <w:lang w:val="bg-BG"/>
        </w:rPr>
        <w:t xml:space="preserve">ецизност относно методите за изпитване". Резултатите от отделните изпитвания следва да бъдат тълкувани на базата на съответните критерии, изложени в БДС EN ISO 4259-2 "Нефтопродукти и сродни продукти. Прецизност на методите за измерване и на </w:t>
      </w:r>
      <w:r w:rsidRPr="00644744">
        <w:rPr>
          <w:rFonts w:ascii="Times New Roman" w:eastAsia="Times New Roman" w:hAnsi="Times New Roman" w:cs="Times New Roman"/>
          <w:color w:val="000000"/>
          <w:sz w:val="24"/>
          <w:szCs w:val="24"/>
          <w:lang w:val="bg-BG"/>
        </w:rPr>
        <w:lastRenderedPageBreak/>
        <w:t>резултатите. Ч</w:t>
      </w:r>
      <w:r w:rsidRPr="00644744">
        <w:rPr>
          <w:rFonts w:ascii="Times New Roman" w:eastAsia="Times New Roman" w:hAnsi="Times New Roman" w:cs="Times New Roman"/>
          <w:color w:val="000000"/>
          <w:sz w:val="24"/>
          <w:szCs w:val="24"/>
          <w:lang w:val="bg-BG"/>
        </w:rPr>
        <w:t>аст 2: Тълкуване и приложение на данните за прецизност относно методите за изпитване".</w:t>
      </w:r>
    </w:p>
    <w:p w:rsidR="00000000" w:rsidRPr="00644744" w:rsidRDefault="00E22A13">
      <w:pPr>
        <w:spacing w:after="0" w:line="240" w:lineRule="auto"/>
        <w:ind w:firstLine="1155"/>
        <w:jc w:val="both"/>
        <w:textAlignment w:val="center"/>
        <w:divId w:val="187002282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(3)</w:t>
      </w:r>
      <w:r w:rsidRPr="00644744">
        <w:rPr>
          <w:rFonts w:ascii="Times New Roman" w:eastAsia="Times New Roman" w:hAnsi="Times New Roman" w:cs="Times New Roman"/>
          <w:color w:val="000000"/>
          <w:sz w:val="24"/>
          <w:szCs w:val="24"/>
          <w:lang w:val="bg-BG"/>
        </w:rPr>
        <w:t xml:space="preserve"> Прилаганите методи за изпитване трябва да отговарят на последната публикувана версия на съответния стандарт. При отменен стандарт се прилага стандартът, който го е з</w:t>
      </w:r>
      <w:r w:rsidRPr="00644744">
        <w:rPr>
          <w:rFonts w:ascii="Times New Roman" w:eastAsia="Times New Roman" w:hAnsi="Times New Roman" w:cs="Times New Roman"/>
          <w:color w:val="000000"/>
          <w:sz w:val="24"/>
          <w:szCs w:val="24"/>
          <w:lang w:val="bg-BG"/>
        </w:rPr>
        <w:t>аменил.</w:t>
      </w:r>
    </w:p>
    <w:p w:rsidR="00000000" w:rsidRPr="00644744" w:rsidRDefault="00E22A13">
      <w:pPr>
        <w:spacing w:after="0" w:line="240" w:lineRule="auto"/>
        <w:ind w:firstLine="1155"/>
        <w:jc w:val="both"/>
        <w:textAlignment w:val="center"/>
        <w:divId w:val="210999970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(4)</w:t>
      </w:r>
      <w:r w:rsidRPr="00644744">
        <w:rPr>
          <w:rFonts w:ascii="Times New Roman" w:eastAsia="Times New Roman" w:hAnsi="Times New Roman" w:cs="Times New Roman"/>
          <w:color w:val="000000"/>
          <w:sz w:val="24"/>
          <w:szCs w:val="24"/>
          <w:lang w:val="bg-BG"/>
        </w:rPr>
        <w:t xml:space="preserve"> Методите за изпитване са определени в БДС EN 590. Може да се използват други методи за изпитване вместо тези, посочени в БДС EN 590, ако може да се докаже, че дават най-малко същата точност и най-малко същото ниво на прецизност като методите, к</w:t>
      </w:r>
      <w:r w:rsidRPr="00644744">
        <w:rPr>
          <w:rFonts w:ascii="Times New Roman" w:eastAsia="Times New Roman" w:hAnsi="Times New Roman" w:cs="Times New Roman"/>
          <w:color w:val="000000"/>
          <w:sz w:val="24"/>
          <w:szCs w:val="24"/>
          <w:lang w:val="bg-BG"/>
        </w:rPr>
        <w:t>оито заменят.</w:t>
      </w:r>
    </w:p>
    <w:p w:rsidR="00000000" w:rsidRPr="00644744" w:rsidRDefault="00E22A13">
      <w:pPr>
        <w:spacing w:after="0" w:line="240" w:lineRule="auto"/>
        <w:ind w:firstLine="1155"/>
        <w:jc w:val="both"/>
        <w:textAlignment w:val="center"/>
        <w:divId w:val="2136736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(5)</w:t>
      </w:r>
      <w:r w:rsidRPr="00644744">
        <w:rPr>
          <w:rFonts w:ascii="Times New Roman" w:eastAsia="Times New Roman" w:hAnsi="Times New Roman" w:cs="Times New Roman"/>
          <w:color w:val="000000"/>
          <w:sz w:val="24"/>
          <w:szCs w:val="24"/>
          <w:lang w:val="bg-BG"/>
        </w:rPr>
        <w:t xml:space="preserve"> Арбитражен метод.</w:t>
      </w:r>
    </w:p>
    <w:p w:rsidR="00000000" w:rsidRPr="00644744" w:rsidRDefault="00E22A13">
      <w:pPr>
        <w:spacing w:after="0" w:line="240" w:lineRule="auto"/>
        <w:ind w:firstLine="1155"/>
        <w:jc w:val="both"/>
        <w:textAlignment w:val="center"/>
        <w:divId w:val="166697851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(6)</w:t>
      </w:r>
      <w:r w:rsidRPr="00644744">
        <w:rPr>
          <w:rFonts w:ascii="Times New Roman" w:eastAsia="Times New Roman" w:hAnsi="Times New Roman" w:cs="Times New Roman"/>
          <w:color w:val="000000"/>
          <w:sz w:val="24"/>
          <w:szCs w:val="24"/>
          <w:lang w:val="bg-BG"/>
        </w:rPr>
        <w:t xml:space="preserve"> При арбитраж се използва автоматичният уред по БДС EN ISO 3405.</w:t>
      </w:r>
    </w:p>
    <w:p w:rsidR="00000000" w:rsidRPr="00644744" w:rsidRDefault="00E22A13">
      <w:pPr>
        <w:spacing w:after="0" w:line="240" w:lineRule="auto"/>
        <w:ind w:firstLine="1155"/>
        <w:jc w:val="both"/>
        <w:textAlignment w:val="center"/>
        <w:divId w:val="40765911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(7)</w:t>
      </w:r>
      <w:r w:rsidRPr="00644744">
        <w:rPr>
          <w:rFonts w:ascii="Times New Roman" w:eastAsia="Times New Roman" w:hAnsi="Times New Roman" w:cs="Times New Roman"/>
          <w:color w:val="000000"/>
          <w:sz w:val="24"/>
          <w:szCs w:val="24"/>
          <w:lang w:val="bg-BG"/>
        </w:rPr>
        <w:t xml:space="preserve"> Стандартът позволява превръщането на резултатите в еквивалентни на тези, получени по БДС EN ISO 3405.</w:t>
      </w:r>
    </w:p>
    <w:p w:rsidR="00000000" w:rsidRPr="00644744" w:rsidRDefault="00E22A13">
      <w:pPr>
        <w:spacing w:after="0" w:line="240" w:lineRule="auto"/>
        <w:ind w:firstLine="1155"/>
        <w:jc w:val="both"/>
        <w:textAlignment w:val="center"/>
        <w:divId w:val="14733025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(8)</w:t>
      </w:r>
      <w:r w:rsidRPr="00644744">
        <w:rPr>
          <w:rFonts w:ascii="Times New Roman" w:eastAsia="Times New Roman" w:hAnsi="Times New Roman" w:cs="Times New Roman"/>
          <w:color w:val="000000"/>
          <w:sz w:val="24"/>
          <w:szCs w:val="24"/>
          <w:lang w:val="bg-BG"/>
        </w:rPr>
        <w:t xml:space="preserve"> </w:t>
      </w:r>
      <w:proofErr w:type="spellStart"/>
      <w:r w:rsidRPr="00644744">
        <w:rPr>
          <w:rFonts w:ascii="Times New Roman" w:eastAsia="Times New Roman" w:hAnsi="Times New Roman" w:cs="Times New Roman"/>
          <w:color w:val="000000"/>
          <w:sz w:val="24"/>
          <w:szCs w:val="24"/>
          <w:lang w:val="bg-BG"/>
        </w:rPr>
        <w:t>Полицикличните</w:t>
      </w:r>
      <w:proofErr w:type="spellEnd"/>
      <w:r w:rsidRPr="00644744">
        <w:rPr>
          <w:rFonts w:ascii="Times New Roman" w:eastAsia="Times New Roman" w:hAnsi="Times New Roman" w:cs="Times New Roman"/>
          <w:color w:val="000000"/>
          <w:sz w:val="24"/>
          <w:szCs w:val="24"/>
          <w:lang w:val="bg-BG"/>
        </w:rPr>
        <w:t xml:space="preserve"> арени се определят като общ</w:t>
      </w:r>
      <w:r w:rsidRPr="00644744">
        <w:rPr>
          <w:rFonts w:ascii="Times New Roman" w:eastAsia="Times New Roman" w:hAnsi="Times New Roman" w:cs="Times New Roman"/>
          <w:color w:val="000000"/>
          <w:sz w:val="24"/>
          <w:szCs w:val="24"/>
          <w:lang w:val="bg-BG"/>
        </w:rPr>
        <w:t xml:space="preserve">о съдържание на арени минус съдържанието на </w:t>
      </w:r>
      <w:proofErr w:type="spellStart"/>
      <w:r w:rsidRPr="00644744">
        <w:rPr>
          <w:rFonts w:ascii="Times New Roman" w:eastAsia="Times New Roman" w:hAnsi="Times New Roman" w:cs="Times New Roman"/>
          <w:color w:val="000000"/>
          <w:sz w:val="24"/>
          <w:szCs w:val="24"/>
          <w:lang w:val="bg-BG"/>
        </w:rPr>
        <w:t>моноарени</w:t>
      </w:r>
      <w:proofErr w:type="spellEnd"/>
      <w:r w:rsidRPr="00644744">
        <w:rPr>
          <w:rFonts w:ascii="Times New Roman" w:eastAsia="Times New Roman" w:hAnsi="Times New Roman" w:cs="Times New Roman"/>
          <w:color w:val="000000"/>
          <w:sz w:val="24"/>
          <w:szCs w:val="24"/>
          <w:lang w:val="bg-BG"/>
        </w:rPr>
        <w:t>, като и двата типа са определени по БДС EN 12916.</w:t>
      </w:r>
    </w:p>
    <w:p w:rsidR="00000000" w:rsidRPr="00644744" w:rsidRDefault="00E22A13">
      <w:pPr>
        <w:spacing w:after="0" w:line="240" w:lineRule="auto"/>
        <w:ind w:firstLine="1155"/>
        <w:jc w:val="both"/>
        <w:textAlignment w:val="center"/>
        <w:divId w:val="26542404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(9)</w:t>
      </w:r>
      <w:r w:rsidRPr="00644744">
        <w:rPr>
          <w:rFonts w:ascii="Times New Roman" w:eastAsia="Times New Roman" w:hAnsi="Times New Roman" w:cs="Times New Roman"/>
          <w:color w:val="000000"/>
          <w:sz w:val="24"/>
          <w:szCs w:val="24"/>
          <w:lang w:val="bg-BG"/>
        </w:rPr>
        <w:t xml:space="preserve"> FAME трябва да отговаря на изискванията на БДС EN 14214. Виж § 10 от преходните и заключителните разпоредби.</w:t>
      </w:r>
    </w:p>
    <w:p w:rsidR="00000000" w:rsidRPr="00644744" w:rsidRDefault="00E22A13">
      <w:pPr>
        <w:spacing w:after="0" w:line="240" w:lineRule="auto"/>
        <w:ind w:firstLine="1155"/>
        <w:jc w:val="both"/>
        <w:textAlignment w:val="center"/>
        <w:divId w:val="185514912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(10)</w:t>
      </w:r>
      <w:r w:rsidRPr="00644744">
        <w:rPr>
          <w:rFonts w:ascii="Times New Roman" w:eastAsia="Times New Roman" w:hAnsi="Times New Roman" w:cs="Times New Roman"/>
          <w:color w:val="000000"/>
          <w:sz w:val="24"/>
          <w:szCs w:val="24"/>
          <w:lang w:val="bg-BG"/>
        </w:rPr>
        <w:t xml:space="preserve"> Ниво А - лято, от 16 април до 15 о</w:t>
      </w:r>
      <w:r w:rsidRPr="00644744">
        <w:rPr>
          <w:rFonts w:ascii="Times New Roman" w:eastAsia="Times New Roman" w:hAnsi="Times New Roman" w:cs="Times New Roman"/>
          <w:color w:val="000000"/>
          <w:sz w:val="24"/>
          <w:szCs w:val="24"/>
          <w:lang w:val="bg-BG"/>
        </w:rPr>
        <w:t>ктомври.</w:t>
      </w:r>
    </w:p>
    <w:p w:rsidR="00000000" w:rsidRPr="00644744" w:rsidRDefault="00E22A13">
      <w:pPr>
        <w:spacing w:after="0" w:line="240" w:lineRule="auto"/>
        <w:ind w:firstLine="1155"/>
        <w:jc w:val="both"/>
        <w:textAlignment w:val="center"/>
        <w:divId w:val="116886512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(11)</w:t>
      </w:r>
      <w:r w:rsidRPr="00644744">
        <w:rPr>
          <w:rFonts w:ascii="Times New Roman" w:eastAsia="Times New Roman" w:hAnsi="Times New Roman" w:cs="Times New Roman"/>
          <w:color w:val="000000"/>
          <w:sz w:val="24"/>
          <w:szCs w:val="24"/>
          <w:lang w:val="bg-BG"/>
        </w:rPr>
        <w:t xml:space="preserve"> Ниво Е - зима, от 16 октомври до 15 април.</w:t>
      </w:r>
    </w:p>
    <w:p w:rsidR="00000000" w:rsidRPr="00644744" w:rsidRDefault="00E22A13">
      <w:pPr>
        <w:spacing w:after="120" w:line="240" w:lineRule="auto"/>
        <w:ind w:firstLine="1155"/>
        <w:jc w:val="both"/>
        <w:textAlignment w:val="center"/>
        <w:divId w:val="85970831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(12)</w:t>
      </w:r>
      <w:r w:rsidRPr="00644744">
        <w:rPr>
          <w:rFonts w:ascii="Times New Roman" w:eastAsia="Times New Roman" w:hAnsi="Times New Roman" w:cs="Times New Roman"/>
          <w:color w:val="000000"/>
          <w:sz w:val="24"/>
          <w:szCs w:val="24"/>
          <w:lang w:val="bg-BG"/>
        </w:rPr>
        <w:t xml:space="preserve"> Преходен период "зима - лято" - от 16 април до 31 май, и "лято - зима" - от 16 октомври до 30 ноември, не важи за лица, които освобождават за потребление по смисъла на Закона за акцизите и данъч</w:t>
      </w:r>
      <w:r w:rsidRPr="00644744">
        <w:rPr>
          <w:rFonts w:ascii="Times New Roman" w:eastAsia="Times New Roman" w:hAnsi="Times New Roman" w:cs="Times New Roman"/>
          <w:color w:val="000000"/>
          <w:sz w:val="24"/>
          <w:szCs w:val="24"/>
          <w:lang w:val="bg-BG"/>
        </w:rPr>
        <w:t xml:space="preserve">ните складове течни горива, в случай че извършват смесване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с горива от нефтен произход, и за производители и вносители.</w:t>
      </w:r>
    </w:p>
    <w:p w:rsidR="00000000" w:rsidRPr="00644744" w:rsidRDefault="00E22A13">
      <w:pPr>
        <w:spacing w:after="0"/>
        <w:ind w:firstLine="1155"/>
        <w:jc w:val="both"/>
        <w:textAlignment w:val="center"/>
        <w:divId w:val="1136870921"/>
        <w:rPr>
          <w:rFonts w:eastAsia="Times New Roman"/>
          <w:color w:val="000000"/>
          <w:lang w:val="bg-BG"/>
        </w:rPr>
      </w:pPr>
    </w:p>
    <w:p w:rsidR="005569C1" w:rsidRPr="00644744" w:rsidRDefault="005569C1">
      <w:pPr>
        <w:rPr>
          <w:lang w:val="bg-BG"/>
        </w:rPr>
        <w:sectPr w:rsidR="005569C1" w:rsidRPr="00644744">
          <w:pgSz w:w="11906" w:h="16838"/>
          <w:pgMar w:top="1417" w:right="1417" w:bottom="1417" w:left="1417" w:header="720" w:footer="720" w:gutter="0"/>
          <w:cols w:space="720"/>
        </w:sectPr>
      </w:pPr>
    </w:p>
    <w:p w:rsidR="00000000" w:rsidRPr="00644744" w:rsidRDefault="00E22A13">
      <w:pPr>
        <w:spacing w:after="0" w:line="240" w:lineRule="auto"/>
        <w:ind w:firstLine="1155"/>
        <w:jc w:val="both"/>
        <w:textAlignment w:val="center"/>
        <w:divId w:val="186882981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Приложение № 3 към чл. 6, т. 3 и 4</w:t>
      </w:r>
    </w:p>
    <w:p w:rsidR="00000000" w:rsidRPr="00644744" w:rsidRDefault="00E22A13">
      <w:pPr>
        <w:spacing w:after="0" w:line="240" w:lineRule="auto"/>
        <w:ind w:firstLine="1155"/>
        <w:jc w:val="both"/>
        <w:textAlignment w:val="center"/>
        <w:divId w:val="136729105"/>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11105340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(Изм. - ДВ, бр. 69 от 2005 г., в сила от 23.08.2005 г., изм. - ДВ, бр. 76 от 2007 г., в сила от 21.09.2007 г., отм., ново - ДВ, бр. 36 от 2011 г., в сила от 10.05.2011 г., предишно Приложение № 3 към чл. 6, т. 3, изм. - ДВ, бр. 75 от 2020 г., в сила от 26.</w:t>
      </w:r>
      <w:r w:rsidRPr="00644744">
        <w:rPr>
          <w:rFonts w:ascii="Times New Roman" w:eastAsia="Times New Roman" w:hAnsi="Times New Roman" w:cs="Times New Roman"/>
          <w:color w:val="000000"/>
          <w:sz w:val="24"/>
          <w:szCs w:val="24"/>
          <w:lang w:val="bg-BG"/>
        </w:rPr>
        <w:t>11.2020 г.)</w:t>
      </w:r>
    </w:p>
    <w:p w:rsidR="00000000" w:rsidRPr="00644744" w:rsidRDefault="00E22A13">
      <w:pPr>
        <w:spacing w:after="0" w:line="240" w:lineRule="auto"/>
        <w:ind w:firstLine="1155"/>
        <w:jc w:val="both"/>
        <w:textAlignment w:val="center"/>
        <w:divId w:val="136729105"/>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841235098"/>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b/>
          <w:bCs/>
          <w:color w:val="000000"/>
          <w:sz w:val="24"/>
          <w:szCs w:val="24"/>
          <w:lang w:val="bg-BG"/>
        </w:rPr>
        <w:t>Биодизел</w:t>
      </w:r>
      <w:proofErr w:type="spellEnd"/>
      <w:r w:rsidRPr="00644744">
        <w:rPr>
          <w:rFonts w:ascii="Times New Roman" w:eastAsia="Times New Roman" w:hAnsi="Times New Roman" w:cs="Times New Roman"/>
          <w:b/>
          <w:bCs/>
          <w:color w:val="000000"/>
          <w:sz w:val="24"/>
          <w:szCs w:val="24"/>
          <w:lang w:val="bg-BG"/>
        </w:rPr>
        <w:t xml:space="preserve"> (</w:t>
      </w:r>
      <w:proofErr w:type="spellStart"/>
      <w:r w:rsidRPr="00644744">
        <w:rPr>
          <w:rFonts w:ascii="Times New Roman" w:eastAsia="Times New Roman" w:hAnsi="Times New Roman" w:cs="Times New Roman"/>
          <w:b/>
          <w:bCs/>
          <w:color w:val="000000"/>
          <w:sz w:val="24"/>
          <w:szCs w:val="24"/>
          <w:lang w:val="bg-BG"/>
        </w:rPr>
        <w:t>метилови</w:t>
      </w:r>
      <w:proofErr w:type="spellEnd"/>
      <w:r w:rsidRPr="00644744">
        <w:rPr>
          <w:rFonts w:ascii="Times New Roman" w:eastAsia="Times New Roman" w:hAnsi="Times New Roman" w:cs="Times New Roman"/>
          <w:b/>
          <w:bCs/>
          <w:color w:val="000000"/>
          <w:sz w:val="24"/>
          <w:szCs w:val="24"/>
          <w:lang w:val="bg-BG"/>
        </w:rPr>
        <w:t xml:space="preserve"> естери на мастни киселини - FAME) и </w:t>
      </w:r>
      <w:proofErr w:type="spellStart"/>
      <w:r w:rsidRPr="00644744">
        <w:rPr>
          <w:rFonts w:ascii="Times New Roman" w:eastAsia="Times New Roman" w:hAnsi="Times New Roman" w:cs="Times New Roman"/>
          <w:b/>
          <w:bCs/>
          <w:color w:val="000000"/>
          <w:sz w:val="24"/>
          <w:szCs w:val="24"/>
          <w:lang w:val="bg-BG"/>
        </w:rPr>
        <w:t>биодизел</w:t>
      </w:r>
      <w:proofErr w:type="spellEnd"/>
      <w:r w:rsidRPr="00644744">
        <w:rPr>
          <w:rFonts w:ascii="Times New Roman" w:eastAsia="Times New Roman" w:hAnsi="Times New Roman" w:cs="Times New Roman"/>
          <w:b/>
          <w:bCs/>
          <w:color w:val="000000"/>
          <w:sz w:val="24"/>
          <w:szCs w:val="24"/>
          <w:lang w:val="bg-BG"/>
        </w:rPr>
        <w:t xml:space="preserve"> за отопление</w:t>
      </w:r>
    </w:p>
    <w:p w:rsidR="00000000" w:rsidRPr="00644744" w:rsidRDefault="00E22A13">
      <w:pPr>
        <w:spacing w:after="120" w:line="240" w:lineRule="auto"/>
        <w:ind w:firstLine="1155"/>
        <w:jc w:val="both"/>
        <w:textAlignment w:val="center"/>
        <w:divId w:val="762579399"/>
        <w:rPr>
          <w:rFonts w:ascii="Times New Roman" w:eastAsia="Times New Roman" w:hAnsi="Times New Roman" w:cs="Times New Roman"/>
          <w:color w:val="000000"/>
          <w:sz w:val="24"/>
          <w:szCs w:val="24"/>
          <w:lang w:val="bg-BG"/>
        </w:rPr>
      </w:pPr>
    </w:p>
    <w:tbl>
      <w:tblPr>
        <w:tblW w:w="0" w:type="auto"/>
        <w:tblInd w:w="-8" w:type="dxa"/>
        <w:tblCellMar>
          <w:left w:w="0" w:type="dxa"/>
          <w:right w:w="0" w:type="dxa"/>
        </w:tblCellMar>
        <w:tblLook w:val="04A0" w:firstRow="1" w:lastRow="0" w:firstColumn="1" w:lastColumn="0" w:noHBand="0" w:noVBand="1"/>
      </w:tblPr>
      <w:tblGrid>
        <w:gridCol w:w="4195"/>
        <w:gridCol w:w="1171"/>
        <w:gridCol w:w="1075"/>
        <w:gridCol w:w="1148"/>
        <w:gridCol w:w="1984"/>
      </w:tblGrid>
      <w:tr w:rsidR="00000000" w:rsidRPr="00644744">
        <w:trPr>
          <w:divId w:val="136729105"/>
          <w:trHeight w:val="113"/>
          <w:tblHeader/>
        </w:trPr>
        <w:tc>
          <w:tcPr>
            <w:tcW w:w="4195" w:type="dxa"/>
            <w:vMerge w:val="restart"/>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113"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Показатели</w:t>
            </w:r>
          </w:p>
        </w:tc>
        <w:tc>
          <w:tcPr>
            <w:tcW w:w="1134" w:type="dxa"/>
            <w:vMerge w:val="restart"/>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113"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Единици за измерване</w:t>
            </w:r>
          </w:p>
        </w:tc>
        <w:tc>
          <w:tcPr>
            <w:tcW w:w="2041" w:type="dxa"/>
            <w:gridSpan w:val="2"/>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113"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Гранични стойности</w:t>
            </w:r>
            <w:r w:rsidRPr="00644744">
              <w:rPr>
                <w:rFonts w:ascii="Times New Roman" w:hAnsi="Times New Roman" w:cs="Times New Roman"/>
                <w:color w:val="000000"/>
                <w:sz w:val="24"/>
                <w:szCs w:val="24"/>
                <w:vertAlign w:val="superscript"/>
                <w:lang w:val="bg-BG"/>
              </w:rPr>
              <w:t>(1)</w:t>
            </w:r>
          </w:p>
        </w:tc>
        <w:tc>
          <w:tcPr>
            <w:tcW w:w="1984" w:type="dxa"/>
            <w:vMerge w:val="restart"/>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113"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Методи за</w:t>
            </w:r>
            <w:r w:rsidRPr="00644744">
              <w:rPr>
                <w:rFonts w:ascii="Times New Roman" w:hAnsi="Times New Roman" w:cs="Times New Roman"/>
                <w:color w:val="000000"/>
                <w:sz w:val="24"/>
                <w:szCs w:val="24"/>
                <w:lang w:val="bg-BG"/>
              </w:rPr>
              <w:br/>
              <w:t>изпитване</w:t>
            </w:r>
            <w:r w:rsidRPr="00644744">
              <w:rPr>
                <w:rFonts w:ascii="Times New Roman" w:hAnsi="Times New Roman" w:cs="Times New Roman"/>
                <w:color w:val="000000"/>
                <w:sz w:val="24"/>
                <w:szCs w:val="24"/>
                <w:vertAlign w:val="superscript"/>
                <w:lang w:val="bg-BG"/>
              </w:rPr>
              <w:t>(2)</w:t>
            </w:r>
          </w:p>
        </w:tc>
      </w:tr>
      <w:tr w:rsidR="00000000" w:rsidRPr="00644744">
        <w:trPr>
          <w:divId w:val="136729105"/>
          <w:trHeight w:val="113"/>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113"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минимум</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113"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максимум</w:t>
            </w:r>
          </w:p>
        </w:tc>
        <w:tc>
          <w:tcPr>
            <w:tcW w:w="0" w:type="auto"/>
            <w:vMerge/>
            <w:tcBorders>
              <w:top w:val="single" w:sz="8" w:space="0" w:color="000000"/>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36729105"/>
          <w:trHeight w:val="226"/>
          <w:tblHeader/>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естери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96,5</w:t>
            </w:r>
            <w:r w:rsidRPr="00644744">
              <w:rPr>
                <w:rFonts w:ascii="Times New Roman" w:hAnsi="Times New Roman" w:cs="Times New Roman"/>
                <w:color w:val="000000"/>
                <w:sz w:val="24"/>
                <w:szCs w:val="24"/>
                <w:vertAlign w:val="superscript"/>
                <w:lang w:val="bg-BG"/>
              </w:rPr>
              <w:t>(3)</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14103</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Плътност при 15 °С</w:t>
            </w:r>
            <w:r w:rsidRPr="00644744">
              <w:rPr>
                <w:rFonts w:ascii="Times New Roman" w:hAnsi="Times New Roman" w:cs="Times New Roman"/>
                <w:color w:val="000000"/>
                <w:sz w:val="24"/>
                <w:szCs w:val="24"/>
                <w:vertAlign w:val="superscript"/>
                <w:lang w:val="bg-BG"/>
              </w:rPr>
              <w:t>(4)</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kg</w:t>
            </w:r>
            <w:proofErr w:type="spellEnd"/>
            <w:r w:rsidRPr="00644744">
              <w:rPr>
                <w:rFonts w:ascii="Times New Roman" w:hAnsi="Times New Roman" w:cs="Times New Roman"/>
                <w:color w:val="000000"/>
                <w:sz w:val="24"/>
                <w:szCs w:val="24"/>
                <w:lang w:val="bg-BG"/>
              </w:rPr>
              <w:t>/m</w:t>
            </w:r>
            <w:r w:rsidRPr="00644744">
              <w:rPr>
                <w:rFonts w:ascii="Times New Roman" w:hAnsi="Times New Roman" w:cs="Times New Roman"/>
                <w:color w:val="000000"/>
                <w:sz w:val="24"/>
                <w:szCs w:val="24"/>
                <w:vertAlign w:val="superscript"/>
                <w:lang w:val="bg-BG"/>
              </w:rPr>
              <w:t>3</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860</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900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3675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12185</w:t>
            </w:r>
            <w:r w:rsidRPr="00644744">
              <w:rPr>
                <w:rFonts w:ascii="Times New Roman" w:hAnsi="Times New Roman" w:cs="Times New Roman"/>
                <w:color w:val="000000"/>
                <w:sz w:val="24"/>
                <w:szCs w:val="24"/>
                <w:vertAlign w:val="superscript"/>
                <w:lang w:val="bg-BG"/>
              </w:rPr>
              <w:t>(5)</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Вискозитет при 40 °С</w:t>
            </w:r>
            <w:r w:rsidRPr="00644744">
              <w:rPr>
                <w:rFonts w:ascii="Times New Roman" w:hAnsi="Times New Roman" w:cs="Times New Roman"/>
                <w:color w:val="000000"/>
                <w:sz w:val="24"/>
                <w:szCs w:val="24"/>
                <w:vertAlign w:val="superscript"/>
                <w:lang w:val="bg-BG"/>
              </w:rPr>
              <w:t>(6)</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mm</w:t>
            </w:r>
            <w:r w:rsidRPr="00644744">
              <w:rPr>
                <w:rFonts w:ascii="Times New Roman" w:hAnsi="Times New Roman" w:cs="Times New Roman"/>
                <w:color w:val="000000"/>
                <w:sz w:val="24"/>
                <w:szCs w:val="24"/>
                <w:vertAlign w:val="superscript"/>
                <w:lang w:val="bg-BG"/>
              </w:rPr>
              <w:t>2</w:t>
            </w:r>
            <w:r w:rsidRPr="00644744">
              <w:rPr>
                <w:rFonts w:ascii="Times New Roman" w:hAnsi="Times New Roman" w:cs="Times New Roman"/>
                <w:color w:val="000000"/>
                <w:sz w:val="24"/>
                <w:szCs w:val="24"/>
                <w:lang w:val="bg-BG"/>
              </w:rPr>
              <w:t>/s</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3,50</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5,00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3104</w:t>
            </w:r>
            <w:r w:rsidRPr="00644744">
              <w:rPr>
                <w:rFonts w:ascii="Times New Roman" w:hAnsi="Times New Roman" w:cs="Times New Roman"/>
                <w:color w:val="000000"/>
                <w:sz w:val="24"/>
                <w:szCs w:val="24"/>
                <w:vertAlign w:val="superscript"/>
                <w:lang w:val="bg-BG"/>
              </w:rPr>
              <w:t>(5)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16896</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Пламна температура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°C</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101</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3679</w:t>
            </w:r>
            <w:r w:rsidRPr="00644744">
              <w:rPr>
                <w:rFonts w:ascii="Times New Roman" w:hAnsi="Times New Roman" w:cs="Times New Roman"/>
                <w:color w:val="000000"/>
                <w:sz w:val="24"/>
                <w:szCs w:val="24"/>
                <w:vertAlign w:val="superscript"/>
                <w:lang w:val="bg-BG"/>
              </w:rPr>
              <w:t>(5)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2719</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Цетаново</w:t>
            </w:r>
            <w:proofErr w:type="spellEnd"/>
            <w:r w:rsidRPr="00644744">
              <w:rPr>
                <w:rFonts w:ascii="Times New Roman" w:hAnsi="Times New Roman" w:cs="Times New Roman"/>
                <w:color w:val="000000"/>
                <w:sz w:val="24"/>
                <w:szCs w:val="24"/>
                <w:lang w:val="bg-BG"/>
              </w:rPr>
              <w:t xml:space="preserve"> число</w:t>
            </w:r>
            <w:r w:rsidRPr="00644744">
              <w:rPr>
                <w:rFonts w:ascii="Times New Roman" w:hAnsi="Times New Roman" w:cs="Times New Roman"/>
                <w:color w:val="000000"/>
                <w:sz w:val="24"/>
                <w:szCs w:val="24"/>
                <w:vertAlign w:val="superscript"/>
                <w:lang w:val="bg-BG"/>
              </w:rPr>
              <w:t>(7)</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51,0</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5165</w:t>
            </w:r>
            <w:r w:rsidRPr="00644744">
              <w:rPr>
                <w:rFonts w:ascii="Times New Roman" w:hAnsi="Times New Roman" w:cs="Times New Roman"/>
                <w:color w:val="000000"/>
                <w:sz w:val="24"/>
                <w:szCs w:val="24"/>
                <w:vertAlign w:val="superscript"/>
                <w:lang w:val="bg-BG"/>
              </w:rPr>
              <w:t>(5),(8)</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15195</w:t>
            </w:r>
            <w:r w:rsidRPr="00644744">
              <w:rPr>
                <w:rFonts w:ascii="Times New Roman" w:hAnsi="Times New Roman" w:cs="Times New Roman"/>
                <w:color w:val="000000"/>
                <w:sz w:val="24"/>
                <w:szCs w:val="24"/>
                <w:vertAlign w:val="superscript"/>
                <w:lang w:val="bg-BG"/>
              </w:rPr>
              <w:t>(9)</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16715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17155</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Гранична температура на </w:t>
            </w:r>
            <w:proofErr w:type="spellStart"/>
            <w:r w:rsidRPr="00644744">
              <w:rPr>
                <w:rFonts w:ascii="Times New Roman" w:hAnsi="Times New Roman" w:cs="Times New Roman"/>
                <w:color w:val="000000"/>
                <w:sz w:val="24"/>
                <w:szCs w:val="24"/>
                <w:lang w:val="bg-BG"/>
              </w:rPr>
              <w:t>филтруемост</w:t>
            </w:r>
            <w:proofErr w:type="spellEnd"/>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984" w:type="dxa"/>
            <w:vMerge w:val="restart"/>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116</w:t>
            </w:r>
            <w:r w:rsidRPr="00644744">
              <w:rPr>
                <w:rFonts w:ascii="Times New Roman" w:hAnsi="Times New Roman" w:cs="Times New Roman"/>
                <w:color w:val="000000"/>
                <w:sz w:val="24"/>
                <w:szCs w:val="24"/>
                <w:vertAlign w:val="superscript"/>
                <w:lang w:val="bg-BG"/>
              </w:rPr>
              <w:t>(5)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16329</w:t>
            </w:r>
          </w:p>
        </w:tc>
      </w:tr>
      <w:tr w:rsidR="00000000" w:rsidRPr="00644744">
        <w:trPr>
          <w:divId w:val="136729105"/>
          <w:trHeight w:val="226"/>
        </w:trPr>
        <w:tc>
          <w:tcPr>
            <w:tcW w:w="4195" w:type="dxa"/>
            <w:tcBorders>
              <w:top w:val="nil"/>
              <w:left w:val="single" w:sz="8" w:space="0" w:color="000000"/>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ниво А</w:t>
            </w:r>
            <w:r w:rsidRPr="00644744">
              <w:rPr>
                <w:rFonts w:ascii="Times New Roman" w:hAnsi="Times New Roman" w:cs="Times New Roman"/>
                <w:color w:val="000000"/>
                <w:sz w:val="24"/>
                <w:szCs w:val="24"/>
                <w:vertAlign w:val="superscript"/>
                <w:lang w:val="bg-BG"/>
              </w:rPr>
              <w:t>(10)</w:t>
            </w:r>
          </w:p>
        </w:tc>
        <w:tc>
          <w:tcPr>
            <w:tcW w:w="1134"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w:t>
            </w:r>
          </w:p>
        </w:tc>
        <w:tc>
          <w:tcPr>
            <w:tcW w:w="964"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077" w:type="dxa"/>
            <w:tcBorders>
              <w:top w:val="nil"/>
              <w:left w:val="nil"/>
              <w:bottom w:val="nil"/>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lastRenderedPageBreak/>
              <w:t>- ниво Е</w:t>
            </w:r>
            <w:r w:rsidRPr="00644744">
              <w:rPr>
                <w:rFonts w:ascii="Times New Roman" w:hAnsi="Times New Roman" w:cs="Times New Roman"/>
                <w:color w:val="000000"/>
                <w:sz w:val="24"/>
                <w:szCs w:val="24"/>
                <w:vertAlign w:val="superscript"/>
                <w:lang w:val="bg-BG"/>
              </w:rPr>
              <w:t>(11),(12)</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минус 15</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вода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0,050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12937</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Киселинно число</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 xml:space="preserve"> KOH/g</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0,50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14104</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Йодно число</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g I/100 g</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120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14111</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Метилови</w:t>
            </w:r>
            <w:proofErr w:type="spellEnd"/>
            <w:r w:rsidRPr="00644744">
              <w:rPr>
                <w:rFonts w:ascii="Times New Roman" w:hAnsi="Times New Roman" w:cs="Times New Roman"/>
                <w:color w:val="000000"/>
                <w:sz w:val="24"/>
                <w:szCs w:val="24"/>
                <w:lang w:val="bg-BG"/>
              </w:rPr>
              <w:t xml:space="preserve"> естери на </w:t>
            </w:r>
            <w:proofErr w:type="spellStart"/>
            <w:r w:rsidRPr="00644744">
              <w:rPr>
                <w:rFonts w:ascii="Times New Roman" w:hAnsi="Times New Roman" w:cs="Times New Roman"/>
                <w:color w:val="000000"/>
                <w:sz w:val="24"/>
                <w:szCs w:val="24"/>
                <w:lang w:val="bg-BG"/>
              </w:rPr>
              <w:t>полиненаситени</w:t>
            </w:r>
            <w:proofErr w:type="spellEnd"/>
            <w:r w:rsidRPr="00644744">
              <w:rPr>
                <w:rFonts w:ascii="Times New Roman" w:hAnsi="Times New Roman" w:cs="Times New Roman"/>
                <w:color w:val="000000"/>
                <w:sz w:val="24"/>
                <w:szCs w:val="24"/>
                <w:lang w:val="bg-BG"/>
              </w:rPr>
              <w:t xml:space="preserve"> (≥4 двойни връзки) мастни киселини</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1,00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15779</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Съдържание на </w:t>
            </w:r>
            <w:proofErr w:type="spellStart"/>
            <w:r w:rsidRPr="00644744">
              <w:rPr>
                <w:rFonts w:ascii="Times New Roman" w:hAnsi="Times New Roman" w:cs="Times New Roman"/>
                <w:color w:val="000000"/>
                <w:sz w:val="24"/>
                <w:szCs w:val="24"/>
                <w:lang w:val="bg-BG"/>
              </w:rPr>
              <w:t>метилов</w:t>
            </w:r>
            <w:proofErr w:type="spellEnd"/>
            <w:r w:rsidRPr="00644744">
              <w:rPr>
                <w:rFonts w:ascii="Times New Roman" w:hAnsi="Times New Roman" w:cs="Times New Roman"/>
                <w:color w:val="000000"/>
                <w:sz w:val="24"/>
                <w:szCs w:val="24"/>
                <w:lang w:val="bg-BG"/>
              </w:rPr>
              <w:t xml:space="preserve"> естер на </w:t>
            </w:r>
            <w:proofErr w:type="spellStart"/>
            <w:r w:rsidRPr="00644744">
              <w:rPr>
                <w:rFonts w:ascii="Times New Roman" w:hAnsi="Times New Roman" w:cs="Times New Roman"/>
                <w:color w:val="000000"/>
                <w:sz w:val="24"/>
                <w:szCs w:val="24"/>
                <w:lang w:val="bg-BG"/>
              </w:rPr>
              <w:t>линоленова</w:t>
            </w:r>
            <w:proofErr w:type="spellEnd"/>
            <w:r w:rsidRPr="00644744">
              <w:rPr>
                <w:rFonts w:ascii="Times New Roman" w:hAnsi="Times New Roman" w:cs="Times New Roman"/>
                <w:color w:val="000000"/>
                <w:sz w:val="24"/>
                <w:szCs w:val="24"/>
                <w:lang w:val="bg-BG"/>
              </w:rPr>
              <w:t xml:space="preserve"> киселина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12,0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ЕN 14103</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Съдържание на </w:t>
            </w:r>
            <w:proofErr w:type="spellStart"/>
            <w:r w:rsidRPr="00644744">
              <w:rPr>
                <w:rFonts w:ascii="Times New Roman" w:hAnsi="Times New Roman" w:cs="Times New Roman"/>
                <w:color w:val="000000"/>
                <w:sz w:val="24"/>
                <w:szCs w:val="24"/>
                <w:lang w:val="bg-BG"/>
              </w:rPr>
              <w:t>метанол</w:t>
            </w:r>
            <w:proofErr w:type="spellEnd"/>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0,20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14110</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Съдържание на </w:t>
            </w:r>
            <w:proofErr w:type="spellStart"/>
            <w:r w:rsidRPr="00644744">
              <w:rPr>
                <w:rFonts w:ascii="Times New Roman" w:hAnsi="Times New Roman" w:cs="Times New Roman"/>
                <w:color w:val="000000"/>
                <w:sz w:val="24"/>
                <w:szCs w:val="24"/>
                <w:lang w:val="bg-BG"/>
              </w:rPr>
              <w:t>моноглицериди</w:t>
            </w:r>
            <w:proofErr w:type="spellEnd"/>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0,70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14105</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Съдържание на </w:t>
            </w:r>
            <w:proofErr w:type="spellStart"/>
            <w:r w:rsidRPr="00644744">
              <w:rPr>
                <w:rFonts w:ascii="Times New Roman" w:hAnsi="Times New Roman" w:cs="Times New Roman"/>
                <w:color w:val="000000"/>
                <w:sz w:val="24"/>
                <w:szCs w:val="24"/>
                <w:lang w:val="bg-BG"/>
              </w:rPr>
              <w:t>диглиглицериди</w:t>
            </w:r>
            <w:proofErr w:type="spellEnd"/>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0,20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14105</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Съдържание на </w:t>
            </w:r>
            <w:proofErr w:type="spellStart"/>
            <w:r w:rsidRPr="00644744">
              <w:rPr>
                <w:rFonts w:ascii="Times New Roman" w:hAnsi="Times New Roman" w:cs="Times New Roman"/>
                <w:color w:val="000000"/>
                <w:sz w:val="24"/>
                <w:szCs w:val="24"/>
                <w:lang w:val="bg-BG"/>
              </w:rPr>
              <w:t>триглицериди</w:t>
            </w:r>
            <w:proofErr w:type="spellEnd"/>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0,20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14105</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Свободен </w:t>
            </w:r>
            <w:proofErr w:type="spellStart"/>
            <w:r w:rsidRPr="00644744">
              <w:rPr>
                <w:rFonts w:ascii="Times New Roman" w:hAnsi="Times New Roman" w:cs="Times New Roman"/>
                <w:color w:val="000000"/>
                <w:sz w:val="24"/>
                <w:szCs w:val="24"/>
                <w:lang w:val="bg-BG"/>
              </w:rPr>
              <w:t>глицерол</w:t>
            </w:r>
            <w:proofErr w:type="spellEnd"/>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0,02</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14105</w:t>
            </w:r>
            <w:r w:rsidRPr="00644744">
              <w:rPr>
                <w:rFonts w:ascii="Times New Roman" w:hAnsi="Times New Roman" w:cs="Times New Roman"/>
                <w:color w:val="000000"/>
                <w:sz w:val="24"/>
                <w:szCs w:val="24"/>
                <w:vertAlign w:val="superscript"/>
                <w:lang w:val="bg-BG"/>
              </w:rPr>
              <w:t>(5)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14106</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Общ </w:t>
            </w:r>
            <w:proofErr w:type="spellStart"/>
            <w:r w:rsidRPr="00644744">
              <w:rPr>
                <w:rFonts w:ascii="Times New Roman" w:hAnsi="Times New Roman" w:cs="Times New Roman"/>
                <w:color w:val="000000"/>
                <w:sz w:val="24"/>
                <w:szCs w:val="24"/>
                <w:lang w:val="bg-BG"/>
              </w:rPr>
              <w:t>глицерол</w:t>
            </w:r>
            <w:proofErr w:type="spellEnd"/>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0,25</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14105</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сяра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w:t>
            </w:r>
            <w:proofErr w:type="spellStart"/>
            <w:r w:rsidRPr="00644744">
              <w:rPr>
                <w:rFonts w:ascii="Times New Roman" w:hAnsi="Times New Roman" w:cs="Times New Roman"/>
                <w:color w:val="000000"/>
                <w:sz w:val="24"/>
                <w:szCs w:val="24"/>
                <w:lang w:val="bg-BG"/>
              </w:rPr>
              <w:t>kg</w:t>
            </w:r>
            <w:proofErr w:type="spellEnd"/>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10,0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20846</w:t>
            </w:r>
            <w:r w:rsidRPr="00644744">
              <w:rPr>
                <w:rFonts w:ascii="Times New Roman" w:hAnsi="Times New Roman" w:cs="Times New Roman"/>
                <w:color w:val="000000"/>
                <w:sz w:val="24"/>
                <w:szCs w:val="24"/>
                <w:vertAlign w:val="superscript"/>
                <w:lang w:val="bg-BG"/>
              </w:rPr>
              <w:t>(5)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20884</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Общо количество </w:t>
            </w:r>
            <w:proofErr w:type="spellStart"/>
            <w:r w:rsidRPr="00644744">
              <w:rPr>
                <w:rFonts w:ascii="Times New Roman" w:hAnsi="Times New Roman" w:cs="Times New Roman"/>
                <w:color w:val="000000"/>
                <w:sz w:val="24"/>
                <w:szCs w:val="24"/>
                <w:lang w:val="bg-BG"/>
              </w:rPr>
              <w:t>онечиствания</w:t>
            </w:r>
            <w:proofErr w:type="spellEnd"/>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w:t>
            </w:r>
            <w:proofErr w:type="spellStart"/>
            <w:r w:rsidRPr="00644744">
              <w:rPr>
                <w:rFonts w:ascii="Times New Roman" w:hAnsi="Times New Roman" w:cs="Times New Roman"/>
                <w:color w:val="000000"/>
                <w:sz w:val="24"/>
                <w:szCs w:val="24"/>
                <w:lang w:val="bg-BG"/>
              </w:rPr>
              <w:t>kg</w:t>
            </w:r>
            <w:proofErr w:type="spellEnd"/>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24</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12662</w:t>
            </w:r>
            <w:r w:rsidRPr="00644744">
              <w:rPr>
                <w:rFonts w:ascii="Times New Roman" w:hAnsi="Times New Roman" w:cs="Times New Roman"/>
                <w:color w:val="000000"/>
                <w:sz w:val="24"/>
                <w:szCs w:val="24"/>
                <w:vertAlign w:val="superscript"/>
                <w:lang w:val="bg-BG"/>
              </w:rPr>
              <w:t>(13)</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Корозия н</w:t>
            </w:r>
            <w:r w:rsidRPr="00644744">
              <w:rPr>
                <w:rFonts w:ascii="Times New Roman" w:hAnsi="Times New Roman" w:cs="Times New Roman"/>
                <w:color w:val="000000"/>
                <w:sz w:val="24"/>
                <w:szCs w:val="24"/>
                <w:lang w:val="bg-BG"/>
              </w:rPr>
              <w:t>а медна пластина (3 h при 50 °С)</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ниво</w:t>
            </w:r>
          </w:p>
        </w:tc>
        <w:tc>
          <w:tcPr>
            <w:tcW w:w="2041" w:type="dxa"/>
            <w:gridSpan w:val="2"/>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клас 1</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2160</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lastRenderedPageBreak/>
              <w:t>Стабилност на окисление 110 °С</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h</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8,0</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14112</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сулфатна пепел</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0,02</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ISO 3987</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Метали от I група (</w:t>
            </w:r>
            <w:proofErr w:type="spellStart"/>
            <w:r w:rsidRPr="00644744">
              <w:rPr>
                <w:rFonts w:ascii="Times New Roman" w:hAnsi="Times New Roman" w:cs="Times New Roman"/>
                <w:color w:val="000000"/>
                <w:sz w:val="24"/>
                <w:szCs w:val="24"/>
                <w:lang w:val="bg-BG"/>
              </w:rPr>
              <w:t>Na+K</w:t>
            </w:r>
            <w:proofErr w:type="spellEnd"/>
            <w:r w:rsidRPr="00644744">
              <w:rPr>
                <w:rFonts w:ascii="Times New Roman" w:hAnsi="Times New Roman" w:cs="Times New Roman"/>
                <w:color w:val="000000"/>
                <w:sz w:val="24"/>
                <w:szCs w:val="24"/>
                <w:lang w:val="bg-BG"/>
              </w:rPr>
              <w:t>)</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w:t>
            </w:r>
            <w:proofErr w:type="spellStart"/>
            <w:r w:rsidRPr="00644744">
              <w:rPr>
                <w:rFonts w:ascii="Times New Roman" w:hAnsi="Times New Roman" w:cs="Times New Roman"/>
                <w:color w:val="000000"/>
                <w:sz w:val="24"/>
                <w:szCs w:val="24"/>
                <w:lang w:val="bg-BG"/>
              </w:rPr>
              <w:t>kg</w:t>
            </w:r>
            <w:proofErr w:type="spellEnd"/>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14108</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14109</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14538</w:t>
            </w:r>
            <w:r w:rsidRPr="00644744">
              <w:rPr>
                <w:rFonts w:ascii="Times New Roman" w:hAnsi="Times New Roman" w:cs="Times New Roman"/>
                <w:color w:val="000000"/>
                <w:sz w:val="24"/>
                <w:szCs w:val="24"/>
                <w:vertAlign w:val="superscript"/>
                <w:lang w:val="bg-BG"/>
              </w:rPr>
              <w:t>(5)</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Метали от II група (</w:t>
            </w:r>
            <w:proofErr w:type="spellStart"/>
            <w:r w:rsidRPr="00644744">
              <w:rPr>
                <w:rFonts w:ascii="Times New Roman" w:hAnsi="Times New Roman" w:cs="Times New Roman"/>
                <w:color w:val="000000"/>
                <w:sz w:val="24"/>
                <w:szCs w:val="24"/>
                <w:lang w:val="bg-BG"/>
              </w:rPr>
              <w:t>Ca+Mg</w:t>
            </w:r>
            <w:proofErr w:type="spellEnd"/>
            <w:r w:rsidRPr="00644744">
              <w:rPr>
                <w:rFonts w:ascii="Times New Roman" w:hAnsi="Times New Roman" w:cs="Times New Roman"/>
                <w:color w:val="000000"/>
                <w:sz w:val="24"/>
                <w:szCs w:val="24"/>
                <w:lang w:val="bg-BG"/>
              </w:rPr>
              <w:t>)</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w:t>
            </w:r>
            <w:proofErr w:type="spellStart"/>
            <w:r w:rsidRPr="00644744">
              <w:rPr>
                <w:rFonts w:ascii="Times New Roman" w:hAnsi="Times New Roman" w:cs="Times New Roman"/>
                <w:color w:val="000000"/>
                <w:sz w:val="24"/>
                <w:szCs w:val="24"/>
                <w:lang w:val="bg-BG"/>
              </w:rPr>
              <w:t>kg</w:t>
            </w:r>
            <w:proofErr w:type="spellEnd"/>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5,0</w:t>
            </w:r>
            <w:r w:rsidRPr="00644744">
              <w:rPr>
                <w:rFonts w:ascii="Times New Roman" w:hAnsi="Times New Roman" w:cs="Times New Roman"/>
                <w:color w:val="000000"/>
                <w:sz w:val="24"/>
                <w:szCs w:val="24"/>
                <w:vertAlign w:val="superscript"/>
                <w:lang w:val="bg-BG"/>
              </w:rPr>
              <w:t>(14)</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14538</w:t>
            </w:r>
            <w:r w:rsidRPr="00644744">
              <w:rPr>
                <w:rFonts w:ascii="Times New Roman" w:hAnsi="Times New Roman" w:cs="Times New Roman"/>
                <w:color w:val="000000"/>
                <w:sz w:val="24"/>
                <w:szCs w:val="24"/>
                <w:vertAlign w:val="superscript"/>
                <w:lang w:val="bg-BG"/>
              </w:rPr>
              <w:t>(5)</w:t>
            </w:r>
          </w:p>
        </w:tc>
      </w:tr>
      <w:tr w:rsidR="00000000" w:rsidRPr="00644744">
        <w:trPr>
          <w:divId w:val="136729105"/>
          <w:trHeight w:val="226"/>
        </w:trPr>
        <w:tc>
          <w:tcPr>
            <w:tcW w:w="4195"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фосфор</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w:t>
            </w:r>
            <w:proofErr w:type="spellStart"/>
            <w:r w:rsidRPr="00644744">
              <w:rPr>
                <w:rFonts w:ascii="Times New Roman" w:hAnsi="Times New Roman" w:cs="Times New Roman"/>
                <w:color w:val="000000"/>
                <w:sz w:val="24"/>
                <w:szCs w:val="24"/>
                <w:lang w:val="bg-BG"/>
              </w:rPr>
              <w:t>kg</w:t>
            </w:r>
            <w:proofErr w:type="spellEnd"/>
          </w:p>
        </w:tc>
        <w:tc>
          <w:tcPr>
            <w:tcW w:w="96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26"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4,0</w:t>
            </w:r>
          </w:p>
        </w:tc>
        <w:tc>
          <w:tcPr>
            <w:tcW w:w="198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14107</w:t>
            </w:r>
            <w:r w:rsidRPr="00644744">
              <w:rPr>
                <w:rFonts w:ascii="Times New Roman" w:hAnsi="Times New Roman" w:cs="Times New Roman"/>
                <w:color w:val="000000"/>
                <w:sz w:val="24"/>
                <w:szCs w:val="24"/>
                <w:vertAlign w:val="superscript"/>
                <w:lang w:val="bg-BG"/>
              </w:rPr>
              <w:t>(5)</w:t>
            </w:r>
          </w:p>
          <w:p w:rsidR="00000000" w:rsidRPr="00644744" w:rsidRDefault="00E22A13">
            <w:pPr>
              <w:spacing w:after="0" w:line="226"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16294</w:t>
            </w:r>
          </w:p>
        </w:tc>
      </w:tr>
    </w:tbl>
    <w:p w:rsidR="00000000" w:rsidRPr="00644744" w:rsidRDefault="00E22A13">
      <w:pPr>
        <w:spacing w:after="240" w:line="240" w:lineRule="auto"/>
        <w:ind w:firstLine="1155"/>
        <w:jc w:val="both"/>
        <w:textAlignment w:val="center"/>
        <w:divId w:val="136729105"/>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66165903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w:t>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Стойностите, посочени в таблицата, представляват "реални стойности". Те са установени въз основа на процедурите на БДС EN ISO 4259-1 "Нефтопродукти и сродни продукти. Прецизност на методите за измерване и на резултатите. Част 1: Определяне на данните за пр</w:t>
      </w:r>
      <w:r w:rsidRPr="00644744">
        <w:rPr>
          <w:rFonts w:ascii="Times New Roman" w:eastAsia="Times New Roman" w:hAnsi="Times New Roman" w:cs="Times New Roman"/>
          <w:color w:val="000000"/>
          <w:sz w:val="24"/>
          <w:szCs w:val="24"/>
          <w:lang w:val="bg-BG"/>
        </w:rPr>
        <w:t>ецизност относно методите за изпитване". Резултатите от отделните изпитвания следва да бъдат тълкувани на базата на съответните критерии, изложени в БДС EN ISO 4259-2 "Нефтопродукти и сродни продукти. Прецизност на методите за измерване и на резултатите. Ч</w:t>
      </w:r>
      <w:r w:rsidRPr="00644744">
        <w:rPr>
          <w:rFonts w:ascii="Times New Roman" w:eastAsia="Times New Roman" w:hAnsi="Times New Roman" w:cs="Times New Roman"/>
          <w:color w:val="000000"/>
          <w:sz w:val="24"/>
          <w:szCs w:val="24"/>
          <w:lang w:val="bg-BG"/>
        </w:rPr>
        <w:t>аст 2: Тълкуване и приложение на данните за прецизност относно методите за изпитване".</w:t>
      </w:r>
    </w:p>
    <w:p w:rsidR="00000000" w:rsidRPr="00644744" w:rsidRDefault="00E22A13">
      <w:pPr>
        <w:spacing w:after="0" w:line="240" w:lineRule="auto"/>
        <w:ind w:firstLine="1155"/>
        <w:jc w:val="both"/>
        <w:textAlignment w:val="center"/>
        <w:divId w:val="90997110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(2)</w:t>
      </w:r>
      <w:r w:rsidRPr="00644744">
        <w:rPr>
          <w:rFonts w:ascii="Times New Roman" w:eastAsia="Times New Roman" w:hAnsi="Times New Roman" w:cs="Times New Roman"/>
          <w:color w:val="000000"/>
          <w:sz w:val="24"/>
          <w:szCs w:val="24"/>
          <w:lang w:val="bg-BG"/>
        </w:rPr>
        <w:t xml:space="preserve"> Прилаганите методи за изпитване трябва да отговарят на последната публикувана версия на съответния стандарт. При отменен стандарт се прилага стандартът, който го е з</w:t>
      </w:r>
      <w:r w:rsidRPr="00644744">
        <w:rPr>
          <w:rFonts w:ascii="Times New Roman" w:eastAsia="Times New Roman" w:hAnsi="Times New Roman" w:cs="Times New Roman"/>
          <w:color w:val="000000"/>
          <w:sz w:val="24"/>
          <w:szCs w:val="24"/>
          <w:lang w:val="bg-BG"/>
        </w:rPr>
        <w:t>аменил.</w:t>
      </w:r>
    </w:p>
    <w:p w:rsidR="00000000" w:rsidRPr="00644744" w:rsidRDefault="00E22A13">
      <w:pPr>
        <w:spacing w:after="0" w:line="240" w:lineRule="auto"/>
        <w:ind w:firstLine="1155"/>
        <w:jc w:val="both"/>
        <w:textAlignment w:val="center"/>
        <w:divId w:val="75008282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(3)</w:t>
      </w:r>
      <w:r w:rsidRPr="00644744">
        <w:rPr>
          <w:rFonts w:ascii="Times New Roman" w:eastAsia="Times New Roman" w:hAnsi="Times New Roman" w:cs="Times New Roman"/>
          <w:color w:val="000000"/>
          <w:sz w:val="24"/>
          <w:szCs w:val="24"/>
          <w:lang w:val="bg-BG"/>
        </w:rPr>
        <w:t xml:space="preserve"> Не е разрешено прибавянето на компоненти, които не са FAME и не са присадки.</w:t>
      </w:r>
    </w:p>
    <w:p w:rsidR="00000000" w:rsidRPr="00644744" w:rsidRDefault="00E22A13">
      <w:pPr>
        <w:spacing w:after="0" w:line="240" w:lineRule="auto"/>
        <w:ind w:firstLine="1155"/>
        <w:jc w:val="both"/>
        <w:textAlignment w:val="center"/>
        <w:divId w:val="130423692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(4)</w:t>
      </w:r>
      <w:r w:rsidRPr="00644744">
        <w:rPr>
          <w:rFonts w:ascii="Times New Roman" w:eastAsia="Times New Roman" w:hAnsi="Times New Roman" w:cs="Times New Roman"/>
          <w:color w:val="000000"/>
          <w:sz w:val="24"/>
          <w:szCs w:val="24"/>
          <w:lang w:val="bg-BG"/>
        </w:rPr>
        <w:t xml:space="preserve"> Плътността може да се определи в температурен интервал от 20°C до 60°C. Корекции на температурата се правят съгласно формулата, дадена в приложение С на БДС EN 142</w:t>
      </w:r>
      <w:r w:rsidRPr="00644744">
        <w:rPr>
          <w:rFonts w:ascii="Times New Roman" w:eastAsia="Times New Roman" w:hAnsi="Times New Roman" w:cs="Times New Roman"/>
          <w:color w:val="000000"/>
          <w:sz w:val="24"/>
          <w:szCs w:val="24"/>
          <w:lang w:val="bg-BG"/>
        </w:rPr>
        <w:t>14. В случай на спор за плътност се използва БДС EN ISO 12185, като определянето се извършва при 15°C.</w:t>
      </w:r>
    </w:p>
    <w:p w:rsidR="00000000" w:rsidRPr="00644744" w:rsidRDefault="00E22A13">
      <w:pPr>
        <w:spacing w:after="0" w:line="240" w:lineRule="auto"/>
        <w:ind w:firstLine="1155"/>
        <w:jc w:val="both"/>
        <w:textAlignment w:val="center"/>
        <w:divId w:val="89478071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(5)</w:t>
      </w:r>
      <w:r w:rsidRPr="00644744">
        <w:rPr>
          <w:rFonts w:ascii="Times New Roman" w:eastAsia="Times New Roman" w:hAnsi="Times New Roman" w:cs="Times New Roman"/>
          <w:color w:val="000000"/>
          <w:sz w:val="24"/>
          <w:szCs w:val="24"/>
          <w:lang w:val="bg-BG"/>
        </w:rPr>
        <w:t xml:space="preserve"> Арбитражен метод.</w:t>
      </w:r>
    </w:p>
    <w:p w:rsidR="00000000" w:rsidRPr="00644744" w:rsidRDefault="00E22A13">
      <w:pPr>
        <w:spacing w:after="0" w:line="240" w:lineRule="auto"/>
        <w:ind w:firstLine="1155"/>
        <w:jc w:val="both"/>
        <w:textAlignment w:val="center"/>
        <w:divId w:val="133137465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(6)</w:t>
      </w:r>
      <w:r w:rsidRPr="00644744">
        <w:rPr>
          <w:rFonts w:ascii="Times New Roman" w:eastAsia="Times New Roman" w:hAnsi="Times New Roman" w:cs="Times New Roman"/>
          <w:color w:val="000000"/>
          <w:sz w:val="24"/>
          <w:szCs w:val="24"/>
          <w:lang w:val="bg-BG"/>
        </w:rPr>
        <w:t xml:space="preserve"> В този случай стандартите се прилагат без данните за прецизност поради ненютоновото поведение в двуфазната система.</w:t>
      </w:r>
    </w:p>
    <w:p w:rsidR="00000000" w:rsidRPr="00644744" w:rsidRDefault="00E22A13">
      <w:pPr>
        <w:spacing w:after="0" w:line="240" w:lineRule="auto"/>
        <w:ind w:firstLine="1155"/>
        <w:jc w:val="both"/>
        <w:textAlignment w:val="center"/>
        <w:divId w:val="27625310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lastRenderedPageBreak/>
        <w:t>(7)</w:t>
      </w:r>
      <w:r w:rsidRPr="00644744">
        <w:rPr>
          <w:rFonts w:ascii="Times New Roman" w:eastAsia="Times New Roman" w:hAnsi="Times New Roman" w:cs="Times New Roman"/>
          <w:color w:val="000000"/>
          <w:sz w:val="24"/>
          <w:szCs w:val="24"/>
          <w:lang w:val="bg-BG"/>
        </w:rPr>
        <w:t xml:space="preserve"> Определ</w:t>
      </w:r>
      <w:r w:rsidRPr="00644744">
        <w:rPr>
          <w:rFonts w:ascii="Times New Roman" w:eastAsia="Times New Roman" w:hAnsi="Times New Roman" w:cs="Times New Roman"/>
          <w:color w:val="000000"/>
          <w:sz w:val="24"/>
          <w:szCs w:val="24"/>
          <w:lang w:val="bg-BG"/>
        </w:rPr>
        <w:t xml:space="preserve">янето на полученото </w:t>
      </w:r>
      <w:proofErr w:type="spellStart"/>
      <w:r w:rsidRPr="00644744">
        <w:rPr>
          <w:rFonts w:ascii="Times New Roman" w:eastAsia="Times New Roman" w:hAnsi="Times New Roman" w:cs="Times New Roman"/>
          <w:color w:val="000000"/>
          <w:sz w:val="24"/>
          <w:szCs w:val="24"/>
          <w:lang w:val="bg-BG"/>
        </w:rPr>
        <w:t>цетаново</w:t>
      </w:r>
      <w:proofErr w:type="spellEnd"/>
      <w:r w:rsidRPr="00644744">
        <w:rPr>
          <w:rFonts w:ascii="Times New Roman" w:eastAsia="Times New Roman" w:hAnsi="Times New Roman" w:cs="Times New Roman"/>
          <w:color w:val="000000"/>
          <w:sz w:val="24"/>
          <w:szCs w:val="24"/>
          <w:lang w:val="bg-BG"/>
        </w:rPr>
        <w:t xml:space="preserve"> число за FAME не е включено в прецизните определения на някои методи за изпитване.</w:t>
      </w:r>
    </w:p>
    <w:p w:rsidR="00000000" w:rsidRPr="00644744" w:rsidRDefault="00E22A13">
      <w:pPr>
        <w:spacing w:after="0" w:line="240" w:lineRule="auto"/>
        <w:ind w:firstLine="1155"/>
        <w:jc w:val="both"/>
        <w:textAlignment w:val="center"/>
        <w:divId w:val="137692949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(8)</w:t>
      </w:r>
      <w:r w:rsidRPr="00644744">
        <w:rPr>
          <w:rFonts w:ascii="Times New Roman" w:eastAsia="Times New Roman" w:hAnsi="Times New Roman" w:cs="Times New Roman"/>
          <w:color w:val="000000"/>
          <w:sz w:val="24"/>
          <w:szCs w:val="24"/>
          <w:lang w:val="bg-BG"/>
        </w:rPr>
        <w:t xml:space="preserve"> Тъй като данните за прецизност са различни за FAME, в случай на спор се прилагат данните за прецизност от таблица А.1 на БДС EN 14214.</w:t>
      </w:r>
    </w:p>
    <w:p w:rsidR="00000000" w:rsidRPr="00644744" w:rsidRDefault="00E22A13">
      <w:pPr>
        <w:spacing w:after="0" w:line="240" w:lineRule="auto"/>
        <w:ind w:firstLine="1155"/>
        <w:jc w:val="both"/>
        <w:textAlignment w:val="center"/>
        <w:divId w:val="19215186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(9)</w:t>
      </w:r>
      <w:r w:rsidRPr="00644744">
        <w:rPr>
          <w:rFonts w:ascii="Times New Roman" w:eastAsia="Times New Roman" w:hAnsi="Times New Roman" w:cs="Times New Roman"/>
          <w:color w:val="000000"/>
          <w:sz w:val="24"/>
          <w:szCs w:val="24"/>
          <w:lang w:val="bg-BG"/>
        </w:rPr>
        <w:t xml:space="preserve"> Б</w:t>
      </w:r>
      <w:r w:rsidRPr="00644744">
        <w:rPr>
          <w:rFonts w:ascii="Times New Roman" w:eastAsia="Times New Roman" w:hAnsi="Times New Roman" w:cs="Times New Roman"/>
          <w:color w:val="000000"/>
          <w:sz w:val="24"/>
          <w:szCs w:val="24"/>
          <w:lang w:val="bg-BG"/>
        </w:rPr>
        <w:t xml:space="preserve">ДС EN 15195 е приложим за количественото определяне на характеристиките на запалване на FAME, но наличните </w:t>
      </w:r>
      <w:proofErr w:type="spellStart"/>
      <w:r w:rsidRPr="00644744">
        <w:rPr>
          <w:rFonts w:ascii="Times New Roman" w:eastAsia="Times New Roman" w:hAnsi="Times New Roman" w:cs="Times New Roman"/>
          <w:color w:val="000000"/>
          <w:sz w:val="24"/>
          <w:szCs w:val="24"/>
          <w:lang w:val="bg-BG"/>
        </w:rPr>
        <w:t>корелационни</w:t>
      </w:r>
      <w:proofErr w:type="spellEnd"/>
      <w:r w:rsidRPr="00644744">
        <w:rPr>
          <w:rFonts w:ascii="Times New Roman" w:eastAsia="Times New Roman" w:hAnsi="Times New Roman" w:cs="Times New Roman"/>
          <w:color w:val="000000"/>
          <w:sz w:val="24"/>
          <w:szCs w:val="24"/>
          <w:lang w:val="bg-BG"/>
        </w:rPr>
        <w:t xml:space="preserve"> данни са неубедителни за точността на уравненията.</w:t>
      </w:r>
    </w:p>
    <w:p w:rsidR="00000000" w:rsidRPr="00644744" w:rsidRDefault="00E22A13">
      <w:pPr>
        <w:spacing w:after="0" w:line="240" w:lineRule="auto"/>
        <w:ind w:firstLine="1155"/>
        <w:jc w:val="both"/>
        <w:textAlignment w:val="center"/>
        <w:divId w:val="31503737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(10)</w:t>
      </w:r>
      <w:r w:rsidRPr="00644744">
        <w:rPr>
          <w:rFonts w:ascii="Times New Roman" w:eastAsia="Times New Roman" w:hAnsi="Times New Roman" w:cs="Times New Roman"/>
          <w:color w:val="000000"/>
          <w:sz w:val="24"/>
          <w:szCs w:val="24"/>
          <w:lang w:val="bg-BG"/>
        </w:rPr>
        <w:t xml:space="preserve"> Ниво А - лято, от 16 април до 15 октомври.</w:t>
      </w:r>
    </w:p>
    <w:p w:rsidR="00000000" w:rsidRPr="00644744" w:rsidRDefault="00E22A13">
      <w:pPr>
        <w:spacing w:after="0" w:line="240" w:lineRule="auto"/>
        <w:ind w:firstLine="1155"/>
        <w:jc w:val="both"/>
        <w:textAlignment w:val="center"/>
        <w:divId w:val="84752361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(11)</w:t>
      </w:r>
      <w:r w:rsidRPr="00644744">
        <w:rPr>
          <w:rFonts w:ascii="Times New Roman" w:eastAsia="Times New Roman" w:hAnsi="Times New Roman" w:cs="Times New Roman"/>
          <w:color w:val="000000"/>
          <w:sz w:val="24"/>
          <w:szCs w:val="24"/>
          <w:lang w:val="bg-BG"/>
        </w:rPr>
        <w:t xml:space="preserve"> Ниво Е - зима, от 16 октомври до</w:t>
      </w:r>
      <w:r w:rsidRPr="00644744">
        <w:rPr>
          <w:rFonts w:ascii="Times New Roman" w:eastAsia="Times New Roman" w:hAnsi="Times New Roman" w:cs="Times New Roman"/>
          <w:color w:val="000000"/>
          <w:sz w:val="24"/>
          <w:szCs w:val="24"/>
          <w:lang w:val="bg-BG"/>
        </w:rPr>
        <w:t xml:space="preserve"> 15 април.</w:t>
      </w:r>
    </w:p>
    <w:p w:rsidR="00000000" w:rsidRPr="00644744" w:rsidRDefault="00E22A13">
      <w:pPr>
        <w:spacing w:after="0" w:line="240" w:lineRule="auto"/>
        <w:ind w:firstLine="1155"/>
        <w:jc w:val="both"/>
        <w:textAlignment w:val="center"/>
        <w:divId w:val="110612008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(12)</w:t>
      </w:r>
      <w:r w:rsidRPr="00644744">
        <w:rPr>
          <w:rFonts w:ascii="Times New Roman" w:eastAsia="Times New Roman" w:hAnsi="Times New Roman" w:cs="Times New Roman"/>
          <w:color w:val="000000"/>
          <w:sz w:val="24"/>
          <w:szCs w:val="24"/>
          <w:lang w:val="bg-BG"/>
        </w:rPr>
        <w:t xml:space="preserve"> Преходен период "лято - зима" - от 16 октомври до 31 октомври - не важи за лица, които освобождават за потребление по смисъла на Закона за акцизите и данъчните складове течни горива, в случай че извършват смесване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с горива от н</w:t>
      </w:r>
      <w:r w:rsidRPr="00644744">
        <w:rPr>
          <w:rFonts w:ascii="Times New Roman" w:eastAsia="Times New Roman" w:hAnsi="Times New Roman" w:cs="Times New Roman"/>
          <w:color w:val="000000"/>
          <w:sz w:val="24"/>
          <w:szCs w:val="24"/>
          <w:lang w:val="bg-BG"/>
        </w:rPr>
        <w:t>ефтен произход, и за производители и вносители.</w:t>
      </w:r>
    </w:p>
    <w:p w:rsidR="00000000" w:rsidRPr="00644744" w:rsidRDefault="00E22A13">
      <w:pPr>
        <w:spacing w:after="0" w:line="240" w:lineRule="auto"/>
        <w:ind w:firstLine="1155"/>
        <w:jc w:val="both"/>
        <w:textAlignment w:val="center"/>
        <w:divId w:val="42901039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(13)</w:t>
      </w:r>
      <w:r w:rsidRPr="00644744">
        <w:rPr>
          <w:rFonts w:ascii="Times New Roman" w:eastAsia="Times New Roman" w:hAnsi="Times New Roman" w:cs="Times New Roman"/>
          <w:color w:val="000000"/>
          <w:sz w:val="24"/>
          <w:szCs w:val="24"/>
          <w:lang w:val="bg-BG"/>
        </w:rPr>
        <w:t xml:space="preserve"> БДС EN 12662 се преразглежда за чисто FAME. Може да се използва като алтернатива.</w:t>
      </w:r>
    </w:p>
    <w:p w:rsidR="00000000" w:rsidRPr="00644744" w:rsidRDefault="00E22A13">
      <w:pPr>
        <w:spacing w:after="0" w:line="240" w:lineRule="auto"/>
        <w:ind w:firstLine="1155"/>
        <w:jc w:val="both"/>
        <w:textAlignment w:val="center"/>
        <w:divId w:val="138576240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(14)</w:t>
      </w:r>
      <w:r w:rsidRPr="00644744">
        <w:rPr>
          <w:rFonts w:ascii="Times New Roman" w:eastAsia="Times New Roman" w:hAnsi="Times New Roman" w:cs="Times New Roman"/>
          <w:color w:val="000000"/>
          <w:sz w:val="24"/>
          <w:szCs w:val="24"/>
          <w:lang w:val="bg-BG"/>
        </w:rPr>
        <w:t xml:space="preserve"> Долна граница може да влезе в сила след </w:t>
      </w:r>
      <w:proofErr w:type="spellStart"/>
      <w:r w:rsidRPr="00644744">
        <w:rPr>
          <w:rFonts w:ascii="Times New Roman" w:eastAsia="Times New Roman" w:hAnsi="Times New Roman" w:cs="Times New Roman"/>
          <w:color w:val="000000"/>
          <w:sz w:val="24"/>
          <w:szCs w:val="24"/>
          <w:lang w:val="bg-BG"/>
        </w:rPr>
        <w:t>валидиране</w:t>
      </w:r>
      <w:proofErr w:type="spellEnd"/>
      <w:r w:rsidRPr="00644744">
        <w:rPr>
          <w:rFonts w:ascii="Times New Roman" w:eastAsia="Times New Roman" w:hAnsi="Times New Roman" w:cs="Times New Roman"/>
          <w:color w:val="000000"/>
          <w:sz w:val="24"/>
          <w:szCs w:val="24"/>
          <w:lang w:val="bg-BG"/>
        </w:rPr>
        <w:t xml:space="preserve"> чрез работа по прецизността на стандартното измерване.</w:t>
      </w:r>
    </w:p>
    <w:p w:rsidR="00000000" w:rsidRPr="00644744" w:rsidRDefault="00E22A13">
      <w:pPr>
        <w:spacing w:after="120" w:line="240" w:lineRule="auto"/>
        <w:ind w:firstLine="1155"/>
        <w:jc w:val="both"/>
        <w:textAlignment w:val="center"/>
        <w:divId w:val="136729105"/>
        <w:rPr>
          <w:rFonts w:ascii="Times New Roman" w:eastAsia="Times New Roman" w:hAnsi="Times New Roman" w:cs="Times New Roman"/>
          <w:color w:val="000000"/>
          <w:sz w:val="24"/>
          <w:szCs w:val="24"/>
          <w:lang w:val="bg-BG"/>
        </w:rPr>
      </w:pPr>
    </w:p>
    <w:p w:rsidR="00000000" w:rsidRPr="00644744" w:rsidRDefault="00E22A13">
      <w:pPr>
        <w:spacing w:after="120" w:line="240" w:lineRule="auto"/>
        <w:textAlignment w:val="center"/>
        <w:divId w:val="1986398847"/>
        <w:rPr>
          <w:rFonts w:ascii="Times New Roman" w:eastAsia="Times New Roman" w:hAnsi="Times New Roman" w:cs="Times New Roman"/>
          <w:b/>
          <w:bCs/>
          <w:i/>
          <w:iCs/>
          <w:color w:val="000000"/>
          <w:sz w:val="24"/>
          <w:szCs w:val="24"/>
          <w:u w:val="single"/>
          <w:lang w:val="bg-BG"/>
        </w:rPr>
      </w:pPr>
      <w:r w:rsidRPr="00644744">
        <w:rPr>
          <w:rFonts w:ascii="Times New Roman" w:eastAsia="Times New Roman" w:hAnsi="Times New Roman" w:cs="Times New Roman"/>
          <w:b/>
          <w:bCs/>
          <w:i/>
          <w:iCs/>
          <w:color w:val="000000"/>
          <w:sz w:val="24"/>
          <w:szCs w:val="24"/>
          <w:u w:val="single"/>
          <w:lang w:val="bg-BG"/>
        </w:rPr>
        <w:t>Редакция към ДВ, бр. 36 от 10 Май 2011 г.</w:t>
      </w:r>
    </w:p>
    <w:p w:rsidR="00000000" w:rsidRPr="00644744" w:rsidRDefault="00E22A13">
      <w:pPr>
        <w:spacing w:after="0" w:line="240" w:lineRule="auto"/>
        <w:jc w:val="both"/>
        <w:textAlignment w:val="center"/>
        <w:divId w:val="686565055"/>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Приложение № 3 към чл. 6, т. 3</w:t>
      </w:r>
    </w:p>
    <w:p w:rsidR="00000000" w:rsidRPr="00644744" w:rsidRDefault="00E22A13">
      <w:pPr>
        <w:spacing w:after="0" w:line="240" w:lineRule="auto"/>
        <w:jc w:val="both"/>
        <w:textAlignment w:val="center"/>
        <w:divId w:val="655643615"/>
        <w:rPr>
          <w:rFonts w:ascii="Times New Roman" w:eastAsia="Times New Roman" w:hAnsi="Times New Roman" w:cs="Times New Roman"/>
          <w:i/>
          <w:iCs/>
          <w:color w:val="060606"/>
          <w:sz w:val="21"/>
          <w:szCs w:val="21"/>
          <w:lang w:val="bg-BG"/>
        </w:rPr>
      </w:pPr>
    </w:p>
    <w:p w:rsidR="00000000" w:rsidRPr="00644744" w:rsidRDefault="00E22A13">
      <w:pPr>
        <w:spacing w:after="0" w:line="240" w:lineRule="auto"/>
        <w:jc w:val="both"/>
        <w:textAlignment w:val="center"/>
        <w:divId w:val="113913507"/>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(Изм. - ДВ, бр. 69 от 2005 г., в сила от 23.08.2005 г., изм. - ДВ, бр. 76 от 2007 г., в сила от 21.09.2007 г., отм., ново - ДВ, бр. 36 от 2011 г., в сила от 10.05.2011 г.)</w:t>
      </w:r>
    </w:p>
    <w:p w:rsidR="00000000" w:rsidRPr="00644744" w:rsidRDefault="00E22A13">
      <w:pPr>
        <w:spacing w:after="240" w:line="240" w:lineRule="auto"/>
        <w:jc w:val="both"/>
        <w:textAlignment w:val="center"/>
        <w:divId w:val="655643615"/>
        <w:rPr>
          <w:rFonts w:ascii="Times New Roman" w:eastAsia="Times New Roman" w:hAnsi="Times New Roman" w:cs="Times New Roman"/>
          <w:i/>
          <w:iCs/>
          <w:color w:val="060606"/>
          <w:sz w:val="21"/>
          <w:szCs w:val="21"/>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12270"/>
      </w:tblGrid>
      <w:tr w:rsidR="00000000" w:rsidRPr="00644744">
        <w:trPr>
          <w:divId w:val="655643615"/>
        </w:trPr>
        <w:tc>
          <w:tcPr>
            <w:tcW w:w="12270" w:type="dxa"/>
            <w:tcBorders>
              <w:top w:val="nil"/>
              <w:left w:val="nil"/>
              <w:bottom w:val="nil"/>
              <w:right w:val="nil"/>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Био</w:t>
            </w:r>
            <w:r w:rsidRPr="00644744">
              <w:rPr>
                <w:rFonts w:ascii="Times New Roman" w:eastAsia="Times New Roman" w:hAnsi="Times New Roman" w:cs="Times New Roman"/>
                <w:color w:val="000000"/>
                <w:sz w:val="24"/>
                <w:szCs w:val="24"/>
                <w:lang w:val="bg-BG"/>
              </w:rPr>
              <w:t>дизел</w:t>
            </w:r>
            <w:proofErr w:type="spellEnd"/>
            <w:r w:rsidRPr="00644744">
              <w:rPr>
                <w:rFonts w:ascii="Times New Roman" w:eastAsia="Times New Roman" w:hAnsi="Times New Roman" w:cs="Times New Roman"/>
                <w:color w:val="000000"/>
                <w:sz w:val="24"/>
                <w:szCs w:val="24"/>
                <w:lang w:val="bg-BG"/>
              </w:rPr>
              <w:t xml:space="preserve"> - </w:t>
            </w:r>
            <w:proofErr w:type="spellStart"/>
            <w:r w:rsidRPr="00644744">
              <w:rPr>
                <w:rFonts w:ascii="Times New Roman" w:eastAsia="Times New Roman" w:hAnsi="Times New Roman" w:cs="Times New Roman"/>
                <w:color w:val="000000"/>
                <w:sz w:val="24"/>
                <w:szCs w:val="24"/>
                <w:lang w:val="bg-BG"/>
              </w:rPr>
              <w:t>Метилови</w:t>
            </w:r>
            <w:proofErr w:type="spellEnd"/>
            <w:r w:rsidRPr="00644744">
              <w:rPr>
                <w:rFonts w:ascii="Times New Roman" w:eastAsia="Times New Roman" w:hAnsi="Times New Roman" w:cs="Times New Roman"/>
                <w:color w:val="000000"/>
                <w:sz w:val="24"/>
                <w:szCs w:val="24"/>
                <w:lang w:val="bg-BG"/>
              </w:rPr>
              <w:t xml:space="preserve"> естери на мастни киселини (FAME)</w:t>
            </w:r>
          </w:p>
        </w:tc>
      </w:tr>
      <w:tr w:rsidR="00000000" w:rsidRPr="00644744">
        <w:trPr>
          <w:divId w:val="655643615"/>
        </w:trPr>
        <w:tc>
          <w:tcPr>
            <w:tcW w:w="12270" w:type="dxa"/>
            <w:tcBorders>
              <w:top w:val="nil"/>
              <w:left w:val="nil"/>
              <w:bottom w:val="nil"/>
              <w:right w:val="nil"/>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bl>
    <w:p w:rsidR="00000000" w:rsidRPr="00644744" w:rsidRDefault="00E22A13">
      <w:pPr>
        <w:spacing w:after="150" w:line="240" w:lineRule="auto"/>
        <w:jc w:val="both"/>
        <w:textAlignment w:val="center"/>
        <w:divId w:val="655643615"/>
        <w:rPr>
          <w:rFonts w:ascii="Times New Roman" w:eastAsia="Times New Roman" w:hAnsi="Times New Roman" w:cs="Times New Roman"/>
          <w:i/>
          <w:iCs/>
          <w:vanish/>
          <w:color w:val="060606"/>
          <w:sz w:val="21"/>
          <w:szCs w:val="21"/>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4140"/>
        <w:gridCol w:w="1755"/>
        <w:gridCol w:w="3555"/>
        <w:gridCol w:w="2655"/>
      </w:tblGrid>
      <w:tr w:rsidR="00000000" w:rsidRPr="00644744">
        <w:trPr>
          <w:divId w:val="655643615"/>
        </w:trPr>
        <w:tc>
          <w:tcPr>
            <w:tcW w:w="4140" w:type="dxa"/>
            <w:tcBorders>
              <w:top w:val="single" w:sz="6" w:space="0" w:color="auto"/>
              <w:left w:val="single" w:sz="6" w:space="0" w:color="auto"/>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Показатели</w:t>
            </w:r>
          </w:p>
        </w:tc>
        <w:tc>
          <w:tcPr>
            <w:tcW w:w="1755" w:type="dxa"/>
            <w:tcBorders>
              <w:top w:val="single" w:sz="6" w:space="0" w:color="auto"/>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Единици за</w:t>
            </w:r>
          </w:p>
        </w:tc>
        <w:tc>
          <w:tcPr>
            <w:tcW w:w="3555" w:type="dxa"/>
            <w:tcBorders>
              <w:top w:val="single" w:sz="6" w:space="0" w:color="auto"/>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Гранични стойности(1)</w:t>
            </w:r>
          </w:p>
        </w:tc>
        <w:tc>
          <w:tcPr>
            <w:tcW w:w="2655" w:type="dxa"/>
            <w:tcBorders>
              <w:top w:val="single" w:sz="6" w:space="0" w:color="auto"/>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Методи за</w:t>
            </w:r>
          </w:p>
        </w:tc>
      </w:tr>
    </w:tbl>
    <w:p w:rsidR="00000000" w:rsidRPr="00644744" w:rsidRDefault="00E22A13">
      <w:pPr>
        <w:spacing w:after="150" w:line="240" w:lineRule="auto"/>
        <w:jc w:val="both"/>
        <w:textAlignment w:val="center"/>
        <w:divId w:val="655643615"/>
        <w:rPr>
          <w:rFonts w:ascii="Times New Roman" w:eastAsia="Times New Roman" w:hAnsi="Times New Roman" w:cs="Times New Roman"/>
          <w:i/>
          <w:iCs/>
          <w:vanish/>
          <w:color w:val="060606"/>
          <w:sz w:val="21"/>
          <w:szCs w:val="21"/>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4140"/>
        <w:gridCol w:w="1755"/>
        <w:gridCol w:w="1755"/>
        <w:gridCol w:w="1755"/>
        <w:gridCol w:w="2655"/>
      </w:tblGrid>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измерване</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минимум</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максимум</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изпитване(10)</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Съдържание на естери</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96,5(2)</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14103</w:t>
            </w:r>
          </w:p>
        </w:tc>
      </w:tr>
      <w:tr w:rsidR="00000000" w:rsidRPr="00644744">
        <w:trPr>
          <w:divId w:val="655643615"/>
        </w:trPr>
        <w:tc>
          <w:tcPr>
            <w:tcW w:w="41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Плътност при 15°С(3)</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kg</w:t>
            </w:r>
            <w:proofErr w:type="spellEnd"/>
            <w:r w:rsidRPr="00644744">
              <w:rPr>
                <w:rFonts w:ascii="Times New Roman" w:eastAsia="Times New Roman" w:hAnsi="Times New Roman" w:cs="Times New Roman"/>
                <w:color w:val="000000"/>
                <w:sz w:val="24"/>
                <w:szCs w:val="24"/>
                <w:lang w:val="bg-BG"/>
              </w:rPr>
              <w:t>/m</w:t>
            </w:r>
            <w:r w:rsidRPr="00644744">
              <w:rPr>
                <w:rFonts w:ascii="Times New Roman" w:eastAsia="Times New Roman" w:hAnsi="Times New Roman" w:cs="Times New Roman"/>
                <w:color w:val="000000"/>
                <w:sz w:val="24"/>
                <w:szCs w:val="24"/>
                <w:vertAlign w:val="superscript"/>
                <w:lang w:val="bg-BG"/>
              </w:rPr>
              <w:t>3</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860</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900</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3675(4)</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12185</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Вискозитет при 40°С(6)</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mm</w:t>
            </w:r>
            <w:r w:rsidRPr="00644744">
              <w:rPr>
                <w:rFonts w:ascii="Times New Roman" w:eastAsia="Times New Roman" w:hAnsi="Times New Roman" w:cs="Times New Roman"/>
                <w:color w:val="000000"/>
                <w:sz w:val="24"/>
                <w:szCs w:val="24"/>
                <w:vertAlign w:val="superscript"/>
                <w:lang w:val="bg-BG"/>
              </w:rPr>
              <w:t>2</w:t>
            </w:r>
            <w:r w:rsidRPr="00644744">
              <w:rPr>
                <w:rFonts w:ascii="Times New Roman" w:eastAsia="Times New Roman" w:hAnsi="Times New Roman" w:cs="Times New Roman"/>
                <w:color w:val="000000"/>
                <w:sz w:val="24"/>
                <w:szCs w:val="24"/>
                <w:lang w:val="bg-BG"/>
              </w:rPr>
              <w:t>/s</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3,50</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3104</w:t>
            </w:r>
          </w:p>
        </w:tc>
      </w:tr>
      <w:tr w:rsidR="00000000" w:rsidRPr="00644744">
        <w:trPr>
          <w:divId w:val="655643615"/>
        </w:trPr>
        <w:tc>
          <w:tcPr>
            <w:tcW w:w="41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Пламна температура</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°C</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120</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3679(4)</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2719</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Цетаново</w:t>
            </w:r>
            <w:proofErr w:type="spellEnd"/>
            <w:r w:rsidRPr="00644744">
              <w:rPr>
                <w:rFonts w:ascii="Times New Roman" w:eastAsia="Times New Roman" w:hAnsi="Times New Roman" w:cs="Times New Roman"/>
                <w:color w:val="000000"/>
                <w:sz w:val="24"/>
                <w:szCs w:val="24"/>
                <w:lang w:val="bg-BG"/>
              </w:rPr>
              <w:t xml:space="preserve"> число(5)</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51,0</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5165</w:t>
            </w:r>
          </w:p>
        </w:tc>
      </w:tr>
      <w:tr w:rsidR="00000000" w:rsidRPr="00644744">
        <w:trPr>
          <w:divId w:val="655643615"/>
        </w:trPr>
        <w:tc>
          <w:tcPr>
            <w:tcW w:w="41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Гранична температура на </w:t>
            </w:r>
            <w:proofErr w:type="spellStart"/>
            <w:r w:rsidRPr="00644744">
              <w:rPr>
                <w:rFonts w:ascii="Times New Roman" w:eastAsia="Times New Roman" w:hAnsi="Times New Roman" w:cs="Times New Roman"/>
                <w:color w:val="000000"/>
                <w:sz w:val="24"/>
                <w:szCs w:val="24"/>
                <w:lang w:val="bg-BG"/>
              </w:rPr>
              <w:t>филтруемост</w:t>
            </w:r>
            <w:proofErr w:type="spellEnd"/>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ЕN 116</w:t>
            </w:r>
          </w:p>
        </w:tc>
      </w:tr>
      <w:tr w:rsidR="00000000" w:rsidRPr="00644744">
        <w:trPr>
          <w:divId w:val="655643615"/>
        </w:trPr>
        <w:tc>
          <w:tcPr>
            <w:tcW w:w="41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ниво А(7)</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ниво Е(8), (11)</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минус 15</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Съдържание на вода</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12937</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Киселинно число</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 xml:space="preserve"> KOH/g</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14104</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Йодно число</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g l/100 g</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120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14111</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Съдържание на </w:t>
            </w:r>
            <w:proofErr w:type="spellStart"/>
            <w:r w:rsidRPr="00644744">
              <w:rPr>
                <w:rFonts w:ascii="Times New Roman" w:eastAsia="Times New Roman" w:hAnsi="Times New Roman" w:cs="Times New Roman"/>
                <w:color w:val="000000"/>
                <w:sz w:val="24"/>
                <w:szCs w:val="24"/>
                <w:lang w:val="bg-BG"/>
              </w:rPr>
              <w:t>метилов</w:t>
            </w:r>
            <w:proofErr w:type="spellEnd"/>
            <w:r w:rsidRPr="00644744">
              <w:rPr>
                <w:rFonts w:ascii="Times New Roman" w:eastAsia="Times New Roman" w:hAnsi="Times New Roman" w:cs="Times New Roman"/>
                <w:color w:val="000000"/>
                <w:sz w:val="24"/>
                <w:szCs w:val="24"/>
                <w:lang w:val="bg-BG"/>
              </w:rPr>
              <w:t xml:space="preserve"> естер на </w:t>
            </w:r>
            <w:proofErr w:type="spellStart"/>
            <w:r w:rsidRPr="00644744">
              <w:rPr>
                <w:rFonts w:ascii="Times New Roman" w:eastAsia="Times New Roman" w:hAnsi="Times New Roman" w:cs="Times New Roman"/>
                <w:color w:val="000000"/>
                <w:sz w:val="24"/>
                <w:szCs w:val="24"/>
                <w:lang w:val="bg-BG"/>
              </w:rPr>
              <w:t>линоленова</w:t>
            </w:r>
            <w:proofErr w:type="spellEnd"/>
            <w:r w:rsidRPr="00644744">
              <w:rPr>
                <w:rFonts w:ascii="Times New Roman" w:eastAsia="Times New Roman" w:hAnsi="Times New Roman" w:cs="Times New Roman"/>
                <w:color w:val="000000"/>
                <w:sz w:val="24"/>
                <w:szCs w:val="24"/>
                <w:lang w:val="bg-BG"/>
              </w:rPr>
              <w:t xml:space="preserve"> киселина</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12,0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ЕN 14103</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Съдържание на </w:t>
            </w:r>
            <w:proofErr w:type="spellStart"/>
            <w:r w:rsidRPr="00644744">
              <w:rPr>
                <w:rFonts w:ascii="Times New Roman" w:eastAsia="Times New Roman" w:hAnsi="Times New Roman" w:cs="Times New Roman"/>
                <w:color w:val="000000"/>
                <w:sz w:val="24"/>
                <w:szCs w:val="24"/>
                <w:lang w:val="bg-BG"/>
              </w:rPr>
              <w:t>метанол</w:t>
            </w:r>
            <w:proofErr w:type="spellEnd"/>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0,20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14110</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Съдържание на </w:t>
            </w:r>
            <w:proofErr w:type="spellStart"/>
            <w:r w:rsidRPr="00644744">
              <w:rPr>
                <w:rFonts w:ascii="Times New Roman" w:eastAsia="Times New Roman" w:hAnsi="Times New Roman" w:cs="Times New Roman"/>
                <w:color w:val="000000"/>
                <w:sz w:val="24"/>
                <w:szCs w:val="24"/>
                <w:lang w:val="bg-BG"/>
              </w:rPr>
              <w:t>моноглицериди</w:t>
            </w:r>
            <w:proofErr w:type="spellEnd"/>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0,80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14105</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Съдържание на </w:t>
            </w:r>
            <w:proofErr w:type="spellStart"/>
            <w:r w:rsidRPr="00644744">
              <w:rPr>
                <w:rFonts w:ascii="Times New Roman" w:eastAsia="Times New Roman" w:hAnsi="Times New Roman" w:cs="Times New Roman"/>
                <w:color w:val="000000"/>
                <w:sz w:val="24"/>
                <w:szCs w:val="24"/>
                <w:lang w:val="bg-BG"/>
              </w:rPr>
              <w:t>диглиглицериди</w:t>
            </w:r>
            <w:proofErr w:type="spellEnd"/>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0,20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14105</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Съдържание на </w:t>
            </w:r>
            <w:proofErr w:type="spellStart"/>
            <w:r w:rsidRPr="00644744">
              <w:rPr>
                <w:rFonts w:ascii="Times New Roman" w:eastAsia="Times New Roman" w:hAnsi="Times New Roman" w:cs="Times New Roman"/>
                <w:color w:val="000000"/>
                <w:sz w:val="24"/>
                <w:szCs w:val="24"/>
                <w:lang w:val="bg-BG"/>
              </w:rPr>
              <w:t>триглицериди</w:t>
            </w:r>
            <w:proofErr w:type="spellEnd"/>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0,20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14105</w:t>
            </w:r>
          </w:p>
        </w:tc>
      </w:tr>
      <w:tr w:rsidR="00000000" w:rsidRPr="00644744">
        <w:trPr>
          <w:divId w:val="655643615"/>
        </w:trPr>
        <w:tc>
          <w:tcPr>
            <w:tcW w:w="41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Свободен </w:t>
            </w:r>
            <w:proofErr w:type="spellStart"/>
            <w:r w:rsidRPr="00644744">
              <w:rPr>
                <w:rFonts w:ascii="Times New Roman" w:eastAsia="Times New Roman" w:hAnsi="Times New Roman" w:cs="Times New Roman"/>
                <w:color w:val="000000"/>
                <w:sz w:val="24"/>
                <w:szCs w:val="24"/>
                <w:lang w:val="bg-BG"/>
              </w:rPr>
              <w:t>глицерол</w:t>
            </w:r>
            <w:proofErr w:type="spellEnd"/>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0,02</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14105(4)</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14106</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Общ </w:t>
            </w:r>
            <w:proofErr w:type="spellStart"/>
            <w:r w:rsidRPr="00644744">
              <w:rPr>
                <w:rFonts w:ascii="Times New Roman" w:eastAsia="Times New Roman" w:hAnsi="Times New Roman" w:cs="Times New Roman"/>
                <w:color w:val="000000"/>
                <w:sz w:val="24"/>
                <w:szCs w:val="24"/>
                <w:lang w:val="bg-BG"/>
              </w:rPr>
              <w:t>глицерол</w:t>
            </w:r>
            <w:proofErr w:type="spellEnd"/>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0,25</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14105</w:t>
            </w:r>
          </w:p>
        </w:tc>
      </w:tr>
      <w:tr w:rsidR="00000000" w:rsidRPr="00644744">
        <w:trPr>
          <w:divId w:val="655643615"/>
        </w:trPr>
        <w:tc>
          <w:tcPr>
            <w:tcW w:w="41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Съдържание на сяра</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10,0</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20846</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20884</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Общо количество </w:t>
            </w:r>
            <w:proofErr w:type="spellStart"/>
            <w:r w:rsidRPr="00644744">
              <w:rPr>
                <w:rFonts w:ascii="Times New Roman" w:eastAsia="Times New Roman" w:hAnsi="Times New Roman" w:cs="Times New Roman"/>
                <w:color w:val="000000"/>
                <w:sz w:val="24"/>
                <w:szCs w:val="24"/>
                <w:lang w:val="bg-BG"/>
              </w:rPr>
              <w:t>онечиствания</w:t>
            </w:r>
            <w:proofErr w:type="spellEnd"/>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24</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12662</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Корозия на медна пластина (3 h при 50°С)</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клас</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2160</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Стабилност на окисление 110°С</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h</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6,0</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14112</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Съдържание на сулфатна пепел</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0,02</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ISO 3987</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Коксов остатък (на 10 % остатък от дестилацията)(9)</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0,30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10370</w:t>
            </w:r>
          </w:p>
        </w:tc>
      </w:tr>
      <w:tr w:rsidR="00000000" w:rsidRPr="00644744">
        <w:trPr>
          <w:divId w:val="655643615"/>
        </w:trPr>
        <w:tc>
          <w:tcPr>
            <w:tcW w:w="41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Метали от I група (</w:t>
            </w:r>
            <w:proofErr w:type="spellStart"/>
            <w:r w:rsidRPr="00644744">
              <w:rPr>
                <w:rFonts w:ascii="Times New Roman" w:eastAsia="Times New Roman" w:hAnsi="Times New Roman" w:cs="Times New Roman"/>
                <w:color w:val="000000"/>
                <w:sz w:val="24"/>
                <w:szCs w:val="24"/>
                <w:lang w:val="bg-BG"/>
              </w:rPr>
              <w:t>Na+K</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14108</w:t>
            </w:r>
          </w:p>
        </w:tc>
      </w:tr>
      <w:tr w:rsidR="00000000" w:rsidRPr="00644744">
        <w:trPr>
          <w:divId w:val="655643615"/>
        </w:trPr>
        <w:tc>
          <w:tcPr>
            <w:tcW w:w="41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14109</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14538(4)</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Метали от II група (</w:t>
            </w:r>
            <w:proofErr w:type="spellStart"/>
            <w:r w:rsidRPr="00644744">
              <w:rPr>
                <w:rFonts w:ascii="Times New Roman" w:eastAsia="Times New Roman" w:hAnsi="Times New Roman" w:cs="Times New Roman"/>
                <w:color w:val="000000"/>
                <w:sz w:val="24"/>
                <w:szCs w:val="24"/>
                <w:lang w:val="bg-BG"/>
              </w:rPr>
              <w:t>Ca+Mg</w:t>
            </w:r>
            <w:proofErr w:type="spellEnd"/>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14538</w:t>
            </w:r>
          </w:p>
        </w:tc>
      </w:tr>
      <w:tr w:rsidR="00000000" w:rsidRPr="00644744">
        <w:trPr>
          <w:divId w:val="655643615"/>
        </w:trPr>
        <w:tc>
          <w:tcPr>
            <w:tcW w:w="41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Съдържание на фосфор</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14107</w:t>
            </w:r>
          </w:p>
        </w:tc>
      </w:tr>
    </w:tbl>
    <w:p w:rsidR="00000000" w:rsidRPr="00644744" w:rsidRDefault="00E22A13">
      <w:pPr>
        <w:spacing w:after="0" w:line="240" w:lineRule="auto"/>
        <w:jc w:val="both"/>
        <w:textAlignment w:val="center"/>
        <w:divId w:val="655643615"/>
        <w:rPr>
          <w:rFonts w:ascii="Times New Roman" w:eastAsia="Times New Roman" w:hAnsi="Times New Roman" w:cs="Times New Roman"/>
          <w:i/>
          <w:iCs/>
          <w:color w:val="060606"/>
          <w:sz w:val="21"/>
          <w:szCs w:val="21"/>
          <w:lang w:val="bg-BG"/>
        </w:rPr>
      </w:pPr>
    </w:p>
    <w:p w:rsidR="00000000" w:rsidRPr="00644744" w:rsidRDefault="00E22A13">
      <w:pPr>
        <w:spacing w:after="0" w:line="240" w:lineRule="auto"/>
        <w:jc w:val="both"/>
        <w:textAlignment w:val="center"/>
        <w:divId w:val="2120373990"/>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(1) Всички методи за изпитване имат установена прецизност съгласно БДС EN ISO 4259.</w:t>
      </w:r>
    </w:p>
    <w:p w:rsidR="00000000" w:rsidRPr="00644744" w:rsidRDefault="00E22A13">
      <w:pPr>
        <w:spacing w:after="0" w:line="240" w:lineRule="auto"/>
        <w:jc w:val="both"/>
        <w:textAlignment w:val="center"/>
        <w:divId w:val="1503086090"/>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 xml:space="preserve">В случай на спор за решаването му се използва процедурата, описана в БДС EN ISO 4259, и резултатите се тълкуват на базата на прецизността на метода за изпитване. Валидните понастоящем методи за определяне на общо количество </w:t>
      </w:r>
      <w:proofErr w:type="spellStart"/>
      <w:r w:rsidRPr="00644744">
        <w:rPr>
          <w:rFonts w:ascii="Times New Roman" w:eastAsia="Times New Roman" w:hAnsi="Times New Roman" w:cs="Times New Roman"/>
          <w:i/>
          <w:iCs/>
          <w:color w:val="060606"/>
          <w:sz w:val="21"/>
          <w:szCs w:val="21"/>
          <w:lang w:val="bg-BG"/>
        </w:rPr>
        <w:t>онечиствания</w:t>
      </w:r>
      <w:proofErr w:type="spellEnd"/>
      <w:r w:rsidRPr="00644744">
        <w:rPr>
          <w:rFonts w:ascii="Times New Roman" w:eastAsia="Times New Roman" w:hAnsi="Times New Roman" w:cs="Times New Roman"/>
          <w:i/>
          <w:iCs/>
          <w:color w:val="060606"/>
          <w:sz w:val="21"/>
          <w:szCs w:val="21"/>
          <w:lang w:val="bg-BG"/>
        </w:rPr>
        <w:t>, съдържание на есте</w:t>
      </w:r>
      <w:r w:rsidRPr="00644744">
        <w:rPr>
          <w:rFonts w:ascii="Times New Roman" w:eastAsia="Times New Roman" w:hAnsi="Times New Roman" w:cs="Times New Roman"/>
          <w:i/>
          <w:iCs/>
          <w:color w:val="060606"/>
          <w:sz w:val="21"/>
          <w:szCs w:val="21"/>
          <w:lang w:val="bg-BG"/>
        </w:rPr>
        <w:t xml:space="preserve">ри, съдържание на </w:t>
      </w:r>
      <w:proofErr w:type="spellStart"/>
      <w:r w:rsidRPr="00644744">
        <w:rPr>
          <w:rFonts w:ascii="Times New Roman" w:eastAsia="Times New Roman" w:hAnsi="Times New Roman" w:cs="Times New Roman"/>
          <w:i/>
          <w:iCs/>
          <w:color w:val="060606"/>
          <w:sz w:val="21"/>
          <w:szCs w:val="21"/>
          <w:lang w:val="bg-BG"/>
        </w:rPr>
        <w:t>триглицериди</w:t>
      </w:r>
      <w:proofErr w:type="spellEnd"/>
      <w:r w:rsidRPr="00644744">
        <w:rPr>
          <w:rFonts w:ascii="Times New Roman" w:eastAsia="Times New Roman" w:hAnsi="Times New Roman" w:cs="Times New Roman"/>
          <w:i/>
          <w:iCs/>
          <w:color w:val="060606"/>
          <w:sz w:val="21"/>
          <w:szCs w:val="21"/>
          <w:lang w:val="bg-BG"/>
        </w:rPr>
        <w:t xml:space="preserve">, на свободен </w:t>
      </w:r>
      <w:proofErr w:type="spellStart"/>
      <w:r w:rsidRPr="00644744">
        <w:rPr>
          <w:rFonts w:ascii="Times New Roman" w:eastAsia="Times New Roman" w:hAnsi="Times New Roman" w:cs="Times New Roman"/>
          <w:i/>
          <w:iCs/>
          <w:color w:val="060606"/>
          <w:sz w:val="21"/>
          <w:szCs w:val="21"/>
          <w:lang w:val="bg-BG"/>
        </w:rPr>
        <w:t>глицерол</w:t>
      </w:r>
      <w:proofErr w:type="spellEnd"/>
      <w:r w:rsidRPr="00644744">
        <w:rPr>
          <w:rFonts w:ascii="Times New Roman" w:eastAsia="Times New Roman" w:hAnsi="Times New Roman" w:cs="Times New Roman"/>
          <w:i/>
          <w:iCs/>
          <w:color w:val="060606"/>
          <w:sz w:val="21"/>
          <w:szCs w:val="21"/>
          <w:lang w:val="bg-BG"/>
        </w:rPr>
        <w:t xml:space="preserve"> и на метали I група (</w:t>
      </w:r>
      <w:proofErr w:type="spellStart"/>
      <w:r w:rsidRPr="00644744">
        <w:rPr>
          <w:rFonts w:ascii="Times New Roman" w:eastAsia="Times New Roman" w:hAnsi="Times New Roman" w:cs="Times New Roman"/>
          <w:i/>
          <w:iCs/>
          <w:color w:val="060606"/>
          <w:sz w:val="21"/>
          <w:szCs w:val="21"/>
          <w:lang w:val="bg-BG"/>
        </w:rPr>
        <w:t>Na</w:t>
      </w:r>
      <w:proofErr w:type="spellEnd"/>
      <w:r w:rsidRPr="00644744">
        <w:rPr>
          <w:rFonts w:ascii="Times New Roman" w:eastAsia="Times New Roman" w:hAnsi="Times New Roman" w:cs="Times New Roman"/>
          <w:i/>
          <w:iCs/>
          <w:color w:val="060606"/>
          <w:sz w:val="21"/>
          <w:szCs w:val="21"/>
          <w:lang w:val="bg-BG"/>
        </w:rPr>
        <w:t xml:space="preserve"> + K) не отговарят на изискването за 2R на БДС EN ISO 4259 при границите, посочени в таблицата.</w:t>
      </w:r>
    </w:p>
    <w:p w:rsidR="00000000" w:rsidRPr="00644744" w:rsidRDefault="00E22A13">
      <w:pPr>
        <w:spacing w:after="0" w:line="240" w:lineRule="auto"/>
        <w:jc w:val="both"/>
        <w:textAlignment w:val="center"/>
        <w:divId w:val="2089224765"/>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(2) Не е разрешено прибавянето на компоненти, които не са FAME и не са присадки.</w:t>
      </w:r>
    </w:p>
    <w:p w:rsidR="00000000" w:rsidRPr="00644744" w:rsidRDefault="00E22A13">
      <w:pPr>
        <w:spacing w:after="0" w:line="240" w:lineRule="auto"/>
        <w:jc w:val="both"/>
        <w:textAlignment w:val="center"/>
        <w:divId w:val="1054425576"/>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(3)</w:t>
      </w:r>
      <w:r w:rsidRPr="00644744">
        <w:rPr>
          <w:rFonts w:ascii="Times New Roman" w:eastAsia="Times New Roman" w:hAnsi="Times New Roman" w:cs="Times New Roman"/>
          <w:i/>
          <w:iCs/>
          <w:color w:val="060606"/>
          <w:sz w:val="21"/>
          <w:szCs w:val="21"/>
          <w:lang w:val="bg-BG"/>
        </w:rPr>
        <w:t xml:space="preserve"> Плътността може да се определи по БДС EN ISO 3675 в температурен интервал от 20°C до 60°C. Корекции на температурата се правят съгласно формулата, дадена в приложение С на БДС EN 14214. В случай на спор за плътност се използва БДС EN ISO 3675, като опреде</w:t>
      </w:r>
      <w:r w:rsidRPr="00644744">
        <w:rPr>
          <w:rFonts w:ascii="Times New Roman" w:eastAsia="Times New Roman" w:hAnsi="Times New Roman" w:cs="Times New Roman"/>
          <w:i/>
          <w:iCs/>
          <w:color w:val="060606"/>
          <w:sz w:val="21"/>
          <w:szCs w:val="21"/>
          <w:lang w:val="bg-BG"/>
        </w:rPr>
        <w:t>лянето се извършва при 15°C.</w:t>
      </w:r>
    </w:p>
    <w:p w:rsidR="00000000" w:rsidRPr="00644744" w:rsidRDefault="00E22A13">
      <w:pPr>
        <w:spacing w:after="0" w:line="240" w:lineRule="auto"/>
        <w:jc w:val="both"/>
        <w:textAlignment w:val="center"/>
        <w:divId w:val="217014975"/>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(4) Арбитражен метод.</w:t>
      </w:r>
    </w:p>
    <w:p w:rsidR="00000000" w:rsidRPr="00644744" w:rsidRDefault="00E22A13">
      <w:pPr>
        <w:spacing w:after="0" w:line="240" w:lineRule="auto"/>
        <w:jc w:val="both"/>
        <w:textAlignment w:val="center"/>
        <w:divId w:val="1528445029"/>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 xml:space="preserve">(5) В случай на спор за определяне на </w:t>
      </w:r>
      <w:proofErr w:type="spellStart"/>
      <w:r w:rsidRPr="00644744">
        <w:rPr>
          <w:rFonts w:ascii="Times New Roman" w:eastAsia="Times New Roman" w:hAnsi="Times New Roman" w:cs="Times New Roman"/>
          <w:i/>
          <w:iCs/>
          <w:color w:val="060606"/>
          <w:sz w:val="21"/>
          <w:szCs w:val="21"/>
          <w:lang w:val="bg-BG"/>
        </w:rPr>
        <w:t>цетаново</w:t>
      </w:r>
      <w:proofErr w:type="spellEnd"/>
      <w:r w:rsidRPr="00644744">
        <w:rPr>
          <w:rFonts w:ascii="Times New Roman" w:eastAsia="Times New Roman" w:hAnsi="Times New Roman" w:cs="Times New Roman"/>
          <w:i/>
          <w:iCs/>
          <w:color w:val="060606"/>
          <w:sz w:val="21"/>
          <w:szCs w:val="21"/>
          <w:lang w:val="bg-BG"/>
        </w:rPr>
        <w:t xml:space="preserve"> число може да се използват алтернативни методи, при условие че тези методи произлизат от серия познати методи и имат прецизност, установена съгласно БДС EN IS</w:t>
      </w:r>
      <w:r w:rsidRPr="00644744">
        <w:rPr>
          <w:rFonts w:ascii="Times New Roman" w:eastAsia="Times New Roman" w:hAnsi="Times New Roman" w:cs="Times New Roman"/>
          <w:i/>
          <w:iCs/>
          <w:color w:val="060606"/>
          <w:sz w:val="21"/>
          <w:szCs w:val="21"/>
          <w:lang w:val="bg-BG"/>
        </w:rPr>
        <w:t>O 4259, която е най-малко равна на прецизността на сравнителния метод. Резултатът от изпитването при използване на алтернативен метод трябва също да има съответствие с резултата, получен при използване на стандартния метод.</w:t>
      </w:r>
    </w:p>
    <w:p w:rsidR="00000000" w:rsidRPr="00644744" w:rsidRDefault="00E22A13">
      <w:pPr>
        <w:spacing w:after="0" w:line="240" w:lineRule="auto"/>
        <w:jc w:val="both"/>
        <w:textAlignment w:val="center"/>
        <w:divId w:val="509414114"/>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(6) Ако граничната температура н</w:t>
      </w:r>
      <w:r w:rsidRPr="00644744">
        <w:rPr>
          <w:rFonts w:ascii="Times New Roman" w:eastAsia="Times New Roman" w:hAnsi="Times New Roman" w:cs="Times New Roman"/>
          <w:i/>
          <w:iCs/>
          <w:color w:val="060606"/>
          <w:sz w:val="21"/>
          <w:szCs w:val="21"/>
          <w:lang w:val="bg-BG"/>
        </w:rPr>
        <w:t xml:space="preserve">а </w:t>
      </w:r>
      <w:proofErr w:type="spellStart"/>
      <w:r w:rsidRPr="00644744">
        <w:rPr>
          <w:rFonts w:ascii="Times New Roman" w:eastAsia="Times New Roman" w:hAnsi="Times New Roman" w:cs="Times New Roman"/>
          <w:i/>
          <w:iCs/>
          <w:color w:val="060606"/>
          <w:sz w:val="21"/>
          <w:szCs w:val="21"/>
          <w:lang w:val="bg-BG"/>
        </w:rPr>
        <w:t>филтруемост</w:t>
      </w:r>
      <w:proofErr w:type="spellEnd"/>
      <w:r w:rsidRPr="00644744">
        <w:rPr>
          <w:rFonts w:ascii="Times New Roman" w:eastAsia="Times New Roman" w:hAnsi="Times New Roman" w:cs="Times New Roman"/>
          <w:i/>
          <w:iCs/>
          <w:color w:val="060606"/>
          <w:sz w:val="21"/>
          <w:szCs w:val="21"/>
          <w:lang w:val="bg-BG"/>
        </w:rPr>
        <w:t xml:space="preserve"> през студен филтър (CFPP) е равна или по-ниска от минус 20°C, вискозитетът, определен при минус 20°C, няма да надвишава 48 mm</w:t>
      </w:r>
      <w:r w:rsidRPr="00644744">
        <w:rPr>
          <w:rFonts w:ascii="Times New Roman" w:eastAsia="Times New Roman" w:hAnsi="Times New Roman" w:cs="Times New Roman"/>
          <w:i/>
          <w:iCs/>
          <w:color w:val="060606"/>
          <w:sz w:val="21"/>
          <w:szCs w:val="21"/>
          <w:vertAlign w:val="superscript"/>
          <w:lang w:val="bg-BG"/>
        </w:rPr>
        <w:t>2</w:t>
      </w:r>
      <w:r w:rsidRPr="00644744">
        <w:rPr>
          <w:rFonts w:ascii="Times New Roman" w:eastAsia="Times New Roman" w:hAnsi="Times New Roman" w:cs="Times New Roman"/>
          <w:i/>
          <w:iCs/>
          <w:color w:val="060606"/>
          <w:sz w:val="21"/>
          <w:szCs w:val="21"/>
          <w:lang w:val="bg-BG"/>
        </w:rPr>
        <w:t>/s. В този случай БДС EN ISO 3104 се прилага без данните за прецизност поради ненютоновото поведение в двуфазната си</w:t>
      </w:r>
      <w:r w:rsidRPr="00644744">
        <w:rPr>
          <w:rFonts w:ascii="Times New Roman" w:eastAsia="Times New Roman" w:hAnsi="Times New Roman" w:cs="Times New Roman"/>
          <w:i/>
          <w:iCs/>
          <w:color w:val="060606"/>
          <w:sz w:val="21"/>
          <w:szCs w:val="21"/>
          <w:lang w:val="bg-BG"/>
        </w:rPr>
        <w:t>стема.</w:t>
      </w:r>
    </w:p>
    <w:p w:rsidR="00000000" w:rsidRPr="00644744" w:rsidRDefault="00E22A13">
      <w:pPr>
        <w:spacing w:after="0" w:line="240" w:lineRule="auto"/>
        <w:jc w:val="both"/>
        <w:textAlignment w:val="center"/>
        <w:divId w:val="403642829"/>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(7) Ниво А - лято от 16 април до 15 октомври.</w:t>
      </w:r>
    </w:p>
    <w:p w:rsidR="00000000" w:rsidRPr="00644744" w:rsidRDefault="00E22A13">
      <w:pPr>
        <w:spacing w:after="0" w:line="240" w:lineRule="auto"/>
        <w:jc w:val="both"/>
        <w:textAlignment w:val="center"/>
        <w:divId w:val="1607272008"/>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(8) Ниво Е - зима от 16 октомври до 15 април.</w:t>
      </w:r>
    </w:p>
    <w:p w:rsidR="00000000" w:rsidRPr="00644744" w:rsidRDefault="00E22A13">
      <w:pPr>
        <w:spacing w:after="0" w:line="240" w:lineRule="auto"/>
        <w:jc w:val="both"/>
        <w:textAlignment w:val="center"/>
        <w:divId w:val="233245983"/>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(9) ASTM D 1160 трябва да се използва, за да се получи 10 % остатък от дестилация.</w:t>
      </w:r>
    </w:p>
    <w:p w:rsidR="00000000" w:rsidRPr="00644744" w:rsidRDefault="00E22A13">
      <w:pPr>
        <w:spacing w:after="0" w:line="240" w:lineRule="auto"/>
        <w:jc w:val="both"/>
        <w:textAlignment w:val="center"/>
        <w:divId w:val="1580211029"/>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(10) Прилаганите методи за изпитване трябва да отговарят на последната пуб</w:t>
      </w:r>
      <w:r w:rsidRPr="00644744">
        <w:rPr>
          <w:rFonts w:ascii="Times New Roman" w:eastAsia="Times New Roman" w:hAnsi="Times New Roman" w:cs="Times New Roman"/>
          <w:i/>
          <w:iCs/>
          <w:color w:val="060606"/>
          <w:sz w:val="21"/>
          <w:szCs w:val="21"/>
          <w:lang w:val="bg-BG"/>
        </w:rPr>
        <w:t>ликувана версия на съответния стандарт.</w:t>
      </w:r>
    </w:p>
    <w:p w:rsidR="00000000" w:rsidRPr="00644744" w:rsidRDefault="00E22A13">
      <w:pPr>
        <w:spacing w:after="0" w:line="240" w:lineRule="auto"/>
        <w:jc w:val="both"/>
        <w:textAlignment w:val="center"/>
        <w:divId w:val="548103486"/>
        <w:rPr>
          <w:rFonts w:ascii="Times New Roman" w:eastAsia="Times New Roman" w:hAnsi="Times New Roman" w:cs="Times New Roman"/>
          <w:i/>
          <w:iCs/>
          <w:color w:val="060606"/>
          <w:sz w:val="21"/>
          <w:szCs w:val="21"/>
          <w:lang w:val="bg-BG"/>
        </w:rPr>
      </w:pPr>
      <w:r w:rsidRPr="00644744">
        <w:rPr>
          <w:rFonts w:ascii="Times New Roman" w:eastAsia="Times New Roman" w:hAnsi="Times New Roman" w:cs="Times New Roman"/>
          <w:i/>
          <w:iCs/>
          <w:color w:val="060606"/>
          <w:sz w:val="21"/>
          <w:szCs w:val="21"/>
          <w:lang w:val="bg-BG"/>
        </w:rPr>
        <w:t>(11) Преходен период "лято - зима" - от 16 октомври до 31 октомври - не важи за производители и вносители.</w:t>
      </w:r>
    </w:p>
    <w:p w:rsidR="00000000" w:rsidRPr="00644744" w:rsidRDefault="00E22A13">
      <w:pPr>
        <w:spacing w:after="150" w:line="240" w:lineRule="auto"/>
        <w:jc w:val="both"/>
        <w:textAlignment w:val="center"/>
        <w:divId w:val="655643615"/>
        <w:rPr>
          <w:rFonts w:ascii="Times New Roman" w:eastAsia="Times New Roman" w:hAnsi="Times New Roman" w:cs="Times New Roman"/>
          <w:i/>
          <w:iCs/>
          <w:color w:val="060606"/>
          <w:sz w:val="21"/>
          <w:szCs w:val="21"/>
          <w:lang w:val="bg-BG"/>
        </w:rPr>
      </w:pPr>
    </w:p>
    <w:p w:rsidR="00000000" w:rsidRPr="00644744" w:rsidRDefault="00E22A13">
      <w:pPr>
        <w:spacing w:after="0" w:line="240" w:lineRule="auto"/>
        <w:textAlignment w:val="center"/>
        <w:divId w:val="254947410"/>
        <w:rPr>
          <w:rFonts w:ascii="Times New Roman" w:eastAsia="Times New Roman" w:hAnsi="Times New Roman" w:cs="Times New Roman"/>
          <w:color w:val="000000"/>
          <w:sz w:val="24"/>
          <w:szCs w:val="24"/>
          <w:lang w:val="bg-BG"/>
        </w:rPr>
      </w:pPr>
    </w:p>
    <w:p w:rsidR="00000000" w:rsidRPr="00644744" w:rsidRDefault="00E22A13">
      <w:pPr>
        <w:pageBreakBefore/>
        <w:spacing w:before="100" w:beforeAutospacing="1" w:after="100" w:afterAutospacing="1" w:line="240" w:lineRule="auto"/>
        <w:textAlignment w:val="center"/>
        <w:divId w:val="254947410"/>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lastRenderedPageBreak/>
        <w:t> </w:t>
      </w:r>
    </w:p>
    <w:p w:rsidR="00000000" w:rsidRPr="00644744" w:rsidRDefault="00E22A13">
      <w:pPr>
        <w:spacing w:after="0" w:line="240" w:lineRule="auto"/>
        <w:ind w:firstLine="1155"/>
        <w:jc w:val="both"/>
        <w:textAlignment w:val="center"/>
        <w:divId w:val="67738790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Приложение № 4 към чл. 6, т. 4</w:t>
      </w:r>
    </w:p>
    <w:p w:rsidR="00000000" w:rsidRPr="00644744" w:rsidRDefault="00E22A13">
      <w:pPr>
        <w:spacing w:after="0" w:line="240" w:lineRule="auto"/>
        <w:ind w:firstLine="1155"/>
        <w:jc w:val="both"/>
        <w:textAlignment w:val="center"/>
        <w:divId w:val="1404330381"/>
        <w:rPr>
          <w:rFonts w:ascii="Times New Roman" w:eastAsia="Times New Roman" w:hAnsi="Times New Roman" w:cs="Times New Roman"/>
          <w:color w:val="000000"/>
          <w:sz w:val="24"/>
          <w:szCs w:val="24"/>
          <w:lang w:val="bg-BG"/>
        </w:rPr>
      </w:pPr>
    </w:p>
    <w:p w:rsidR="00000000" w:rsidRPr="00644744" w:rsidRDefault="00E22A13">
      <w:pPr>
        <w:spacing w:after="0"/>
        <w:ind w:firstLine="1155"/>
        <w:jc w:val="both"/>
        <w:textAlignment w:val="center"/>
        <w:divId w:val="179200085"/>
        <w:rPr>
          <w:rFonts w:eastAsia="Times New Roman"/>
          <w:color w:val="000000"/>
          <w:lang w:val="bg-BG"/>
        </w:rPr>
      </w:pPr>
      <w:r w:rsidRPr="00644744">
        <w:rPr>
          <w:rFonts w:ascii="Times New Roman" w:eastAsia="Times New Roman" w:hAnsi="Times New Roman" w:cs="Times New Roman"/>
          <w:color w:val="000000"/>
          <w:sz w:val="24"/>
          <w:szCs w:val="24"/>
          <w:lang w:val="bg-BG"/>
        </w:rPr>
        <w:t xml:space="preserve">(Изм. - ДВ, бр. 69 от 2005 г., в сила от 23.08.2005 г., предишно Приложение № 4 към чл. 6, т. 5, буква "а", изм. - ДВ, бр. 76 от 2007 г., в сила от 21.09.2007 г., отм., ново - ДВ, бр. 36 от 2011 г., в сила от 10.05.2011 г., отм. - ДВ, бр. 75 от 2020 г., в </w:t>
      </w:r>
      <w:r w:rsidRPr="00644744">
        <w:rPr>
          <w:rFonts w:ascii="Times New Roman" w:eastAsia="Times New Roman" w:hAnsi="Times New Roman" w:cs="Times New Roman"/>
          <w:color w:val="000000"/>
          <w:sz w:val="24"/>
          <w:szCs w:val="24"/>
          <w:lang w:val="bg-BG"/>
        </w:rPr>
        <w:t>сила от 25.08.2020 г.)</w:t>
      </w:r>
    </w:p>
    <w:p w:rsidR="005569C1" w:rsidRPr="00644744" w:rsidRDefault="005569C1">
      <w:pPr>
        <w:rPr>
          <w:lang w:val="bg-BG"/>
        </w:rPr>
        <w:sectPr w:rsidR="005569C1" w:rsidRPr="00644744">
          <w:pgSz w:w="16838" w:h="11906" w:orient="landscape"/>
          <w:pgMar w:top="1417" w:right="1417" w:bottom="1417" w:left="1417" w:header="720" w:footer="720" w:gutter="0"/>
          <w:cols w:space="720"/>
        </w:sectPr>
      </w:pPr>
    </w:p>
    <w:p w:rsidR="00000000" w:rsidRPr="00644744" w:rsidRDefault="00E22A13">
      <w:pPr>
        <w:spacing w:after="0" w:line="240" w:lineRule="auto"/>
        <w:ind w:firstLine="1155"/>
        <w:jc w:val="both"/>
        <w:textAlignment w:val="center"/>
        <w:divId w:val="139292417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Приложение № 5 към чл. 6, т. 5</w:t>
      </w:r>
    </w:p>
    <w:p w:rsidR="00000000" w:rsidRPr="00644744" w:rsidRDefault="00E22A13">
      <w:pPr>
        <w:spacing w:after="0" w:line="240" w:lineRule="auto"/>
        <w:ind w:firstLine="1155"/>
        <w:jc w:val="both"/>
        <w:textAlignment w:val="center"/>
        <w:divId w:val="1396512279"/>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14388739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(Изм. - ДВ, бр. 69 от 2005 г., в сила от 23.08.2005 г., предишно Приложение № 5 към чл. 6, т. 5, буква "б", изм. - ДВ, бр. 76 от 2007 г., в сила от 21.09.2007 г., Приложение № 5 към чл. 6, т. 6, букви "а" и "б", отм., ново - ДВ, бр. 36 от 2011 г., в сила о</w:t>
      </w:r>
      <w:r w:rsidRPr="00644744">
        <w:rPr>
          <w:rFonts w:ascii="Times New Roman" w:eastAsia="Times New Roman" w:hAnsi="Times New Roman" w:cs="Times New Roman"/>
          <w:color w:val="000000"/>
          <w:sz w:val="24"/>
          <w:szCs w:val="24"/>
          <w:lang w:val="bg-BG"/>
        </w:rPr>
        <w:t>т 10.05.2011 г., изм. - ДВ, бр. 75 от 2020 г., в сила от 25.08.2020 г.)</w:t>
      </w:r>
    </w:p>
    <w:p w:rsidR="00000000" w:rsidRPr="00644744" w:rsidRDefault="00E22A13">
      <w:pPr>
        <w:spacing w:after="240" w:line="240" w:lineRule="auto"/>
        <w:ind w:firstLine="1155"/>
        <w:jc w:val="both"/>
        <w:textAlignment w:val="center"/>
        <w:divId w:val="1396512279"/>
        <w:rPr>
          <w:rFonts w:ascii="Times New Roman" w:eastAsia="Times New Roman" w:hAnsi="Times New Roman" w:cs="Times New Roman"/>
          <w:color w:val="000000"/>
          <w:sz w:val="24"/>
          <w:szCs w:val="24"/>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12570"/>
      </w:tblGrid>
      <w:tr w:rsidR="00000000" w:rsidRPr="00644744">
        <w:trPr>
          <w:divId w:val="1396512279"/>
        </w:trPr>
        <w:tc>
          <w:tcPr>
            <w:tcW w:w="12570" w:type="dxa"/>
            <w:tcBorders>
              <w:top w:val="nil"/>
              <w:left w:val="nil"/>
              <w:bottom w:val="nil"/>
              <w:right w:val="nil"/>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Газьоли</w:t>
            </w:r>
            <w:proofErr w:type="spellEnd"/>
            <w:r w:rsidRPr="00644744">
              <w:rPr>
                <w:rFonts w:ascii="Times New Roman" w:eastAsia="Times New Roman" w:hAnsi="Times New Roman" w:cs="Times New Roman"/>
                <w:color w:val="000000"/>
                <w:sz w:val="24"/>
                <w:szCs w:val="24"/>
                <w:lang w:val="bg-BG"/>
              </w:rPr>
              <w:t xml:space="preserve"> за промишлени и комунални цели</w:t>
            </w:r>
          </w:p>
        </w:tc>
      </w:tr>
      <w:tr w:rsidR="00000000" w:rsidRPr="00644744">
        <w:trPr>
          <w:divId w:val="1396512279"/>
        </w:trPr>
        <w:tc>
          <w:tcPr>
            <w:tcW w:w="12570" w:type="dxa"/>
            <w:tcBorders>
              <w:top w:val="nil"/>
              <w:left w:val="nil"/>
              <w:bottom w:val="nil"/>
              <w:right w:val="nil"/>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bl>
    <w:p w:rsidR="00000000" w:rsidRPr="00644744" w:rsidRDefault="00E22A13">
      <w:pPr>
        <w:spacing w:after="120" w:line="240" w:lineRule="auto"/>
        <w:ind w:firstLine="1155"/>
        <w:jc w:val="both"/>
        <w:textAlignment w:val="center"/>
        <w:divId w:val="1396512279"/>
        <w:rPr>
          <w:rFonts w:ascii="Times New Roman" w:eastAsia="Times New Roman" w:hAnsi="Times New Roman" w:cs="Times New Roman"/>
          <w:vanish/>
          <w:color w:val="000000"/>
          <w:sz w:val="24"/>
          <w:szCs w:val="24"/>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4740"/>
        <w:gridCol w:w="1755"/>
        <w:gridCol w:w="2955"/>
        <w:gridCol w:w="2955"/>
      </w:tblGrid>
      <w:tr w:rsidR="00000000" w:rsidRPr="00644744">
        <w:trPr>
          <w:divId w:val="1396512279"/>
        </w:trPr>
        <w:tc>
          <w:tcPr>
            <w:tcW w:w="4740" w:type="dxa"/>
            <w:tcBorders>
              <w:top w:val="single" w:sz="6" w:space="0" w:color="auto"/>
              <w:left w:val="single" w:sz="6" w:space="0" w:color="auto"/>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Показатели</w:t>
            </w:r>
          </w:p>
        </w:tc>
        <w:tc>
          <w:tcPr>
            <w:tcW w:w="1755" w:type="dxa"/>
            <w:tcBorders>
              <w:top w:val="single" w:sz="6" w:space="0" w:color="auto"/>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Единици за измерване</w:t>
            </w:r>
          </w:p>
        </w:tc>
        <w:tc>
          <w:tcPr>
            <w:tcW w:w="2955" w:type="dxa"/>
            <w:tcBorders>
              <w:top w:val="single" w:sz="6" w:space="0" w:color="auto"/>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Норми(1)</w:t>
            </w:r>
          </w:p>
        </w:tc>
        <w:tc>
          <w:tcPr>
            <w:tcW w:w="2955" w:type="dxa"/>
            <w:tcBorders>
              <w:top w:val="single" w:sz="6" w:space="0" w:color="auto"/>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Методи за изпитване(2)</w:t>
            </w:r>
          </w:p>
        </w:tc>
      </w:tr>
      <w:tr w:rsidR="00000000" w:rsidRPr="00644744">
        <w:trPr>
          <w:divId w:val="1396512279"/>
        </w:trPr>
        <w:tc>
          <w:tcPr>
            <w:tcW w:w="47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w:t>
            </w:r>
          </w:p>
        </w:tc>
      </w:tr>
      <w:tr w:rsidR="00000000" w:rsidRPr="00644744">
        <w:trPr>
          <w:divId w:val="1396512279"/>
        </w:trPr>
        <w:tc>
          <w:tcPr>
            <w:tcW w:w="47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Фракционен състав</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3405(3)</w:t>
            </w:r>
          </w:p>
        </w:tc>
      </w:tr>
      <w:tr w:rsidR="00000000" w:rsidRPr="00644744">
        <w:trPr>
          <w:divId w:val="1396512279"/>
        </w:trPr>
        <w:tc>
          <w:tcPr>
            <w:tcW w:w="47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- 10 % дестилират при температура</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w:t>
            </w:r>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не по-ниска от 180</w:t>
            </w:r>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r w:rsidR="00000000" w:rsidRPr="00644744">
        <w:trPr>
          <w:divId w:val="1396512279"/>
        </w:trPr>
        <w:tc>
          <w:tcPr>
            <w:tcW w:w="47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- 75 % дестилират при температура</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не по-висока от 360</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r w:rsidR="00000000" w:rsidRPr="00644744">
        <w:trPr>
          <w:divId w:val="1396512279"/>
        </w:trPr>
        <w:tc>
          <w:tcPr>
            <w:tcW w:w="47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Кинематичен вискозитет при 40°С</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mm</w:t>
            </w:r>
            <w:r w:rsidRPr="00644744">
              <w:rPr>
                <w:rFonts w:ascii="Times New Roman" w:eastAsia="Times New Roman" w:hAnsi="Times New Roman" w:cs="Times New Roman"/>
                <w:color w:val="000000"/>
                <w:sz w:val="24"/>
                <w:szCs w:val="24"/>
                <w:vertAlign w:val="superscript"/>
                <w:lang w:val="bg-BG"/>
              </w:rPr>
              <w:t>2</w:t>
            </w:r>
            <w:r w:rsidRPr="00644744">
              <w:rPr>
                <w:rFonts w:ascii="Times New Roman" w:eastAsia="Times New Roman" w:hAnsi="Times New Roman" w:cs="Times New Roman"/>
                <w:color w:val="000000"/>
                <w:sz w:val="24"/>
                <w:szCs w:val="24"/>
                <w:lang w:val="bg-BG"/>
              </w:rPr>
              <w:t>/s</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2,0 - 7,0</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3104</w:t>
            </w:r>
          </w:p>
        </w:tc>
      </w:tr>
      <w:tr w:rsidR="00000000" w:rsidRPr="00644744">
        <w:trPr>
          <w:divId w:val="1396512279"/>
        </w:trPr>
        <w:tc>
          <w:tcPr>
            <w:tcW w:w="47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Температура на замръзване</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w:t>
            </w:r>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не по-висока от минус 10</w:t>
            </w:r>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1751</w:t>
            </w:r>
          </w:p>
        </w:tc>
      </w:tr>
      <w:tr w:rsidR="00000000" w:rsidRPr="00644744">
        <w:trPr>
          <w:divId w:val="1396512279"/>
        </w:trPr>
        <w:tc>
          <w:tcPr>
            <w:tcW w:w="47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зимен период (1 октомври - 15 март)</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r w:rsidR="00000000" w:rsidRPr="00644744">
        <w:trPr>
          <w:divId w:val="1396512279"/>
        </w:trPr>
        <w:tc>
          <w:tcPr>
            <w:tcW w:w="47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Пламна температура в затворен </w:t>
            </w:r>
            <w:proofErr w:type="spellStart"/>
            <w:r w:rsidRPr="00644744">
              <w:rPr>
                <w:rFonts w:ascii="Times New Roman" w:eastAsia="Times New Roman" w:hAnsi="Times New Roman" w:cs="Times New Roman"/>
                <w:color w:val="000000"/>
                <w:sz w:val="24"/>
                <w:szCs w:val="24"/>
                <w:lang w:val="bg-BG"/>
              </w:rPr>
              <w:t>тигел</w:t>
            </w:r>
            <w:proofErr w:type="spellEnd"/>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не по-ниска от 60</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2719</w:t>
            </w:r>
          </w:p>
        </w:tc>
      </w:tr>
      <w:tr w:rsidR="00000000" w:rsidRPr="00644744">
        <w:trPr>
          <w:divId w:val="1396512279"/>
        </w:trPr>
        <w:tc>
          <w:tcPr>
            <w:tcW w:w="47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Сяра</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не повече от 0,1</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8754</w:t>
            </w:r>
          </w:p>
        </w:tc>
      </w:tr>
      <w:tr w:rsidR="00000000" w:rsidRPr="00644744">
        <w:trPr>
          <w:divId w:val="1396512279"/>
        </w:trPr>
        <w:tc>
          <w:tcPr>
            <w:tcW w:w="47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Вода</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не повече от 0,05</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ISO 3733</w:t>
            </w:r>
          </w:p>
        </w:tc>
      </w:tr>
      <w:tr w:rsidR="00000000" w:rsidRPr="00644744">
        <w:trPr>
          <w:divId w:val="1396512279"/>
        </w:trPr>
        <w:tc>
          <w:tcPr>
            <w:tcW w:w="47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Коксов остатък</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не повече от 0,15</w:t>
            </w:r>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ISO 6615</w:t>
            </w:r>
          </w:p>
        </w:tc>
      </w:tr>
      <w:tr w:rsidR="00000000" w:rsidRPr="00644744">
        <w:trPr>
          <w:divId w:val="1396512279"/>
        </w:trPr>
        <w:tc>
          <w:tcPr>
            <w:tcW w:w="47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ISO 10370</w:t>
            </w:r>
          </w:p>
        </w:tc>
      </w:tr>
      <w:tr w:rsidR="00000000" w:rsidRPr="00644744">
        <w:trPr>
          <w:divId w:val="1396512279"/>
        </w:trPr>
        <w:tc>
          <w:tcPr>
            <w:tcW w:w="47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Механични примеси</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не повече от 0,1</w:t>
            </w:r>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СТ на СИВ 2876</w:t>
            </w:r>
          </w:p>
        </w:tc>
      </w:tr>
      <w:tr w:rsidR="00000000" w:rsidRPr="00644744">
        <w:trPr>
          <w:divId w:val="1396512279"/>
        </w:trPr>
        <w:tc>
          <w:tcPr>
            <w:tcW w:w="47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12662</w:t>
            </w:r>
          </w:p>
        </w:tc>
      </w:tr>
      <w:tr w:rsidR="00000000" w:rsidRPr="00644744">
        <w:trPr>
          <w:divId w:val="1396512279"/>
        </w:trPr>
        <w:tc>
          <w:tcPr>
            <w:tcW w:w="47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Специфична топлина на изгаряне (долна)</w:t>
            </w:r>
          </w:p>
        </w:tc>
        <w:tc>
          <w:tcPr>
            <w:tcW w:w="17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MJ/</w:t>
            </w:r>
            <w:proofErr w:type="spellStart"/>
            <w:r w:rsidRPr="00644744">
              <w:rPr>
                <w:rFonts w:ascii="Times New Roman" w:eastAsia="Times New Roman" w:hAnsi="Times New Roman" w:cs="Times New Roman"/>
                <w:color w:val="000000"/>
                <w:sz w:val="24"/>
                <w:szCs w:val="24"/>
                <w:lang w:val="bg-BG"/>
              </w:rPr>
              <w:t>kg</w:t>
            </w:r>
            <w:proofErr w:type="spellEnd"/>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не по-ниска от 41,868</w:t>
            </w:r>
          </w:p>
        </w:tc>
        <w:tc>
          <w:tcPr>
            <w:tcW w:w="29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СТ на СИВ 3965</w:t>
            </w:r>
          </w:p>
        </w:tc>
      </w:tr>
      <w:tr w:rsidR="00000000" w:rsidRPr="00644744">
        <w:trPr>
          <w:divId w:val="1396512279"/>
        </w:trPr>
        <w:tc>
          <w:tcPr>
            <w:tcW w:w="47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ISO 1928</w:t>
            </w:r>
          </w:p>
        </w:tc>
      </w:tr>
      <w:tr w:rsidR="00000000" w:rsidRPr="00644744">
        <w:trPr>
          <w:divId w:val="1396512279"/>
        </w:trPr>
        <w:tc>
          <w:tcPr>
            <w:tcW w:w="47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Пепел</w:t>
            </w:r>
          </w:p>
        </w:tc>
        <w:tc>
          <w:tcPr>
            <w:tcW w:w="17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не повече от 0,02</w:t>
            </w:r>
          </w:p>
        </w:tc>
        <w:tc>
          <w:tcPr>
            <w:tcW w:w="29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6245</w:t>
            </w:r>
          </w:p>
        </w:tc>
      </w:tr>
    </w:tbl>
    <w:p w:rsidR="00000000" w:rsidRPr="00644744" w:rsidRDefault="00E22A13">
      <w:pPr>
        <w:spacing w:after="0" w:line="240" w:lineRule="auto"/>
        <w:ind w:firstLine="1155"/>
        <w:jc w:val="both"/>
        <w:textAlignment w:val="center"/>
        <w:divId w:val="1396512279"/>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887269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(1) (изм. - ДВ, бр. 75 от 2020 г., в сила от 25.08.2020 г.) Стойностите, посочени в таблицата, представляват "реални стойности". Те са установени въз основа на процедурите на БДС EN ISO 4259-1 "Нефтопродукти и сродни продукти. Прецизност на методите за изм</w:t>
      </w:r>
      <w:r w:rsidRPr="00644744">
        <w:rPr>
          <w:rFonts w:ascii="Times New Roman" w:eastAsia="Times New Roman" w:hAnsi="Times New Roman" w:cs="Times New Roman"/>
          <w:color w:val="000000"/>
          <w:sz w:val="24"/>
          <w:szCs w:val="24"/>
          <w:lang w:val="bg-BG"/>
        </w:rPr>
        <w:t>ерване и на резултатите. Част 1: Определяне на данните за прецизност относно методите за изпитване". Резултатите от отделните изпитвания следва да бъдат тълкувани на базата на съответните критерии, изложени в БДС EN ISO 4259-2 "Нефтопродукти и сродни проду</w:t>
      </w:r>
      <w:r w:rsidRPr="00644744">
        <w:rPr>
          <w:rFonts w:ascii="Times New Roman" w:eastAsia="Times New Roman" w:hAnsi="Times New Roman" w:cs="Times New Roman"/>
          <w:color w:val="000000"/>
          <w:sz w:val="24"/>
          <w:szCs w:val="24"/>
          <w:lang w:val="bg-BG"/>
        </w:rPr>
        <w:t>кти. Прецизност на методите за измерване и на резултатите. Част 2: Тълкуване и приложение на данните за прецизност относно методите за изпитване".</w:t>
      </w:r>
    </w:p>
    <w:p w:rsidR="00000000" w:rsidRPr="00644744" w:rsidRDefault="00E22A13">
      <w:pPr>
        <w:spacing w:after="0" w:line="240" w:lineRule="auto"/>
        <w:ind w:firstLine="1155"/>
        <w:jc w:val="both"/>
        <w:textAlignment w:val="center"/>
        <w:divId w:val="38576394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(изм. - ДВ, бр. 75 от 2020 г., в сила от 25.08.2020 г.) Прилаганите методи за изпитване трябва да отговар</w:t>
      </w:r>
      <w:r w:rsidRPr="00644744">
        <w:rPr>
          <w:rFonts w:ascii="Times New Roman" w:eastAsia="Times New Roman" w:hAnsi="Times New Roman" w:cs="Times New Roman"/>
          <w:color w:val="000000"/>
          <w:sz w:val="24"/>
          <w:szCs w:val="24"/>
          <w:lang w:val="bg-BG"/>
        </w:rPr>
        <w:t>ят на последната публикувана версия на съответния стандарт. При отменен стандарт се прилага стандартът, който го е заменил.</w:t>
      </w:r>
    </w:p>
    <w:p w:rsidR="00000000" w:rsidRPr="00644744" w:rsidRDefault="00E22A13">
      <w:pPr>
        <w:spacing w:after="120" w:line="240" w:lineRule="auto"/>
        <w:ind w:firstLine="1155"/>
        <w:jc w:val="both"/>
        <w:textAlignment w:val="center"/>
        <w:divId w:val="162249304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При арбитраж се използва автоматичният уред по БДС EN ISO 3405.</w:t>
      </w:r>
    </w:p>
    <w:p w:rsidR="00000000" w:rsidRPr="00644744" w:rsidRDefault="00E22A13">
      <w:pPr>
        <w:spacing w:after="0"/>
        <w:ind w:firstLine="1155"/>
        <w:jc w:val="both"/>
        <w:textAlignment w:val="center"/>
        <w:divId w:val="1396512279"/>
        <w:rPr>
          <w:rFonts w:eastAsia="Times New Roman"/>
          <w:color w:val="000000"/>
          <w:lang w:val="bg-BG"/>
        </w:rPr>
      </w:pPr>
    </w:p>
    <w:p w:rsidR="005569C1" w:rsidRPr="00644744" w:rsidRDefault="005569C1">
      <w:pPr>
        <w:rPr>
          <w:lang w:val="bg-BG"/>
        </w:rPr>
        <w:sectPr w:rsidR="005569C1" w:rsidRPr="00644744">
          <w:pgSz w:w="16838" w:h="11906" w:orient="landscape"/>
          <w:pgMar w:top="1417" w:right="1417" w:bottom="1417" w:left="1417" w:header="720" w:footer="720" w:gutter="0"/>
          <w:cols w:space="720"/>
        </w:sectPr>
      </w:pPr>
    </w:p>
    <w:p w:rsidR="00000000" w:rsidRPr="00644744" w:rsidRDefault="00E22A13">
      <w:pPr>
        <w:spacing w:after="0" w:line="240" w:lineRule="auto"/>
        <w:ind w:firstLine="1155"/>
        <w:jc w:val="both"/>
        <w:textAlignment w:val="center"/>
        <w:divId w:val="65132734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Приложение № 6 към чл. 6, т. 7, букви "а" и "б"</w:t>
      </w:r>
    </w:p>
    <w:p w:rsidR="00000000" w:rsidRPr="00644744" w:rsidRDefault="00E22A13">
      <w:pPr>
        <w:spacing w:after="0" w:line="240" w:lineRule="auto"/>
        <w:ind w:firstLine="1155"/>
        <w:jc w:val="both"/>
        <w:textAlignment w:val="center"/>
        <w:divId w:val="1406684650"/>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81876674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(Изм. - ДВ, бр. 69 от 2005 г., в сила от 23.08.2005 г., предишно Приложение № 6 към чл. 6, т. 6, изм. - ДВ, бр. 76 от 2007 г., в сила от 21.09.2007 г., Приложение № 6 към чл. 6, т. 6, буква "в", отм., ново - ДВ, бр. 36 от 2011 г., в сила от 10.05.2011 г., </w:t>
      </w:r>
      <w:r w:rsidRPr="00644744">
        <w:rPr>
          <w:rFonts w:ascii="Times New Roman" w:eastAsia="Times New Roman" w:hAnsi="Times New Roman" w:cs="Times New Roman"/>
          <w:color w:val="000000"/>
          <w:sz w:val="24"/>
          <w:szCs w:val="24"/>
          <w:lang w:val="bg-BG"/>
        </w:rPr>
        <w:t>изм. и доп. - ДВ, бр. 88 от 2014 г., в сила от 24.10.2014 г., изм. - ДВ, бр. 75 от 2020 г., в сила от 25.08.2020 г.)</w:t>
      </w:r>
    </w:p>
    <w:p w:rsidR="00000000" w:rsidRPr="00644744" w:rsidRDefault="00E22A13">
      <w:pPr>
        <w:spacing w:after="240" w:line="240" w:lineRule="auto"/>
        <w:ind w:firstLine="1155"/>
        <w:jc w:val="both"/>
        <w:textAlignment w:val="center"/>
        <w:divId w:val="1406684650"/>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center"/>
        <w:textAlignment w:val="center"/>
        <w:divId w:val="293103359"/>
        <w:rPr>
          <w:rFonts w:ascii="Times New Roman" w:hAnsi="Times New Roman" w:cs="Times New Roman"/>
          <w:color w:val="000000"/>
          <w:sz w:val="24"/>
          <w:szCs w:val="24"/>
          <w:lang w:val="bg-BG"/>
        </w:rPr>
      </w:pPr>
      <w:r w:rsidRPr="00644744">
        <w:rPr>
          <w:rFonts w:ascii="Times New Roman" w:hAnsi="Times New Roman" w:cs="Times New Roman"/>
          <w:b/>
          <w:bCs/>
          <w:color w:val="000000"/>
          <w:sz w:val="24"/>
          <w:szCs w:val="24"/>
          <w:lang w:val="bg-BG"/>
        </w:rPr>
        <w:t xml:space="preserve">Корабни </w:t>
      </w:r>
      <w:proofErr w:type="spellStart"/>
      <w:r w:rsidRPr="00644744">
        <w:rPr>
          <w:rFonts w:ascii="Times New Roman" w:hAnsi="Times New Roman" w:cs="Times New Roman"/>
          <w:b/>
          <w:bCs/>
          <w:color w:val="000000"/>
          <w:sz w:val="24"/>
          <w:szCs w:val="24"/>
          <w:lang w:val="bg-BG"/>
        </w:rPr>
        <w:t>дестилатни</w:t>
      </w:r>
      <w:proofErr w:type="spellEnd"/>
      <w:r w:rsidRPr="00644744">
        <w:rPr>
          <w:rFonts w:ascii="Times New Roman" w:hAnsi="Times New Roman" w:cs="Times New Roman"/>
          <w:b/>
          <w:bCs/>
          <w:color w:val="000000"/>
          <w:sz w:val="24"/>
          <w:szCs w:val="24"/>
          <w:lang w:val="bg-BG"/>
        </w:rPr>
        <w:t xml:space="preserve"> горива</w:t>
      </w:r>
    </w:p>
    <w:p w:rsidR="00000000" w:rsidRPr="00644744" w:rsidRDefault="00E22A13">
      <w:pPr>
        <w:spacing w:after="120" w:line="240" w:lineRule="auto"/>
        <w:ind w:firstLine="1155"/>
        <w:jc w:val="both"/>
        <w:textAlignment w:val="center"/>
        <w:divId w:val="2034723741"/>
        <w:rPr>
          <w:rFonts w:ascii="Times New Roman" w:eastAsia="Times New Roman" w:hAnsi="Times New Roman" w:cs="Times New Roman"/>
          <w:color w:val="000000"/>
          <w:sz w:val="24"/>
          <w:szCs w:val="24"/>
          <w:lang w:val="bg-BG"/>
        </w:rPr>
      </w:pPr>
    </w:p>
    <w:tbl>
      <w:tblPr>
        <w:tblW w:w="0" w:type="auto"/>
        <w:tblInd w:w="-8" w:type="dxa"/>
        <w:tblCellMar>
          <w:left w:w="0" w:type="dxa"/>
          <w:right w:w="0" w:type="dxa"/>
        </w:tblCellMar>
        <w:tblLook w:val="04A0" w:firstRow="1" w:lastRow="0" w:firstColumn="1" w:lastColumn="0" w:noHBand="0" w:noVBand="1"/>
      </w:tblPr>
      <w:tblGrid>
        <w:gridCol w:w="1517"/>
        <w:gridCol w:w="1135"/>
        <w:gridCol w:w="964"/>
        <w:gridCol w:w="656"/>
        <w:gridCol w:w="656"/>
        <w:gridCol w:w="578"/>
        <w:gridCol w:w="630"/>
        <w:gridCol w:w="552"/>
        <w:gridCol w:w="642"/>
        <w:gridCol w:w="565"/>
        <w:gridCol w:w="1299"/>
      </w:tblGrid>
      <w:tr w:rsidR="00000000" w:rsidRPr="00644744">
        <w:trPr>
          <w:divId w:val="1406684650"/>
          <w:trHeight w:val="102"/>
          <w:tblHeader/>
        </w:trPr>
        <w:tc>
          <w:tcPr>
            <w:tcW w:w="147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0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Показатели</w:t>
            </w:r>
          </w:p>
        </w:tc>
        <w:tc>
          <w:tcPr>
            <w:tcW w:w="1134"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0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Единици за измерване</w:t>
            </w:r>
          </w:p>
        </w:tc>
        <w:tc>
          <w:tcPr>
            <w:tcW w:w="4989" w:type="dxa"/>
            <w:gridSpan w:val="8"/>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0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Марка ISO-F</w:t>
            </w:r>
          </w:p>
        </w:tc>
        <w:tc>
          <w:tcPr>
            <w:tcW w:w="1757"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0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Методи за</w:t>
            </w:r>
            <w:r w:rsidRPr="00644744">
              <w:rPr>
                <w:rFonts w:ascii="Times New Roman" w:hAnsi="Times New Roman" w:cs="Times New Roman"/>
                <w:color w:val="000000"/>
                <w:sz w:val="24"/>
                <w:szCs w:val="24"/>
                <w:lang w:val="bg-BG"/>
              </w:rPr>
              <w:br/>
              <w:t>изпитване</w:t>
            </w:r>
            <w:r w:rsidRPr="00644744">
              <w:rPr>
                <w:rFonts w:ascii="Times New Roman" w:hAnsi="Times New Roman" w:cs="Times New Roman"/>
                <w:color w:val="000000"/>
                <w:sz w:val="24"/>
                <w:szCs w:val="24"/>
                <w:vertAlign w:val="superscript"/>
                <w:lang w:val="bg-BG"/>
              </w:rPr>
              <w:t>(1)</w:t>
            </w:r>
          </w:p>
        </w:tc>
      </w:tr>
      <w:tr w:rsidR="00000000" w:rsidRPr="00644744">
        <w:trPr>
          <w:divId w:val="1406684650"/>
          <w:trHeight w:val="180"/>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8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Граници</w:t>
            </w:r>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8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DMX</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8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DMA</w:t>
            </w:r>
          </w:p>
        </w:tc>
        <w:tc>
          <w:tcPr>
            <w:tcW w:w="6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8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DFA</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8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DMZ</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8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DFZ</w:t>
            </w:r>
          </w:p>
        </w:tc>
        <w:tc>
          <w:tcPr>
            <w:tcW w:w="6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8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DMB</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8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DFB</w:t>
            </w:r>
          </w:p>
        </w:tc>
        <w:tc>
          <w:tcPr>
            <w:tcW w:w="0" w:type="auto"/>
            <w:vMerge/>
            <w:tcBorders>
              <w:top w:val="single" w:sz="8" w:space="0" w:color="000000"/>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406684650"/>
          <w:trHeight w:val="283"/>
          <w:tblHeader/>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w:t>
            </w:r>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w:t>
            </w:r>
          </w:p>
        </w:tc>
        <w:tc>
          <w:tcPr>
            <w:tcW w:w="6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6</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w:t>
            </w:r>
          </w:p>
        </w:tc>
        <w:tc>
          <w:tcPr>
            <w:tcW w:w="6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9</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10</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11</w:t>
            </w:r>
          </w:p>
        </w:tc>
      </w:tr>
      <w:tr w:rsidR="00000000" w:rsidRPr="00644744">
        <w:trPr>
          <w:divId w:val="1406684650"/>
          <w:trHeight w:val="141"/>
        </w:trPr>
        <w:tc>
          <w:tcPr>
            <w:tcW w:w="1474"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Вискозитет при 40°C</w:t>
            </w:r>
          </w:p>
        </w:tc>
        <w:tc>
          <w:tcPr>
            <w:tcW w:w="1134"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mm</w:t>
            </w:r>
            <w:r w:rsidRPr="00644744">
              <w:rPr>
                <w:rFonts w:ascii="Times New Roman" w:hAnsi="Times New Roman" w:cs="Times New Roman"/>
                <w:color w:val="000000"/>
                <w:sz w:val="24"/>
                <w:szCs w:val="24"/>
                <w:vertAlign w:val="superscript"/>
                <w:lang w:val="bg-BG"/>
              </w:rPr>
              <w:t>2</w:t>
            </w:r>
            <w:r w:rsidRPr="00644744">
              <w:rPr>
                <w:rFonts w:ascii="Times New Roman" w:hAnsi="Times New Roman" w:cs="Times New Roman"/>
                <w:color w:val="000000"/>
                <w:sz w:val="24"/>
                <w:szCs w:val="24"/>
                <w:lang w:val="bg-BG"/>
              </w:rPr>
              <w:t>/s</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min</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1,40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2,00</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3,00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2,00</w:t>
            </w:r>
          </w:p>
        </w:tc>
        <w:tc>
          <w:tcPr>
            <w:tcW w:w="1757"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3104</w:t>
            </w:r>
          </w:p>
        </w:tc>
      </w:tr>
      <w:tr w:rsidR="00000000" w:rsidRPr="00644744">
        <w:trPr>
          <w:divId w:val="1406684650"/>
          <w:trHeight w:val="141"/>
        </w:trPr>
        <w:tc>
          <w:tcPr>
            <w:tcW w:w="0" w:type="auto"/>
            <w:vMerge/>
            <w:tcBorders>
              <w:top w:val="nil"/>
              <w:left w:val="single" w:sz="8" w:space="0" w:color="000000"/>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5,50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6,00</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6,00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41"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11,0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Плътност при 15°C</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kg</w:t>
            </w:r>
            <w:proofErr w:type="spellEnd"/>
            <w:r w:rsidRPr="00644744">
              <w:rPr>
                <w:rFonts w:ascii="Times New Roman" w:hAnsi="Times New Roman" w:cs="Times New Roman"/>
                <w:color w:val="000000"/>
                <w:sz w:val="24"/>
                <w:szCs w:val="24"/>
                <w:lang w:val="bg-BG"/>
              </w:rPr>
              <w:t>/m</w:t>
            </w:r>
            <w:r w:rsidRPr="00644744">
              <w:rPr>
                <w:rFonts w:ascii="Times New Roman" w:hAnsi="Times New Roman" w:cs="Times New Roman"/>
                <w:color w:val="000000"/>
                <w:sz w:val="24"/>
                <w:szCs w:val="24"/>
                <w:vertAlign w:val="superscript"/>
                <w:lang w:val="bg-BG"/>
              </w:rPr>
              <w:t>3</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890,0</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890,0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900,0</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3675</w:t>
            </w:r>
            <w:r w:rsidRPr="00644744">
              <w:rPr>
                <w:rFonts w:ascii="Times New Roman" w:hAnsi="Times New Roman" w:cs="Times New Roman"/>
                <w:color w:val="000000"/>
                <w:sz w:val="24"/>
                <w:szCs w:val="24"/>
                <w:vertAlign w:val="superscript"/>
                <w:lang w:val="bg-BG"/>
              </w:rPr>
              <w:t>(2)</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12185</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Цетаново</w:t>
            </w:r>
            <w:proofErr w:type="spellEnd"/>
            <w:r w:rsidRPr="00644744">
              <w:rPr>
                <w:rFonts w:ascii="Times New Roman" w:hAnsi="Times New Roman" w:cs="Times New Roman"/>
                <w:color w:val="000000"/>
                <w:sz w:val="24"/>
                <w:szCs w:val="24"/>
                <w:lang w:val="bg-BG"/>
              </w:rPr>
              <w:t xml:space="preserve"> число</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min</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45</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40</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35</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5165</w:t>
            </w:r>
            <w:r w:rsidRPr="00644744">
              <w:rPr>
                <w:rFonts w:ascii="Times New Roman" w:hAnsi="Times New Roman" w:cs="Times New Roman"/>
                <w:color w:val="000000"/>
                <w:sz w:val="24"/>
                <w:szCs w:val="24"/>
                <w:vertAlign w:val="superscript"/>
                <w:lang w:val="bg-BG"/>
              </w:rPr>
              <w:t>(3)</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Сяра</w:t>
            </w:r>
            <w:r w:rsidRPr="00644744">
              <w:rPr>
                <w:rFonts w:ascii="Times New Roman" w:hAnsi="Times New Roman" w:cs="Times New Roman"/>
                <w:color w:val="000000"/>
                <w:sz w:val="24"/>
                <w:szCs w:val="24"/>
                <w:vertAlign w:val="superscript"/>
                <w:lang w:val="bg-BG"/>
              </w:rPr>
              <w:t>(4)</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0,10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0,10</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0,10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0,10</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8754</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14596</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ASTM D 4294</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Пламна</w:t>
            </w:r>
            <w:r w:rsidRPr="00644744">
              <w:rPr>
                <w:rFonts w:ascii="Times New Roman" w:hAnsi="Times New Roman" w:cs="Times New Roman"/>
                <w:color w:val="000000"/>
                <w:sz w:val="24"/>
                <w:szCs w:val="24"/>
                <w:lang w:val="bg-BG"/>
              </w:rPr>
              <w:br/>
            </w:r>
            <w:r w:rsidRPr="00644744">
              <w:rPr>
                <w:rFonts w:ascii="Times New Roman" w:hAnsi="Times New Roman" w:cs="Times New Roman"/>
                <w:color w:val="000000"/>
                <w:sz w:val="24"/>
                <w:szCs w:val="24"/>
                <w:lang w:val="bg-BG"/>
              </w:rPr>
              <w:t>температура</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°C</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min</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43</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60</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60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60</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2719</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Метилови</w:t>
            </w:r>
            <w:proofErr w:type="spellEnd"/>
            <w:r w:rsidRPr="00644744">
              <w:rPr>
                <w:rFonts w:ascii="Times New Roman" w:hAnsi="Times New Roman" w:cs="Times New Roman"/>
                <w:color w:val="000000"/>
                <w:sz w:val="24"/>
                <w:szCs w:val="24"/>
                <w:lang w:val="bg-BG"/>
              </w:rPr>
              <w:t xml:space="preserve"> естери на мастните киселини (FAME)</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6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7,0</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7,0</w:t>
            </w:r>
          </w:p>
        </w:tc>
        <w:tc>
          <w:tcPr>
            <w:tcW w:w="6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6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7,0</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ASTM D 7963</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IP 579</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сероводород</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w:t>
            </w:r>
            <w:proofErr w:type="spellStart"/>
            <w:r w:rsidRPr="00644744">
              <w:rPr>
                <w:rFonts w:ascii="Times New Roman" w:hAnsi="Times New Roman" w:cs="Times New Roman"/>
                <w:color w:val="000000"/>
                <w:sz w:val="24"/>
                <w:szCs w:val="24"/>
                <w:lang w:val="bg-BG"/>
              </w:rPr>
              <w:t>kg</w:t>
            </w:r>
            <w:proofErr w:type="spellEnd"/>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2,00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2,00</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2,00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2,00</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IP 570</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Киселинно число</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mg</w:t>
            </w:r>
            <w:proofErr w:type="spellEnd"/>
            <w:r w:rsidRPr="00644744">
              <w:rPr>
                <w:rFonts w:ascii="Times New Roman" w:hAnsi="Times New Roman" w:cs="Times New Roman"/>
                <w:color w:val="000000"/>
                <w:sz w:val="24"/>
                <w:szCs w:val="24"/>
                <w:lang w:val="bg-BG"/>
              </w:rPr>
              <w:t xml:space="preserve"> KOH/g</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0,5</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0,5</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0,5</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0,5</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ASTM D664</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Обща утайка при горещо филтруване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0,10</w:t>
            </w:r>
            <w:r w:rsidRPr="00644744">
              <w:rPr>
                <w:rFonts w:ascii="Times New Roman" w:hAnsi="Times New Roman" w:cs="Times New Roman"/>
                <w:color w:val="000000"/>
                <w:sz w:val="24"/>
                <w:szCs w:val="24"/>
                <w:vertAlign w:val="superscript"/>
                <w:lang w:val="bg-BG"/>
              </w:rPr>
              <w:t>(5)</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ISO 10307-1</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lastRenderedPageBreak/>
              <w:t>Стабилност на окисление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g/m</w:t>
            </w:r>
            <w:r w:rsidRPr="00644744">
              <w:rPr>
                <w:rFonts w:ascii="Times New Roman" w:hAnsi="Times New Roman" w:cs="Times New Roman"/>
                <w:color w:val="000000"/>
                <w:sz w:val="24"/>
                <w:szCs w:val="24"/>
                <w:vertAlign w:val="superscript"/>
                <w:lang w:val="bg-BG"/>
              </w:rPr>
              <w:t>3</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25</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25</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25</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25</w:t>
            </w:r>
            <w:r w:rsidRPr="00644744">
              <w:rPr>
                <w:rFonts w:ascii="Times New Roman" w:hAnsi="Times New Roman" w:cs="Times New Roman"/>
                <w:color w:val="000000"/>
                <w:sz w:val="24"/>
                <w:szCs w:val="24"/>
                <w:vertAlign w:val="superscript"/>
                <w:lang w:val="bg-BG"/>
              </w:rPr>
              <w:t>(6)</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12205</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Коксов остатък (на 10 % остатък от дестилацията)</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0,30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0,30</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0,30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10370</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Коксов остатък (</w:t>
            </w:r>
            <w:proofErr w:type="spellStart"/>
            <w:r w:rsidRPr="00644744">
              <w:rPr>
                <w:rFonts w:ascii="Times New Roman" w:hAnsi="Times New Roman" w:cs="Times New Roman"/>
                <w:color w:val="000000"/>
                <w:sz w:val="24"/>
                <w:szCs w:val="24"/>
                <w:lang w:val="bg-BG"/>
              </w:rPr>
              <w:t>микрометод</w:t>
            </w:r>
            <w:proofErr w:type="spellEnd"/>
            <w:r w:rsidRPr="00644744">
              <w:rPr>
                <w:rFonts w:ascii="Times New Roman" w:hAnsi="Times New Roman" w:cs="Times New Roman"/>
                <w:color w:val="000000"/>
                <w:sz w:val="24"/>
                <w:szCs w:val="24"/>
                <w:lang w:val="bg-BG"/>
              </w:rPr>
              <w:t>)</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0,30</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10370</w:t>
            </w:r>
          </w:p>
        </w:tc>
      </w:tr>
      <w:tr w:rsidR="00000000" w:rsidRPr="00644744">
        <w:trPr>
          <w:divId w:val="1406684650"/>
          <w:trHeight w:val="132"/>
        </w:trPr>
        <w:tc>
          <w:tcPr>
            <w:tcW w:w="1474" w:type="dxa"/>
            <w:tcBorders>
              <w:top w:val="nil"/>
              <w:left w:val="single" w:sz="8" w:space="0" w:color="000000"/>
              <w:bottom w:val="nil"/>
              <w:right w:val="single" w:sz="8" w:space="0" w:color="000000"/>
            </w:tcBorders>
            <w:tcMar>
              <w:top w:w="57" w:type="dxa"/>
              <w:left w:w="57" w:type="dxa"/>
              <w:bottom w:w="57" w:type="dxa"/>
              <w:right w:w="57" w:type="dxa"/>
            </w:tcMar>
            <w:hideMark/>
          </w:tcPr>
          <w:p w:rsidR="00000000" w:rsidRPr="00644744" w:rsidRDefault="00E22A13">
            <w:pPr>
              <w:spacing w:after="0" w:line="132"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Температура на помътняване:</w:t>
            </w:r>
          </w:p>
        </w:tc>
        <w:tc>
          <w:tcPr>
            <w:tcW w:w="1134"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3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567"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3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680"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3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3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248"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3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3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757"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32"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3015</w:t>
            </w:r>
          </w:p>
        </w:tc>
      </w:tr>
      <w:tr w:rsidR="00000000" w:rsidRPr="00644744">
        <w:trPr>
          <w:divId w:val="1406684650"/>
          <w:trHeight w:val="75"/>
        </w:trPr>
        <w:tc>
          <w:tcPr>
            <w:tcW w:w="1474" w:type="dxa"/>
            <w:tcBorders>
              <w:top w:val="nil"/>
              <w:left w:val="single" w:sz="8" w:space="0" w:color="000000"/>
              <w:bottom w:val="nil"/>
              <w:right w:val="single" w:sz="8" w:space="0" w:color="000000"/>
            </w:tcBorders>
            <w:tcMar>
              <w:top w:w="57" w:type="dxa"/>
              <w:left w:w="57" w:type="dxa"/>
              <w:bottom w:w="57" w:type="dxa"/>
              <w:right w:w="57" w:type="dxa"/>
            </w:tcMar>
            <w:hideMark/>
          </w:tcPr>
          <w:p w:rsidR="00000000" w:rsidRPr="00644744" w:rsidRDefault="00E22A13">
            <w:pPr>
              <w:spacing w:after="0" w:line="75"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зима</w:t>
            </w:r>
            <w:r w:rsidRPr="00644744">
              <w:rPr>
                <w:rFonts w:ascii="Times New Roman" w:hAnsi="Times New Roman" w:cs="Times New Roman"/>
                <w:color w:val="000000"/>
                <w:sz w:val="24"/>
                <w:szCs w:val="24"/>
                <w:vertAlign w:val="superscript"/>
                <w:lang w:val="bg-BG"/>
              </w:rPr>
              <w:t>(7)</w:t>
            </w:r>
          </w:p>
        </w:tc>
        <w:tc>
          <w:tcPr>
            <w:tcW w:w="1134"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°C</w:t>
            </w:r>
          </w:p>
        </w:tc>
        <w:tc>
          <w:tcPr>
            <w:tcW w:w="567"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-16</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определя се</w:t>
            </w:r>
          </w:p>
        </w:tc>
        <w:tc>
          <w:tcPr>
            <w:tcW w:w="1248"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определя се</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406684650"/>
          <w:trHeight w:val="75"/>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75"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лято</w:t>
            </w:r>
            <w:r w:rsidRPr="00644744">
              <w:rPr>
                <w:rFonts w:ascii="Times New Roman" w:hAnsi="Times New Roman" w:cs="Times New Roman"/>
                <w:color w:val="000000"/>
                <w:sz w:val="24"/>
                <w:szCs w:val="24"/>
                <w:vertAlign w:val="superscript"/>
                <w:lang w:val="bg-BG"/>
              </w:rPr>
              <w:t>(7)</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°C</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-16</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75"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406684650"/>
          <w:trHeight w:val="189"/>
        </w:trPr>
        <w:tc>
          <w:tcPr>
            <w:tcW w:w="1474" w:type="dxa"/>
            <w:tcBorders>
              <w:top w:val="nil"/>
              <w:left w:val="single" w:sz="8" w:space="0" w:color="000000"/>
              <w:bottom w:val="nil"/>
              <w:right w:val="single" w:sz="8" w:space="0" w:color="000000"/>
            </w:tcBorders>
            <w:tcMar>
              <w:top w:w="57" w:type="dxa"/>
              <w:left w:w="57" w:type="dxa"/>
              <w:bottom w:w="57" w:type="dxa"/>
              <w:right w:w="57" w:type="dxa"/>
            </w:tcMar>
            <w:hideMark/>
          </w:tcPr>
          <w:p w:rsidR="00000000" w:rsidRPr="00644744" w:rsidRDefault="00E22A13">
            <w:pPr>
              <w:spacing w:after="0" w:line="189"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Гранична температура на </w:t>
            </w:r>
            <w:proofErr w:type="spellStart"/>
            <w:r w:rsidRPr="00644744">
              <w:rPr>
                <w:rFonts w:ascii="Times New Roman" w:hAnsi="Times New Roman" w:cs="Times New Roman"/>
                <w:color w:val="000000"/>
                <w:sz w:val="24"/>
                <w:szCs w:val="24"/>
                <w:lang w:val="bg-BG"/>
              </w:rPr>
              <w:t>филтруемост</w:t>
            </w:r>
            <w:proofErr w:type="spellEnd"/>
            <w:r w:rsidRPr="00644744">
              <w:rPr>
                <w:rFonts w:ascii="Times New Roman" w:hAnsi="Times New Roman" w:cs="Times New Roman"/>
                <w:color w:val="000000"/>
                <w:sz w:val="24"/>
                <w:szCs w:val="24"/>
                <w:lang w:val="bg-BG"/>
              </w:rPr>
              <w:t xml:space="preserve"> през студен филтър:</w:t>
            </w:r>
          </w:p>
        </w:tc>
        <w:tc>
          <w:tcPr>
            <w:tcW w:w="1134"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89"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567"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89"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680"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89"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89"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248"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89"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89"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757"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IP 309</w:t>
            </w:r>
          </w:p>
          <w:p w:rsidR="00000000" w:rsidRPr="00644744" w:rsidRDefault="00E22A13">
            <w:pPr>
              <w:spacing w:after="0" w:line="189"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IP 612</w:t>
            </w:r>
          </w:p>
        </w:tc>
      </w:tr>
      <w:tr w:rsidR="00000000" w:rsidRPr="00644744">
        <w:trPr>
          <w:divId w:val="1406684650"/>
          <w:trHeight w:val="47"/>
        </w:trPr>
        <w:tc>
          <w:tcPr>
            <w:tcW w:w="1474" w:type="dxa"/>
            <w:tcBorders>
              <w:top w:val="nil"/>
              <w:left w:val="single" w:sz="8" w:space="0" w:color="000000"/>
              <w:bottom w:val="nil"/>
              <w:right w:val="single" w:sz="8" w:space="0" w:color="000000"/>
            </w:tcBorders>
            <w:tcMar>
              <w:top w:w="57" w:type="dxa"/>
              <w:left w:w="57" w:type="dxa"/>
              <w:bottom w:w="57" w:type="dxa"/>
              <w:right w:w="57" w:type="dxa"/>
            </w:tcMar>
            <w:hideMark/>
          </w:tcPr>
          <w:p w:rsidR="00000000" w:rsidRPr="00644744" w:rsidRDefault="00E22A13">
            <w:pPr>
              <w:spacing w:after="0" w:line="47"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зима</w:t>
            </w:r>
            <w:r w:rsidRPr="00644744">
              <w:rPr>
                <w:rFonts w:ascii="Times New Roman" w:hAnsi="Times New Roman" w:cs="Times New Roman"/>
                <w:color w:val="000000"/>
                <w:sz w:val="24"/>
                <w:szCs w:val="24"/>
                <w:vertAlign w:val="superscript"/>
                <w:lang w:val="bg-BG"/>
              </w:rPr>
              <w:t>(7)</w:t>
            </w:r>
          </w:p>
        </w:tc>
        <w:tc>
          <w:tcPr>
            <w:tcW w:w="1134"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°C</w:t>
            </w:r>
          </w:p>
        </w:tc>
        <w:tc>
          <w:tcPr>
            <w:tcW w:w="567"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определя се</w:t>
            </w:r>
          </w:p>
        </w:tc>
        <w:tc>
          <w:tcPr>
            <w:tcW w:w="1248"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определя се</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406684650"/>
          <w:trHeight w:val="47"/>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47"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лято</w:t>
            </w:r>
            <w:r w:rsidRPr="00644744">
              <w:rPr>
                <w:rFonts w:ascii="Times New Roman" w:hAnsi="Times New Roman" w:cs="Times New Roman"/>
                <w:color w:val="000000"/>
                <w:sz w:val="24"/>
                <w:szCs w:val="24"/>
                <w:vertAlign w:val="superscript"/>
                <w:lang w:val="bg-BG"/>
              </w:rPr>
              <w:t>(7)</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°C</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4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406684650"/>
          <w:trHeight w:val="157"/>
        </w:trPr>
        <w:tc>
          <w:tcPr>
            <w:tcW w:w="1474" w:type="dxa"/>
            <w:tcBorders>
              <w:top w:val="nil"/>
              <w:left w:val="single" w:sz="8" w:space="0" w:color="000000"/>
              <w:bottom w:val="nil"/>
              <w:right w:val="single" w:sz="8" w:space="0" w:color="000000"/>
            </w:tcBorders>
            <w:tcMar>
              <w:top w:w="57" w:type="dxa"/>
              <w:left w:w="57" w:type="dxa"/>
              <w:bottom w:w="57" w:type="dxa"/>
              <w:right w:w="57" w:type="dxa"/>
            </w:tcMar>
            <w:hideMark/>
          </w:tcPr>
          <w:p w:rsidR="00000000" w:rsidRPr="00644744" w:rsidRDefault="00E22A13">
            <w:pPr>
              <w:spacing w:after="0" w:line="157"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Температура на течливост (горна)</w:t>
            </w:r>
            <w:r w:rsidRPr="00644744">
              <w:rPr>
                <w:rFonts w:ascii="Times New Roman" w:hAnsi="Times New Roman" w:cs="Times New Roman"/>
                <w:color w:val="000000"/>
                <w:sz w:val="24"/>
                <w:szCs w:val="24"/>
                <w:vertAlign w:val="superscript"/>
                <w:lang w:val="bg-BG"/>
              </w:rPr>
              <w:t>(8)</w:t>
            </w:r>
          </w:p>
        </w:tc>
        <w:tc>
          <w:tcPr>
            <w:tcW w:w="1134"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5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567"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5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680"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5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5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248"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5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157"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757"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157"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3016</w:t>
            </w:r>
          </w:p>
        </w:tc>
      </w:tr>
      <w:tr w:rsidR="00000000" w:rsidRPr="00644744">
        <w:trPr>
          <w:divId w:val="1406684650"/>
          <w:trHeight w:val="62"/>
        </w:trPr>
        <w:tc>
          <w:tcPr>
            <w:tcW w:w="1474" w:type="dxa"/>
            <w:tcBorders>
              <w:top w:val="nil"/>
              <w:left w:val="single" w:sz="8" w:space="0" w:color="000000"/>
              <w:bottom w:val="nil"/>
              <w:right w:val="single" w:sz="8" w:space="0" w:color="000000"/>
            </w:tcBorders>
            <w:tcMar>
              <w:top w:w="57" w:type="dxa"/>
              <w:left w:w="57" w:type="dxa"/>
              <w:bottom w:w="57" w:type="dxa"/>
              <w:right w:w="57" w:type="dxa"/>
            </w:tcMar>
            <w:hideMark/>
          </w:tcPr>
          <w:p w:rsidR="00000000" w:rsidRPr="00644744" w:rsidRDefault="00E22A13">
            <w:pPr>
              <w:spacing w:after="0" w:line="62"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зима</w:t>
            </w:r>
            <w:r w:rsidRPr="00644744">
              <w:rPr>
                <w:rFonts w:ascii="Times New Roman" w:hAnsi="Times New Roman" w:cs="Times New Roman"/>
                <w:color w:val="000000"/>
                <w:sz w:val="24"/>
                <w:szCs w:val="24"/>
                <w:vertAlign w:val="superscript"/>
                <w:lang w:val="bg-BG"/>
              </w:rPr>
              <w:t>(7)</w:t>
            </w:r>
          </w:p>
        </w:tc>
        <w:tc>
          <w:tcPr>
            <w:tcW w:w="1134"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°C</w:t>
            </w:r>
          </w:p>
        </w:tc>
        <w:tc>
          <w:tcPr>
            <w:tcW w:w="567"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- 6</w:t>
            </w:r>
          </w:p>
        </w:tc>
        <w:tc>
          <w:tcPr>
            <w:tcW w:w="1248"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- 6</w:t>
            </w:r>
          </w:p>
        </w:tc>
        <w:tc>
          <w:tcPr>
            <w:tcW w:w="1247" w:type="dxa"/>
            <w:gridSpan w:val="2"/>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406684650"/>
          <w:trHeight w:val="62"/>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2"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лято</w:t>
            </w:r>
            <w:r w:rsidRPr="00644744">
              <w:rPr>
                <w:rFonts w:ascii="Times New Roman" w:hAnsi="Times New Roman" w:cs="Times New Roman"/>
                <w:color w:val="000000"/>
                <w:sz w:val="24"/>
                <w:szCs w:val="24"/>
                <w:vertAlign w:val="superscript"/>
                <w:lang w:val="bg-BG"/>
              </w:rPr>
              <w:t>(7)</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°C</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2"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6</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Съдържание на вода</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(V/</w:t>
            </w:r>
            <w:proofErr w:type="spellStart"/>
            <w:r w:rsidRPr="00644744">
              <w:rPr>
                <w:rFonts w:ascii="Times New Roman" w:hAnsi="Times New Roman" w:cs="Times New Roman"/>
                <w:color w:val="000000"/>
                <w:sz w:val="24"/>
                <w:szCs w:val="24"/>
                <w:lang w:val="bg-BG"/>
              </w:rPr>
              <w:t>V</w:t>
            </w:r>
            <w:proofErr w:type="spellEnd"/>
            <w:r w:rsidRPr="00644744">
              <w:rPr>
                <w:rFonts w:ascii="Times New Roman" w:hAnsi="Times New Roman" w:cs="Times New Roman"/>
                <w:color w:val="000000"/>
                <w:sz w:val="24"/>
                <w:szCs w:val="24"/>
                <w:lang w:val="bg-BG"/>
              </w:rPr>
              <w:t>)</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0,3</w:t>
            </w:r>
            <w:r w:rsidRPr="00644744">
              <w:rPr>
                <w:rFonts w:ascii="Times New Roman" w:hAnsi="Times New Roman" w:cs="Times New Roman"/>
                <w:color w:val="000000"/>
                <w:sz w:val="24"/>
                <w:szCs w:val="24"/>
                <w:vertAlign w:val="superscript"/>
                <w:lang w:val="bg-BG"/>
              </w:rPr>
              <w:t>(5)</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ISO 3733</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Пепел</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0,010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0,010</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0,010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0,010</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6245</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Смазочна способност при 60 °С</w:t>
            </w:r>
            <w:r w:rsidRPr="00644744">
              <w:rPr>
                <w:rFonts w:ascii="Times New Roman" w:hAnsi="Times New Roman" w:cs="Times New Roman"/>
                <w:color w:val="000000"/>
                <w:sz w:val="24"/>
                <w:szCs w:val="24"/>
                <w:vertAlign w:val="superscript"/>
                <w:lang w:val="bg-BG"/>
              </w:rPr>
              <w:t>(9)</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µm</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max</w:t>
            </w:r>
            <w:proofErr w:type="spellEnd"/>
          </w:p>
        </w:tc>
        <w:tc>
          <w:tcPr>
            <w:tcW w:w="68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520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520</w:t>
            </w:r>
          </w:p>
        </w:tc>
        <w:tc>
          <w:tcPr>
            <w:tcW w:w="124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520</w:t>
            </w:r>
          </w:p>
        </w:tc>
        <w:tc>
          <w:tcPr>
            <w:tcW w:w="1247"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520</w:t>
            </w:r>
            <w:r w:rsidRPr="00644744">
              <w:rPr>
                <w:rFonts w:ascii="Times New Roman" w:hAnsi="Times New Roman" w:cs="Times New Roman"/>
                <w:color w:val="000000"/>
                <w:sz w:val="24"/>
                <w:szCs w:val="24"/>
                <w:vertAlign w:val="superscript"/>
                <w:lang w:val="bg-BG"/>
              </w:rPr>
              <w:t>(6)</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12156-1</w:t>
            </w:r>
          </w:p>
        </w:tc>
      </w:tr>
      <w:tr w:rsidR="00000000" w:rsidRPr="00644744">
        <w:trPr>
          <w:divId w:val="1406684650"/>
          <w:trHeight w:val="283"/>
        </w:trPr>
        <w:tc>
          <w:tcPr>
            <w:tcW w:w="147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lastRenderedPageBreak/>
              <w:t>Външен вид</w:t>
            </w:r>
          </w:p>
        </w:tc>
        <w:tc>
          <w:tcPr>
            <w:tcW w:w="6123" w:type="dxa"/>
            <w:gridSpan w:val="9"/>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светла прозрачна течност</w:t>
            </w:r>
            <w:r w:rsidRPr="00644744">
              <w:rPr>
                <w:rFonts w:ascii="Times New Roman" w:hAnsi="Times New Roman" w:cs="Times New Roman"/>
                <w:color w:val="000000"/>
                <w:sz w:val="24"/>
                <w:szCs w:val="24"/>
                <w:vertAlign w:val="superscript"/>
                <w:lang w:val="bg-BG"/>
              </w:rPr>
              <w:t>(10),(5)</w:t>
            </w:r>
          </w:p>
        </w:tc>
        <w:tc>
          <w:tcPr>
            <w:tcW w:w="175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визуално</w:t>
            </w:r>
          </w:p>
        </w:tc>
      </w:tr>
    </w:tbl>
    <w:p w:rsidR="00000000" w:rsidRPr="00644744" w:rsidRDefault="00E22A13">
      <w:pPr>
        <w:spacing w:after="0" w:line="240" w:lineRule="auto"/>
        <w:ind w:firstLine="1155"/>
        <w:jc w:val="both"/>
        <w:textAlignment w:val="center"/>
        <w:divId w:val="79779929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w:t>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Прилаганите методи за изпитване трябва да отговарят на последната публикувана версия на съответния стандарт. При отменен стандарт се прилага стандартът, който го е заменил.</w:t>
      </w:r>
    </w:p>
    <w:p w:rsidR="00000000" w:rsidRPr="00644744" w:rsidRDefault="00E22A13">
      <w:pPr>
        <w:spacing w:after="0" w:line="240" w:lineRule="auto"/>
        <w:ind w:firstLine="1155"/>
        <w:jc w:val="both"/>
        <w:textAlignment w:val="center"/>
        <w:divId w:val="128807633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(2)</w:t>
      </w:r>
      <w:r w:rsidRPr="00644744">
        <w:rPr>
          <w:rFonts w:ascii="Times New Roman" w:eastAsia="Times New Roman" w:hAnsi="Times New Roman" w:cs="Times New Roman"/>
          <w:color w:val="000000"/>
          <w:sz w:val="24"/>
          <w:szCs w:val="24"/>
          <w:lang w:val="bg-BG"/>
        </w:rPr>
        <w:t xml:space="preserve"> Арбитражен метод.</w:t>
      </w:r>
    </w:p>
    <w:p w:rsidR="00000000" w:rsidRPr="00644744" w:rsidRDefault="00E22A13">
      <w:pPr>
        <w:spacing w:after="0" w:line="240" w:lineRule="auto"/>
        <w:ind w:firstLine="1155"/>
        <w:jc w:val="both"/>
        <w:textAlignment w:val="center"/>
        <w:divId w:val="55851478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(3)</w:t>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Ако двигателят не е подходящ за извършване на това определяне, в същата област може да се използва БДС EN ISO 4264 за определяне чрез изчисляване.</w:t>
      </w:r>
    </w:p>
    <w:p w:rsidR="00000000" w:rsidRPr="00644744" w:rsidRDefault="00E22A13">
      <w:pPr>
        <w:spacing w:after="0" w:line="240" w:lineRule="auto"/>
        <w:ind w:firstLine="1155"/>
        <w:jc w:val="both"/>
        <w:textAlignment w:val="center"/>
        <w:divId w:val="113930309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(4)</w:t>
      </w:r>
      <w:r w:rsidRPr="00644744">
        <w:rPr>
          <w:rFonts w:ascii="Times New Roman" w:eastAsia="Times New Roman" w:hAnsi="Times New Roman" w:cs="Times New Roman"/>
          <w:color w:val="000000"/>
          <w:sz w:val="24"/>
          <w:szCs w:val="24"/>
          <w:lang w:val="bg-BG"/>
        </w:rPr>
        <w:t xml:space="preserve"> Изискването се прилага към горивата, използвани от кораби, плаващи под всякакво знаме, на котва и на кей </w:t>
      </w:r>
      <w:r w:rsidRPr="00644744">
        <w:rPr>
          <w:rFonts w:ascii="Times New Roman" w:eastAsia="Times New Roman" w:hAnsi="Times New Roman" w:cs="Times New Roman"/>
          <w:color w:val="000000"/>
          <w:sz w:val="24"/>
          <w:szCs w:val="24"/>
          <w:lang w:val="bg-BG"/>
        </w:rPr>
        <w:t>в морските пристанища на Република България.</w:t>
      </w:r>
    </w:p>
    <w:p w:rsidR="00000000" w:rsidRPr="00644744" w:rsidRDefault="00E22A13">
      <w:pPr>
        <w:spacing w:after="0" w:line="240" w:lineRule="auto"/>
        <w:ind w:firstLine="1155"/>
        <w:jc w:val="both"/>
        <w:textAlignment w:val="center"/>
        <w:divId w:val="173935688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(5)</w:t>
      </w:r>
      <w:r w:rsidRPr="00644744">
        <w:rPr>
          <w:rFonts w:ascii="Times New Roman" w:eastAsia="Times New Roman" w:hAnsi="Times New Roman" w:cs="Times New Roman"/>
          <w:color w:val="000000"/>
          <w:sz w:val="24"/>
          <w:szCs w:val="24"/>
          <w:lang w:val="bg-BG"/>
        </w:rPr>
        <w:t xml:space="preserve"> Ако външният вид не е светъл и прозрачен, се предприема изпитване по този показател.</w:t>
      </w:r>
    </w:p>
    <w:p w:rsidR="00000000" w:rsidRPr="00644744" w:rsidRDefault="00E22A13">
      <w:pPr>
        <w:spacing w:after="0" w:line="240" w:lineRule="auto"/>
        <w:ind w:firstLine="1155"/>
        <w:jc w:val="both"/>
        <w:textAlignment w:val="center"/>
        <w:divId w:val="84682257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(6)</w:t>
      </w:r>
      <w:r w:rsidRPr="00644744">
        <w:rPr>
          <w:rFonts w:ascii="Times New Roman" w:eastAsia="Times New Roman" w:hAnsi="Times New Roman" w:cs="Times New Roman"/>
          <w:color w:val="000000"/>
          <w:sz w:val="24"/>
          <w:szCs w:val="24"/>
          <w:lang w:val="bg-BG"/>
        </w:rPr>
        <w:t xml:space="preserve"> Ако външният вид не е светъл и прозрачен, не се предприема изпитване по този показател.</w:t>
      </w:r>
    </w:p>
    <w:p w:rsidR="00000000" w:rsidRPr="00644744" w:rsidRDefault="00E22A13">
      <w:pPr>
        <w:spacing w:after="0" w:line="240" w:lineRule="auto"/>
        <w:ind w:firstLine="1155"/>
        <w:jc w:val="both"/>
        <w:textAlignment w:val="center"/>
        <w:divId w:val="66100861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(7)</w:t>
      </w:r>
      <w:r w:rsidRPr="00644744">
        <w:rPr>
          <w:rFonts w:ascii="Times New Roman" w:eastAsia="Times New Roman" w:hAnsi="Times New Roman" w:cs="Times New Roman"/>
          <w:color w:val="000000"/>
          <w:sz w:val="24"/>
          <w:szCs w:val="24"/>
          <w:lang w:val="bg-BG"/>
        </w:rPr>
        <w:t xml:space="preserve"> Зимен период 22 октомври -</w:t>
      </w:r>
      <w:r w:rsidRPr="00644744">
        <w:rPr>
          <w:rFonts w:ascii="Times New Roman" w:eastAsia="Times New Roman" w:hAnsi="Times New Roman" w:cs="Times New Roman"/>
          <w:color w:val="000000"/>
          <w:sz w:val="24"/>
          <w:szCs w:val="24"/>
          <w:lang w:val="bg-BG"/>
        </w:rPr>
        <w:t xml:space="preserve"> 15 март; летен период 16 март - 21 октомври.</w:t>
      </w:r>
    </w:p>
    <w:p w:rsidR="00000000" w:rsidRPr="00644744" w:rsidRDefault="00E22A13">
      <w:pPr>
        <w:spacing w:after="0" w:line="240" w:lineRule="auto"/>
        <w:ind w:firstLine="1155"/>
        <w:jc w:val="both"/>
        <w:textAlignment w:val="center"/>
        <w:divId w:val="34748601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(8)</w:t>
      </w:r>
      <w:r w:rsidRPr="00644744">
        <w:rPr>
          <w:rFonts w:ascii="Times New Roman" w:eastAsia="Times New Roman" w:hAnsi="Times New Roman" w:cs="Times New Roman"/>
          <w:color w:val="000000"/>
          <w:sz w:val="24"/>
          <w:szCs w:val="24"/>
          <w:lang w:val="bg-BG"/>
        </w:rPr>
        <w:t xml:space="preserve"> Потребителите трябва да са сигурни, че температурата на течливост е подходяща за корабното оборудване, особено ако съдът плава в крайните северни и южни географски ширини.</w:t>
      </w:r>
    </w:p>
    <w:p w:rsidR="00000000" w:rsidRPr="00644744" w:rsidRDefault="00E22A13">
      <w:pPr>
        <w:spacing w:after="0" w:line="240" w:lineRule="auto"/>
        <w:ind w:firstLine="1155"/>
        <w:jc w:val="both"/>
        <w:textAlignment w:val="center"/>
        <w:divId w:val="12519720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(9)</w:t>
      </w:r>
      <w:r w:rsidRPr="00644744">
        <w:rPr>
          <w:rFonts w:ascii="Times New Roman" w:eastAsia="Times New Roman" w:hAnsi="Times New Roman" w:cs="Times New Roman"/>
          <w:color w:val="000000"/>
          <w:sz w:val="24"/>
          <w:szCs w:val="24"/>
          <w:lang w:val="bg-BG"/>
        </w:rPr>
        <w:t xml:space="preserve"> Определянето по този показател</w:t>
      </w:r>
      <w:r w:rsidRPr="00644744">
        <w:rPr>
          <w:rFonts w:ascii="Times New Roman" w:eastAsia="Times New Roman" w:hAnsi="Times New Roman" w:cs="Times New Roman"/>
          <w:color w:val="000000"/>
          <w:sz w:val="24"/>
          <w:szCs w:val="24"/>
          <w:lang w:val="bg-BG"/>
        </w:rPr>
        <w:t xml:space="preserve"> се извършва само за горива със съдържание на сяра, по-ниско от 500 </w:t>
      </w: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120" w:line="240" w:lineRule="auto"/>
        <w:ind w:firstLine="1155"/>
        <w:jc w:val="both"/>
        <w:textAlignment w:val="center"/>
        <w:divId w:val="71142578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(10)</w:t>
      </w:r>
      <w:r w:rsidRPr="00644744">
        <w:rPr>
          <w:rFonts w:ascii="Times New Roman" w:eastAsia="Times New Roman" w:hAnsi="Times New Roman" w:cs="Times New Roman"/>
          <w:color w:val="000000"/>
          <w:sz w:val="24"/>
          <w:szCs w:val="24"/>
          <w:lang w:val="bg-BG"/>
        </w:rPr>
        <w:t xml:space="preserve"> При наличие на мътна и непрозрачна проба се провежда изпитване за съдържание на вода по метода на БДС EN ISO 12937, като водното съдържание не трябва да превишава 200 </w:t>
      </w: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0"/>
        <w:ind w:firstLine="1155"/>
        <w:jc w:val="both"/>
        <w:textAlignment w:val="center"/>
        <w:divId w:val="1406684650"/>
        <w:rPr>
          <w:rFonts w:eastAsia="Times New Roman"/>
          <w:color w:val="000000"/>
          <w:lang w:val="bg-BG"/>
        </w:rPr>
      </w:pPr>
    </w:p>
    <w:p w:rsidR="005569C1" w:rsidRPr="00644744" w:rsidRDefault="005569C1">
      <w:pPr>
        <w:rPr>
          <w:lang w:val="bg-BG"/>
        </w:rPr>
        <w:sectPr w:rsidR="005569C1" w:rsidRPr="00644744">
          <w:pgSz w:w="11906" w:h="16838"/>
          <w:pgMar w:top="1417" w:right="1417" w:bottom="1417" w:left="1417" w:header="720" w:footer="720" w:gutter="0"/>
          <w:cols w:space="720"/>
        </w:sectPr>
      </w:pPr>
    </w:p>
    <w:p w:rsidR="00000000" w:rsidRPr="00644744" w:rsidRDefault="00E22A13">
      <w:pPr>
        <w:spacing w:after="0" w:line="240" w:lineRule="auto"/>
        <w:ind w:firstLine="1155"/>
        <w:jc w:val="both"/>
        <w:textAlignment w:val="center"/>
        <w:divId w:val="163644813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Приложение № 7 към чл. 6, т. 7, буква "в"</w:t>
      </w:r>
    </w:p>
    <w:p w:rsidR="00000000" w:rsidRPr="00644744" w:rsidRDefault="00E22A13">
      <w:pPr>
        <w:spacing w:after="0" w:line="240" w:lineRule="auto"/>
        <w:ind w:firstLine="1155"/>
        <w:jc w:val="both"/>
        <w:textAlignment w:val="center"/>
        <w:divId w:val="44539185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45687080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(Изм. - ДВ, бр. 69 от 2005 г., в сила от 23.08.2005 г., предишно Приложение № 7 към чл. 10, ал. 2, изм. - ДВ, бр. 76 от 2007 г., в сила от 21.09.2007 г., Приложение № 7 към чл. 6, т. 7, отм., ново - ДВ, бр. 36 от 2011 г., в сила от 10.05.2011 г., доп. - ДВ</w:t>
      </w:r>
      <w:r w:rsidRPr="00644744">
        <w:rPr>
          <w:rFonts w:ascii="Times New Roman" w:eastAsia="Times New Roman" w:hAnsi="Times New Roman" w:cs="Times New Roman"/>
          <w:color w:val="000000"/>
          <w:sz w:val="24"/>
          <w:szCs w:val="24"/>
          <w:lang w:val="bg-BG"/>
        </w:rPr>
        <w:t>, бр. 88 от 2014 г., в сила от 24.10.2014 г., изм. и доп. - ДВ, бр. 75 от 2020 г., в сила от 25.08.2020 г.)</w:t>
      </w:r>
    </w:p>
    <w:p w:rsidR="00000000" w:rsidRPr="00644744" w:rsidRDefault="00E22A13">
      <w:pPr>
        <w:spacing w:after="240" w:line="240" w:lineRule="auto"/>
        <w:ind w:firstLine="1155"/>
        <w:jc w:val="both"/>
        <w:textAlignment w:val="center"/>
        <w:divId w:val="445391856"/>
        <w:rPr>
          <w:rFonts w:ascii="Times New Roman" w:eastAsia="Times New Roman" w:hAnsi="Times New Roman" w:cs="Times New Roman"/>
          <w:color w:val="000000"/>
          <w:sz w:val="24"/>
          <w:szCs w:val="24"/>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rsidRPr="00644744">
        <w:trPr>
          <w:divId w:val="445391856"/>
        </w:trPr>
        <w:tc>
          <w:tcPr>
            <w:tcW w:w="17370" w:type="dxa"/>
            <w:tcBorders>
              <w:top w:val="nil"/>
              <w:left w:val="nil"/>
              <w:bottom w:val="nil"/>
              <w:right w:val="nil"/>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Корабни остатъчни горива</w:t>
            </w:r>
          </w:p>
        </w:tc>
      </w:tr>
      <w:tr w:rsidR="00000000" w:rsidRPr="00644744">
        <w:trPr>
          <w:divId w:val="445391856"/>
        </w:trPr>
        <w:tc>
          <w:tcPr>
            <w:tcW w:w="17370" w:type="dxa"/>
            <w:tcBorders>
              <w:top w:val="nil"/>
              <w:left w:val="nil"/>
              <w:bottom w:val="nil"/>
              <w:right w:val="nil"/>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bl>
    <w:p w:rsidR="00000000" w:rsidRPr="00644744" w:rsidRDefault="00E22A13">
      <w:pPr>
        <w:spacing w:after="120" w:line="240" w:lineRule="auto"/>
        <w:ind w:firstLine="1155"/>
        <w:jc w:val="both"/>
        <w:textAlignment w:val="center"/>
        <w:divId w:val="445391856"/>
        <w:rPr>
          <w:rFonts w:ascii="Times New Roman" w:eastAsia="Times New Roman" w:hAnsi="Times New Roman" w:cs="Times New Roman"/>
          <w:vanish/>
          <w:color w:val="000000"/>
          <w:sz w:val="24"/>
          <w:szCs w:val="24"/>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2523"/>
        <w:gridCol w:w="1104"/>
        <w:gridCol w:w="536"/>
        <w:gridCol w:w="7655"/>
        <w:gridCol w:w="2216"/>
      </w:tblGrid>
      <w:tr w:rsidR="00000000" w:rsidRPr="00644744">
        <w:trPr>
          <w:divId w:val="445391856"/>
        </w:trPr>
        <w:tc>
          <w:tcPr>
            <w:tcW w:w="2940" w:type="dxa"/>
            <w:tcBorders>
              <w:top w:val="single" w:sz="6" w:space="0" w:color="auto"/>
              <w:left w:val="single" w:sz="6" w:space="0" w:color="auto"/>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Показатели</w:t>
            </w:r>
          </w:p>
        </w:tc>
        <w:tc>
          <w:tcPr>
            <w:tcW w:w="1155" w:type="dxa"/>
            <w:tcBorders>
              <w:top w:val="single" w:sz="6" w:space="0" w:color="auto"/>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Единици</w:t>
            </w:r>
          </w:p>
        </w:tc>
        <w:tc>
          <w:tcPr>
            <w:tcW w:w="555" w:type="dxa"/>
            <w:tcBorders>
              <w:top w:val="single" w:sz="6" w:space="0" w:color="auto"/>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Гра</w:t>
            </w:r>
            <w:proofErr w:type="spellEnd"/>
            <w:r w:rsidRPr="00644744">
              <w:rPr>
                <w:rFonts w:ascii="Times New Roman" w:eastAsia="Times New Roman" w:hAnsi="Times New Roman" w:cs="Times New Roman"/>
                <w:color w:val="000000"/>
                <w:sz w:val="24"/>
                <w:szCs w:val="24"/>
                <w:lang w:val="bg-BG"/>
              </w:rPr>
              <w:t>-</w:t>
            </w:r>
          </w:p>
        </w:tc>
        <w:tc>
          <w:tcPr>
            <w:tcW w:w="9855" w:type="dxa"/>
            <w:tcBorders>
              <w:top w:val="single" w:sz="6" w:space="0" w:color="auto"/>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Марка ISO-F</w:t>
            </w:r>
          </w:p>
        </w:tc>
        <w:tc>
          <w:tcPr>
            <w:tcW w:w="2655" w:type="dxa"/>
            <w:tcBorders>
              <w:top w:val="single" w:sz="6" w:space="0" w:color="auto"/>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Методи за</w:t>
            </w:r>
          </w:p>
        </w:tc>
      </w:tr>
    </w:tbl>
    <w:p w:rsidR="00000000" w:rsidRPr="00644744" w:rsidRDefault="00E22A13">
      <w:pPr>
        <w:spacing w:after="120" w:line="240" w:lineRule="auto"/>
        <w:ind w:firstLine="1155"/>
        <w:jc w:val="both"/>
        <w:textAlignment w:val="center"/>
        <w:divId w:val="445391856"/>
        <w:rPr>
          <w:rFonts w:ascii="Times New Roman" w:eastAsia="Times New Roman" w:hAnsi="Times New Roman" w:cs="Times New Roman"/>
          <w:vanish/>
          <w:color w:val="000000"/>
          <w:sz w:val="24"/>
          <w:szCs w:val="24"/>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2213"/>
        <w:gridCol w:w="946"/>
        <w:gridCol w:w="507"/>
        <w:gridCol w:w="784"/>
        <w:gridCol w:w="781"/>
        <w:gridCol w:w="784"/>
        <w:gridCol w:w="777"/>
        <w:gridCol w:w="2795"/>
        <w:gridCol w:w="2125"/>
        <w:gridCol w:w="2322"/>
      </w:tblGrid>
      <w:tr w:rsidR="00000000" w:rsidRPr="00644744">
        <w:trPr>
          <w:divId w:val="445391856"/>
        </w:trPr>
        <w:tc>
          <w:tcPr>
            <w:tcW w:w="2940" w:type="dxa"/>
            <w:tcBorders>
              <w:top w:val="nil"/>
              <w:left w:val="single" w:sz="6" w:space="0" w:color="auto"/>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1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за из-</w:t>
            </w:r>
          </w:p>
        </w:tc>
        <w:tc>
          <w:tcPr>
            <w:tcW w:w="5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ни-</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RMA</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RMB</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RMD</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RME</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RMG</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RMK</w:t>
            </w:r>
          </w:p>
        </w:tc>
        <w:tc>
          <w:tcPr>
            <w:tcW w:w="26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изпитване(1)</w:t>
            </w:r>
          </w:p>
        </w:tc>
      </w:tr>
    </w:tbl>
    <w:p w:rsidR="00000000" w:rsidRPr="00644744" w:rsidRDefault="00E22A13">
      <w:pPr>
        <w:spacing w:after="120" w:line="240" w:lineRule="auto"/>
        <w:ind w:firstLine="1155"/>
        <w:jc w:val="both"/>
        <w:textAlignment w:val="center"/>
        <w:divId w:val="445391856"/>
        <w:rPr>
          <w:rFonts w:ascii="Times New Roman" w:eastAsia="Times New Roman" w:hAnsi="Times New Roman" w:cs="Times New Roman"/>
          <w:vanish/>
          <w:color w:val="000000"/>
          <w:sz w:val="24"/>
          <w:szCs w:val="24"/>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2320"/>
        <w:gridCol w:w="1072"/>
        <w:gridCol w:w="459"/>
        <w:gridCol w:w="753"/>
        <w:gridCol w:w="753"/>
        <w:gridCol w:w="754"/>
        <w:gridCol w:w="754"/>
        <w:gridCol w:w="754"/>
        <w:gridCol w:w="754"/>
        <w:gridCol w:w="754"/>
        <w:gridCol w:w="754"/>
        <w:gridCol w:w="754"/>
        <w:gridCol w:w="754"/>
        <w:gridCol w:w="754"/>
        <w:gridCol w:w="1891"/>
      </w:tblGrid>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мерване</w:t>
            </w:r>
            <w:proofErr w:type="spellEnd"/>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ци</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10(2)</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180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180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380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700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380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700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Вискозитет при 50°С</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mm</w:t>
            </w:r>
            <w:r w:rsidRPr="00644744">
              <w:rPr>
                <w:rFonts w:ascii="Times New Roman" w:eastAsia="Times New Roman" w:hAnsi="Times New Roman" w:cs="Times New Roman"/>
                <w:color w:val="000000"/>
                <w:sz w:val="24"/>
                <w:szCs w:val="24"/>
                <w:vertAlign w:val="superscript"/>
                <w:lang w:val="bg-BG"/>
              </w:rPr>
              <w:t>2</w:t>
            </w:r>
            <w:r w:rsidRPr="00644744">
              <w:rPr>
                <w:rFonts w:ascii="Times New Roman" w:eastAsia="Times New Roman" w:hAnsi="Times New Roman" w:cs="Times New Roman"/>
                <w:color w:val="000000"/>
                <w:sz w:val="24"/>
                <w:szCs w:val="24"/>
                <w:lang w:val="bg-BG"/>
              </w:rPr>
              <w:t>/s(3)</w:t>
            </w:r>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30,00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80,00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180,0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180,0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380,0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700,0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380,0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700,0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3104</w:t>
            </w:r>
          </w:p>
        </w:tc>
      </w:tr>
    </w:tbl>
    <w:p w:rsidR="00000000" w:rsidRPr="00644744" w:rsidRDefault="00E22A13">
      <w:pPr>
        <w:spacing w:after="120" w:line="240" w:lineRule="auto"/>
        <w:ind w:firstLine="1155"/>
        <w:jc w:val="both"/>
        <w:textAlignment w:val="center"/>
        <w:divId w:val="445391856"/>
        <w:rPr>
          <w:rFonts w:ascii="Times New Roman" w:eastAsia="Times New Roman" w:hAnsi="Times New Roman" w:cs="Times New Roman"/>
          <w:vanish/>
          <w:color w:val="000000"/>
          <w:sz w:val="24"/>
          <w:szCs w:val="24"/>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2536"/>
        <w:gridCol w:w="1065"/>
        <w:gridCol w:w="521"/>
        <w:gridCol w:w="769"/>
        <w:gridCol w:w="769"/>
        <w:gridCol w:w="769"/>
        <w:gridCol w:w="799"/>
        <w:gridCol w:w="2653"/>
        <w:gridCol w:w="2061"/>
        <w:gridCol w:w="2092"/>
      </w:tblGrid>
      <w:tr w:rsidR="00000000" w:rsidRPr="00644744">
        <w:trPr>
          <w:divId w:val="445391856"/>
        </w:trPr>
        <w:tc>
          <w:tcPr>
            <w:tcW w:w="29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Плътност при 15°С</w:t>
            </w:r>
          </w:p>
        </w:tc>
        <w:tc>
          <w:tcPr>
            <w:tcW w:w="11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kg</w:t>
            </w:r>
            <w:proofErr w:type="spellEnd"/>
            <w:r w:rsidRPr="00644744">
              <w:rPr>
                <w:rFonts w:ascii="Times New Roman" w:eastAsia="Times New Roman" w:hAnsi="Times New Roman" w:cs="Times New Roman"/>
                <w:color w:val="000000"/>
                <w:sz w:val="24"/>
                <w:szCs w:val="24"/>
                <w:lang w:val="bg-BG"/>
              </w:rPr>
              <w:t>/m</w:t>
            </w:r>
            <w:r w:rsidRPr="00644744">
              <w:rPr>
                <w:rFonts w:ascii="Times New Roman" w:eastAsia="Times New Roman" w:hAnsi="Times New Roman" w:cs="Times New Roman"/>
                <w:color w:val="000000"/>
                <w:sz w:val="24"/>
                <w:szCs w:val="24"/>
                <w:vertAlign w:val="superscript"/>
                <w:lang w:val="bg-BG"/>
              </w:rPr>
              <w:t>3</w:t>
            </w:r>
          </w:p>
        </w:tc>
        <w:tc>
          <w:tcPr>
            <w:tcW w:w="5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920,0</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960,0</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975,0</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991,0</w:t>
            </w:r>
          </w:p>
        </w:tc>
        <w:tc>
          <w:tcPr>
            <w:tcW w:w="35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991,0</w:t>
            </w:r>
          </w:p>
        </w:tc>
        <w:tc>
          <w:tcPr>
            <w:tcW w:w="26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1010,0</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3675(4)</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12185</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Изчислителен ароматен въглероден индекс</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850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860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860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860(5)</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870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870(5)</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r w:rsidR="00000000" w:rsidRPr="00644744">
        <w:trPr>
          <w:divId w:val="445391856"/>
        </w:trPr>
        <w:tc>
          <w:tcPr>
            <w:tcW w:w="29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Сяра</w:t>
            </w:r>
          </w:p>
        </w:tc>
        <w:tc>
          <w:tcPr>
            <w:tcW w:w="11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5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35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26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8754</w:t>
            </w:r>
            <w:r w:rsidRPr="00644744">
              <w:rPr>
                <w:rFonts w:ascii="Times New Roman" w:eastAsia="Times New Roman" w:hAnsi="Times New Roman" w:cs="Times New Roman"/>
                <w:color w:val="000000"/>
                <w:sz w:val="24"/>
                <w:szCs w:val="24"/>
                <w:vertAlign w:val="superscript"/>
                <w:lang w:val="bg-BG"/>
              </w:rPr>
              <w:t>(4)</w:t>
            </w:r>
            <w:r w:rsidRPr="00644744">
              <w:rPr>
                <w:rFonts w:ascii="Times New Roman" w:eastAsia="Times New Roman" w:hAnsi="Times New Roman" w:cs="Times New Roman"/>
                <w:color w:val="000000"/>
                <w:sz w:val="24"/>
                <w:szCs w:val="24"/>
                <w:lang w:val="bg-BG"/>
              </w:rPr>
              <w:t xml:space="preserve"> </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БДС EN ISO 14596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ASTM D 4294</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Пламна температура</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°C</w:t>
            </w:r>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min</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60,0</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2719</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Съдържание на сероводород(6)</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2,00</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IP 570</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Киселинно число</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lastRenderedPageBreak/>
              <w:t>KOH/</w:t>
            </w:r>
            <w:proofErr w:type="spellStart"/>
            <w:r w:rsidRPr="00644744">
              <w:rPr>
                <w:rFonts w:ascii="Times New Roman" w:eastAsia="Times New Roman" w:hAnsi="Times New Roman" w:cs="Times New Roman"/>
                <w:color w:val="000000"/>
                <w:sz w:val="24"/>
                <w:szCs w:val="24"/>
                <w:lang w:val="bg-BG"/>
              </w:rPr>
              <w:t>kg</w:t>
            </w:r>
            <w:proofErr w:type="spellEnd"/>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lastRenderedPageBreak/>
              <w:t>max</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2,5</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2,5</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2,5</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2,5</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2,5</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2,5</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ASTM D 664</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Обща утайка</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0,10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0,10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0,10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0,10</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0,10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0,10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ISO 10307-2(7)</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Коксов остатък (</w:t>
            </w:r>
            <w:proofErr w:type="spellStart"/>
            <w:r w:rsidRPr="00644744">
              <w:rPr>
                <w:rFonts w:ascii="Times New Roman" w:eastAsia="Times New Roman" w:hAnsi="Times New Roman" w:cs="Times New Roman"/>
                <w:color w:val="000000"/>
                <w:sz w:val="24"/>
                <w:szCs w:val="24"/>
                <w:lang w:val="bg-BG"/>
              </w:rPr>
              <w:t>микрометод</w:t>
            </w:r>
            <w:proofErr w:type="spellEnd"/>
            <w:r w:rsidRPr="00644744">
              <w:rPr>
                <w:rFonts w:ascii="Times New Roman" w:eastAsia="Times New Roman" w:hAnsi="Times New Roman" w:cs="Times New Roman"/>
                <w:color w:val="000000"/>
                <w:sz w:val="24"/>
                <w:szCs w:val="24"/>
                <w:lang w:val="bg-BG"/>
              </w:rPr>
              <w:t>)</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2,5</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14,00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15,00</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18,00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20,00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ISO 10370</w:t>
            </w:r>
          </w:p>
        </w:tc>
      </w:tr>
      <w:tr w:rsidR="00000000" w:rsidRPr="00644744">
        <w:trPr>
          <w:divId w:val="445391856"/>
        </w:trPr>
        <w:tc>
          <w:tcPr>
            <w:tcW w:w="29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Температура на течливост (горна)(8)</w:t>
            </w:r>
          </w:p>
        </w:tc>
        <w:tc>
          <w:tcPr>
            <w:tcW w:w="11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5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35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3016</w:t>
            </w:r>
          </w:p>
        </w:tc>
      </w:tr>
      <w:tr w:rsidR="00000000" w:rsidRPr="00644744">
        <w:trPr>
          <w:divId w:val="445391856"/>
        </w:trPr>
        <w:tc>
          <w:tcPr>
            <w:tcW w:w="29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Зима(9)</w:t>
            </w:r>
          </w:p>
        </w:tc>
        <w:tc>
          <w:tcPr>
            <w:tcW w:w="11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°C</w:t>
            </w:r>
          </w:p>
        </w:tc>
        <w:tc>
          <w:tcPr>
            <w:tcW w:w="5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30</w:t>
            </w:r>
          </w:p>
        </w:tc>
        <w:tc>
          <w:tcPr>
            <w:tcW w:w="8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30</w:t>
            </w:r>
          </w:p>
        </w:tc>
        <w:tc>
          <w:tcPr>
            <w:tcW w:w="35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30</w:t>
            </w:r>
          </w:p>
        </w:tc>
        <w:tc>
          <w:tcPr>
            <w:tcW w:w="2655" w:type="dxa"/>
            <w:tcBorders>
              <w:top w:val="nil"/>
              <w:left w:val="nil"/>
              <w:bottom w:val="nil"/>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30</w:t>
            </w:r>
          </w:p>
        </w:tc>
        <w:tc>
          <w:tcPr>
            <w:tcW w:w="26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Лято(9)</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°C</w:t>
            </w:r>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30</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Съдържание на вода</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(V/</w:t>
            </w:r>
            <w:proofErr w:type="spellStart"/>
            <w:r w:rsidRPr="00644744">
              <w:rPr>
                <w:rFonts w:ascii="Times New Roman" w:eastAsia="Times New Roman" w:hAnsi="Times New Roman" w:cs="Times New Roman"/>
                <w:color w:val="000000"/>
                <w:sz w:val="24"/>
                <w:szCs w:val="24"/>
                <w:lang w:val="bg-BG"/>
              </w:rPr>
              <w:t>V</w:t>
            </w:r>
            <w:proofErr w:type="spellEnd"/>
            <w:r w:rsidRPr="00644744">
              <w:rPr>
                <w:rFonts w:ascii="Times New Roman" w:eastAsia="Times New Roman" w:hAnsi="Times New Roman" w:cs="Times New Roman"/>
                <w:color w:val="000000"/>
                <w:sz w:val="24"/>
                <w:szCs w:val="24"/>
                <w:lang w:val="bg-BG"/>
              </w:rPr>
              <w:t>)</w:t>
            </w:r>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0,30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3733</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Пепел</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0,040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0,070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0,070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0,070</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0,100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0,150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БДС EN ISO 6245</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Ванадий</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150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150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150</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350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450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IP 501, IP 470</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14597</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Натрий</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IP 501(4), IP 470</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Алуминий плюс </w:t>
            </w:r>
            <w:proofErr w:type="spellStart"/>
            <w:r w:rsidRPr="00644744">
              <w:rPr>
                <w:rFonts w:ascii="Times New Roman" w:eastAsia="Times New Roman" w:hAnsi="Times New Roman" w:cs="Times New Roman"/>
                <w:color w:val="000000"/>
                <w:sz w:val="24"/>
                <w:szCs w:val="24"/>
                <w:lang w:val="bg-BG"/>
              </w:rPr>
              <w:t>селиций</w:t>
            </w:r>
            <w:proofErr w:type="spellEnd"/>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max</w:t>
            </w:r>
            <w:proofErr w:type="spellEnd"/>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25</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40</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50</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60</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IP 501(4), IP 470, ISO 10478</w:t>
            </w:r>
          </w:p>
        </w:tc>
      </w:tr>
      <w:tr w:rsidR="00000000" w:rsidRPr="00644744">
        <w:trPr>
          <w:divId w:val="445391856"/>
        </w:trPr>
        <w:tc>
          <w:tcPr>
            <w:tcW w:w="29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Отработени масла(10) калций и цинк или калций и фосфор</w:t>
            </w:r>
          </w:p>
        </w:tc>
        <w:tc>
          <w:tcPr>
            <w:tcW w:w="11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mg</w:t>
            </w:r>
            <w:proofErr w:type="spellEnd"/>
            <w:r w:rsidRPr="00644744">
              <w:rPr>
                <w:rFonts w:ascii="Times New Roman" w:eastAsia="Times New Roman" w:hAnsi="Times New Roman" w:cs="Times New Roman"/>
                <w:color w:val="000000"/>
                <w:sz w:val="24"/>
                <w:szCs w:val="24"/>
                <w:lang w:val="bg-BG"/>
              </w:rPr>
              <w:t>/</w:t>
            </w:r>
            <w:proofErr w:type="spellStart"/>
            <w:r w:rsidRPr="00644744">
              <w:rPr>
                <w:rFonts w:ascii="Times New Roman" w:eastAsia="Times New Roman" w:hAnsi="Times New Roman" w:cs="Times New Roman"/>
                <w:color w:val="000000"/>
                <w:sz w:val="24"/>
                <w:szCs w:val="24"/>
                <w:lang w:val="bg-BG"/>
              </w:rPr>
              <w:t>kg</w:t>
            </w:r>
            <w:proofErr w:type="spellEnd"/>
          </w:p>
        </w:tc>
        <w:tc>
          <w:tcPr>
            <w:tcW w:w="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8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35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26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IP 501(4), IP 470, IP 500</w:t>
            </w:r>
          </w:p>
        </w:tc>
      </w:tr>
    </w:tbl>
    <w:p w:rsidR="00000000" w:rsidRPr="00644744" w:rsidRDefault="00E22A13">
      <w:pPr>
        <w:spacing w:after="0" w:line="240" w:lineRule="auto"/>
        <w:ind w:firstLine="1155"/>
        <w:jc w:val="both"/>
        <w:textAlignment w:val="center"/>
        <w:divId w:val="44539185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22337072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 (изм. - ДВ, бр. 75 от 2020 г., в сила от 25.08.2020 г.) Прилаганите методи за изпитване трябва да отговарят на последната публикувана версия на съответния стандарт. При отменен стандарт се прилага стандартът, който го е заменил.</w:t>
      </w:r>
    </w:p>
    <w:p w:rsidR="00000000" w:rsidRPr="00644744" w:rsidRDefault="00E22A13">
      <w:pPr>
        <w:spacing w:after="0" w:line="240" w:lineRule="auto"/>
        <w:ind w:firstLine="1155"/>
        <w:jc w:val="both"/>
        <w:textAlignment w:val="center"/>
        <w:divId w:val="157492820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Замества DMC.</w:t>
      </w:r>
    </w:p>
    <w:p w:rsidR="00000000" w:rsidRPr="00644744" w:rsidRDefault="00E22A13">
      <w:pPr>
        <w:spacing w:after="0" w:line="240" w:lineRule="auto"/>
        <w:ind w:firstLine="1155"/>
        <w:jc w:val="both"/>
        <w:textAlignment w:val="center"/>
        <w:divId w:val="97394894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1</w:t>
      </w:r>
      <w:r w:rsidRPr="00644744">
        <w:rPr>
          <w:rFonts w:ascii="Times New Roman" w:eastAsia="Times New Roman" w:hAnsi="Times New Roman" w:cs="Times New Roman"/>
          <w:color w:val="000000"/>
          <w:sz w:val="24"/>
          <w:szCs w:val="24"/>
          <w:lang w:val="bg-BG"/>
        </w:rPr>
        <w:t xml:space="preserve"> mm</w:t>
      </w:r>
      <w:r w:rsidRPr="00644744">
        <w:rPr>
          <w:rFonts w:ascii="Times New Roman" w:eastAsia="Times New Roman" w:hAnsi="Times New Roman" w:cs="Times New Roman"/>
          <w:color w:val="000000"/>
          <w:sz w:val="24"/>
          <w:szCs w:val="24"/>
          <w:vertAlign w:val="superscript"/>
          <w:lang w:val="bg-BG"/>
        </w:rPr>
        <w:t>2</w:t>
      </w:r>
      <w:r w:rsidRPr="00644744">
        <w:rPr>
          <w:rFonts w:ascii="Times New Roman" w:eastAsia="Times New Roman" w:hAnsi="Times New Roman" w:cs="Times New Roman"/>
          <w:color w:val="000000"/>
          <w:sz w:val="24"/>
          <w:szCs w:val="24"/>
          <w:lang w:val="bg-BG"/>
        </w:rPr>
        <w:t xml:space="preserve">/s = 1 </w:t>
      </w:r>
      <w:proofErr w:type="spellStart"/>
      <w:r w:rsidRPr="00644744">
        <w:rPr>
          <w:rFonts w:ascii="Times New Roman" w:eastAsia="Times New Roman" w:hAnsi="Times New Roman" w:cs="Times New Roman"/>
          <w:color w:val="000000"/>
          <w:sz w:val="24"/>
          <w:szCs w:val="24"/>
          <w:lang w:val="bg-BG"/>
        </w:rPr>
        <w:t>cSt</w:t>
      </w:r>
      <w:proofErr w:type="spellEnd"/>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64423718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 Арбитражен метод.</w:t>
      </w:r>
    </w:p>
    <w:p w:rsidR="00000000" w:rsidRPr="00644744" w:rsidRDefault="00E22A13">
      <w:pPr>
        <w:spacing w:after="0" w:line="240" w:lineRule="auto"/>
        <w:ind w:firstLine="1155"/>
        <w:jc w:val="both"/>
        <w:textAlignment w:val="center"/>
        <w:divId w:val="21045973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(5) Когато плътността е около или близко до максималната стойност, измененията в кривата "вискозитет - температура" са в по-тесни граници.</w:t>
      </w:r>
    </w:p>
    <w:p w:rsidR="00000000" w:rsidRPr="00644744" w:rsidRDefault="00E22A13">
      <w:pPr>
        <w:spacing w:after="0" w:line="240" w:lineRule="auto"/>
        <w:ind w:firstLine="1155"/>
        <w:jc w:val="both"/>
        <w:textAlignment w:val="center"/>
        <w:divId w:val="147518044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 Граничните стойности са в сила от 1 юли 2012 г.</w:t>
      </w:r>
    </w:p>
    <w:p w:rsidR="00000000" w:rsidRPr="00644744" w:rsidRDefault="00E22A13">
      <w:pPr>
        <w:spacing w:after="0" w:line="240" w:lineRule="auto"/>
        <w:ind w:firstLine="1155"/>
        <w:jc w:val="both"/>
        <w:textAlignment w:val="center"/>
        <w:divId w:val="1785431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(7) Арбитражният метод е "В</w:t>
      </w:r>
      <w:r w:rsidRPr="00644744">
        <w:rPr>
          <w:rFonts w:ascii="Times New Roman" w:eastAsia="Times New Roman" w:hAnsi="Times New Roman" w:cs="Times New Roman"/>
          <w:color w:val="000000"/>
          <w:sz w:val="24"/>
          <w:szCs w:val="24"/>
          <w:lang w:val="bg-BG"/>
        </w:rPr>
        <w:t>ъзможна обща утайка".</w:t>
      </w:r>
    </w:p>
    <w:p w:rsidR="00000000" w:rsidRPr="00644744" w:rsidRDefault="00E22A13">
      <w:pPr>
        <w:spacing w:after="0" w:line="240" w:lineRule="auto"/>
        <w:ind w:firstLine="1155"/>
        <w:jc w:val="both"/>
        <w:textAlignment w:val="center"/>
        <w:divId w:val="179864257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(8) Потребителите трябва да са сигурни, че температурата на течливост е подходяща за корабното оборудване, особено ако съдът плава в крайните северни и южни географски ширини.</w:t>
      </w:r>
    </w:p>
    <w:p w:rsidR="00000000" w:rsidRPr="00644744" w:rsidRDefault="00E22A13">
      <w:pPr>
        <w:spacing w:after="0" w:line="240" w:lineRule="auto"/>
        <w:ind w:firstLine="1155"/>
        <w:jc w:val="both"/>
        <w:textAlignment w:val="center"/>
        <w:divId w:val="26674157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(9) Зимен период 22 октомври - 15 март; летен период 16 ма</w:t>
      </w:r>
      <w:r w:rsidRPr="00644744">
        <w:rPr>
          <w:rFonts w:ascii="Times New Roman" w:eastAsia="Times New Roman" w:hAnsi="Times New Roman" w:cs="Times New Roman"/>
          <w:color w:val="000000"/>
          <w:sz w:val="24"/>
          <w:szCs w:val="24"/>
          <w:lang w:val="bg-BG"/>
        </w:rPr>
        <w:t>рт - 21 октомври.</w:t>
      </w:r>
    </w:p>
    <w:p w:rsidR="00000000" w:rsidRPr="00644744" w:rsidRDefault="00E22A13">
      <w:pPr>
        <w:spacing w:after="0" w:line="240" w:lineRule="auto"/>
        <w:ind w:firstLine="1155"/>
        <w:jc w:val="both"/>
        <w:textAlignment w:val="center"/>
        <w:divId w:val="130458089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(10) Горивото не трябва да съдържа отработени масла. Съдържанието на отработени масла в горивото се определя, когато комбинацията в съдържанието на металите калций, цинк и фосфор е над следните количества: "калций &gt; 30 и цинк &gt; 15" или "к</w:t>
      </w:r>
      <w:r w:rsidRPr="00644744">
        <w:rPr>
          <w:rFonts w:ascii="Times New Roman" w:eastAsia="Times New Roman" w:hAnsi="Times New Roman" w:cs="Times New Roman"/>
          <w:color w:val="000000"/>
          <w:sz w:val="24"/>
          <w:szCs w:val="24"/>
          <w:lang w:val="bg-BG"/>
        </w:rPr>
        <w:t>алций &gt; 30 и фосфор &gt; 15".</w:t>
      </w:r>
    </w:p>
    <w:p w:rsidR="00000000" w:rsidRPr="00644744" w:rsidRDefault="00E22A13">
      <w:pPr>
        <w:spacing w:after="120" w:line="240" w:lineRule="auto"/>
        <w:ind w:firstLine="1155"/>
        <w:jc w:val="both"/>
        <w:textAlignment w:val="center"/>
        <w:divId w:val="23652539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(11) (доп. - ДВ, бр. 88 от 2014 г., в сила от 24.10.2014 г., </w:t>
      </w:r>
      <w:proofErr w:type="spellStart"/>
      <w:r w:rsidRPr="00644744">
        <w:rPr>
          <w:rFonts w:ascii="Times New Roman" w:eastAsia="Times New Roman" w:hAnsi="Times New Roman" w:cs="Times New Roman"/>
          <w:color w:val="000000"/>
          <w:sz w:val="24"/>
          <w:szCs w:val="24"/>
          <w:lang w:val="bg-BG"/>
        </w:rPr>
        <w:t>зал</w:t>
      </w:r>
      <w:proofErr w:type="spellEnd"/>
      <w:r w:rsidRPr="00644744">
        <w:rPr>
          <w:rFonts w:ascii="Times New Roman" w:eastAsia="Times New Roman" w:hAnsi="Times New Roman" w:cs="Times New Roman"/>
          <w:color w:val="000000"/>
          <w:sz w:val="24"/>
          <w:szCs w:val="24"/>
          <w:lang w:val="bg-BG"/>
        </w:rPr>
        <w:t>. - ДВ, бр. 75 от 2020 г., в сила от 25.08.2020 г.)</w:t>
      </w:r>
    </w:p>
    <w:p w:rsidR="00000000" w:rsidRPr="00644744" w:rsidRDefault="00E22A13">
      <w:pPr>
        <w:spacing w:after="0"/>
        <w:ind w:firstLine="1155"/>
        <w:jc w:val="both"/>
        <w:textAlignment w:val="center"/>
        <w:divId w:val="445391856"/>
        <w:rPr>
          <w:rFonts w:eastAsia="Times New Roman"/>
          <w:color w:val="000000"/>
          <w:lang w:val="bg-BG"/>
        </w:rPr>
      </w:pPr>
    </w:p>
    <w:p w:rsidR="005569C1" w:rsidRPr="00644744" w:rsidRDefault="005569C1">
      <w:pPr>
        <w:rPr>
          <w:lang w:val="bg-BG"/>
        </w:rPr>
        <w:sectPr w:rsidR="005569C1" w:rsidRPr="00644744">
          <w:pgSz w:w="16838" w:h="11906" w:orient="landscape"/>
          <w:pgMar w:top="1417" w:right="1417" w:bottom="1417" w:left="1417" w:header="720" w:footer="720" w:gutter="0"/>
          <w:cols w:space="720"/>
        </w:sectPr>
      </w:pPr>
    </w:p>
    <w:p w:rsidR="00000000" w:rsidRPr="00644744" w:rsidRDefault="00E22A13">
      <w:pPr>
        <w:spacing w:after="0" w:line="240" w:lineRule="auto"/>
        <w:ind w:firstLine="1155"/>
        <w:jc w:val="both"/>
        <w:textAlignment w:val="center"/>
        <w:divId w:val="39243551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Приложение № 8 към чл. 6, т. 8</w:t>
      </w:r>
    </w:p>
    <w:p w:rsidR="00000000" w:rsidRPr="00644744" w:rsidRDefault="00E22A13">
      <w:pPr>
        <w:spacing w:after="0" w:line="240" w:lineRule="auto"/>
        <w:ind w:firstLine="1155"/>
        <w:jc w:val="both"/>
        <w:textAlignment w:val="center"/>
        <w:divId w:val="1597597877"/>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76292007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(Отм. - ДВ, бр. 69 от 2005 г., в сила от 23.08.2005 г., ново - ДВ, бр. 76 от 2007 г., в сила от 21.09.2007 г., Приложение № 8 към </w:t>
      </w:r>
      <w:proofErr w:type="spellStart"/>
      <w:r w:rsidRPr="00644744">
        <w:rPr>
          <w:rFonts w:ascii="Times New Roman" w:eastAsia="Times New Roman" w:hAnsi="Times New Roman" w:cs="Times New Roman"/>
          <w:color w:val="000000"/>
          <w:sz w:val="24"/>
          <w:szCs w:val="24"/>
          <w:lang w:val="bg-BG"/>
        </w:rPr>
        <w:t>към</w:t>
      </w:r>
      <w:proofErr w:type="spellEnd"/>
      <w:r w:rsidRPr="00644744">
        <w:rPr>
          <w:rFonts w:ascii="Times New Roman" w:eastAsia="Times New Roman" w:hAnsi="Times New Roman" w:cs="Times New Roman"/>
          <w:color w:val="000000"/>
          <w:sz w:val="24"/>
          <w:szCs w:val="24"/>
          <w:lang w:val="bg-BG"/>
        </w:rPr>
        <w:t xml:space="preserve"> чл. 10, ал. 2, отм., ново - ДВ, бр. 36 от 2011 г., в сила от 10.05.2011 г., изм. - ДВ, бр. 75 от 2020 г., в сила от 25.08.</w:t>
      </w:r>
      <w:r w:rsidRPr="00644744">
        <w:rPr>
          <w:rFonts w:ascii="Times New Roman" w:eastAsia="Times New Roman" w:hAnsi="Times New Roman" w:cs="Times New Roman"/>
          <w:color w:val="000000"/>
          <w:sz w:val="24"/>
          <w:szCs w:val="24"/>
          <w:lang w:val="bg-BG"/>
        </w:rPr>
        <w:t>2020 г.)</w:t>
      </w:r>
    </w:p>
    <w:p w:rsidR="00000000" w:rsidRPr="00644744" w:rsidRDefault="00E22A13">
      <w:pPr>
        <w:spacing w:after="0" w:line="240" w:lineRule="auto"/>
        <w:ind w:firstLine="1155"/>
        <w:jc w:val="both"/>
        <w:textAlignment w:val="center"/>
        <w:divId w:val="1597597877"/>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209835524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b/>
          <w:bCs/>
          <w:color w:val="000000"/>
          <w:sz w:val="24"/>
          <w:szCs w:val="24"/>
          <w:lang w:val="bg-BG"/>
        </w:rPr>
        <w:t>Котелни горива</w:t>
      </w:r>
    </w:p>
    <w:p w:rsidR="00000000" w:rsidRPr="00644744" w:rsidRDefault="00E22A13">
      <w:pPr>
        <w:spacing w:after="120" w:line="240" w:lineRule="auto"/>
        <w:ind w:firstLine="1155"/>
        <w:jc w:val="both"/>
        <w:textAlignment w:val="center"/>
        <w:divId w:val="1560630455"/>
        <w:rPr>
          <w:rFonts w:ascii="Times New Roman" w:eastAsia="Times New Roman" w:hAnsi="Times New Roman" w:cs="Times New Roman"/>
          <w:color w:val="000000"/>
          <w:sz w:val="24"/>
          <w:szCs w:val="24"/>
          <w:lang w:val="bg-BG"/>
        </w:rPr>
      </w:pPr>
    </w:p>
    <w:tbl>
      <w:tblPr>
        <w:tblW w:w="0" w:type="auto"/>
        <w:tblInd w:w="-8" w:type="dxa"/>
        <w:tblCellMar>
          <w:left w:w="0" w:type="dxa"/>
          <w:right w:w="0" w:type="dxa"/>
        </w:tblCellMar>
        <w:tblLook w:val="04A0" w:firstRow="1" w:lastRow="0" w:firstColumn="1" w:lastColumn="0" w:noHBand="0" w:noVBand="1"/>
      </w:tblPr>
      <w:tblGrid>
        <w:gridCol w:w="2184"/>
        <w:gridCol w:w="1171"/>
        <w:gridCol w:w="2130"/>
        <w:gridCol w:w="2057"/>
        <w:gridCol w:w="1652"/>
      </w:tblGrid>
      <w:tr w:rsidR="00000000" w:rsidRPr="00644744">
        <w:trPr>
          <w:divId w:val="1597597877"/>
          <w:trHeight w:val="60"/>
        </w:trPr>
        <w:tc>
          <w:tcPr>
            <w:tcW w:w="221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Показатели</w:t>
            </w:r>
          </w:p>
        </w:tc>
        <w:tc>
          <w:tcPr>
            <w:tcW w:w="1047"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Единици за измерване</w:t>
            </w:r>
          </w:p>
        </w:tc>
        <w:tc>
          <w:tcPr>
            <w:tcW w:w="4378"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Норма за мярка</w:t>
            </w:r>
            <w:r w:rsidRPr="00644744">
              <w:rPr>
                <w:rFonts w:ascii="Times New Roman" w:hAnsi="Times New Roman" w:cs="Times New Roman"/>
                <w:color w:val="000000"/>
                <w:sz w:val="24"/>
                <w:szCs w:val="24"/>
                <w:vertAlign w:val="superscript"/>
                <w:lang w:val="bg-BG"/>
              </w:rPr>
              <w:t>(1)</w:t>
            </w:r>
          </w:p>
        </w:tc>
        <w:tc>
          <w:tcPr>
            <w:tcW w:w="1701"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Методи за</w:t>
            </w:r>
            <w:r w:rsidRPr="00644744">
              <w:rPr>
                <w:rFonts w:ascii="Times New Roman" w:hAnsi="Times New Roman" w:cs="Times New Roman"/>
                <w:color w:val="000000"/>
                <w:sz w:val="24"/>
                <w:szCs w:val="24"/>
                <w:lang w:val="bg-BG"/>
              </w:rPr>
              <w:br/>
              <w:t xml:space="preserve">изпитване </w:t>
            </w:r>
            <w:r w:rsidRPr="00644744">
              <w:rPr>
                <w:rFonts w:ascii="Times New Roman" w:hAnsi="Times New Roman" w:cs="Times New Roman"/>
                <w:color w:val="000000"/>
                <w:sz w:val="24"/>
                <w:szCs w:val="24"/>
                <w:vertAlign w:val="superscript"/>
                <w:lang w:val="bg-BG"/>
              </w:rPr>
              <w:t>(2)</w:t>
            </w:r>
          </w:p>
        </w:tc>
      </w:tr>
      <w:tr w:rsidR="00000000" w:rsidRPr="00644744">
        <w:trPr>
          <w:divId w:val="1597597877"/>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c>
          <w:tcPr>
            <w:tcW w:w="22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КГС</w:t>
            </w:r>
          </w:p>
        </w:tc>
        <w:tc>
          <w:tcPr>
            <w:tcW w:w="214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КГТ</w:t>
            </w:r>
          </w:p>
        </w:tc>
        <w:tc>
          <w:tcPr>
            <w:tcW w:w="0" w:type="auto"/>
            <w:vMerge/>
            <w:tcBorders>
              <w:top w:val="single" w:sz="8" w:space="0" w:color="000000"/>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97597877"/>
          <w:trHeight w:val="60"/>
        </w:trPr>
        <w:tc>
          <w:tcPr>
            <w:tcW w:w="221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w:t>
            </w:r>
          </w:p>
        </w:tc>
        <w:tc>
          <w:tcPr>
            <w:tcW w:w="104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w:t>
            </w:r>
          </w:p>
        </w:tc>
        <w:tc>
          <w:tcPr>
            <w:tcW w:w="22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w:t>
            </w:r>
          </w:p>
        </w:tc>
        <w:tc>
          <w:tcPr>
            <w:tcW w:w="214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5</w:t>
            </w:r>
          </w:p>
        </w:tc>
      </w:tr>
      <w:tr w:rsidR="00000000" w:rsidRPr="00644744">
        <w:trPr>
          <w:divId w:val="1597597877"/>
          <w:trHeight w:val="60"/>
        </w:trPr>
        <w:tc>
          <w:tcPr>
            <w:tcW w:w="2219" w:type="dxa"/>
            <w:tcBorders>
              <w:top w:val="nil"/>
              <w:left w:val="single" w:sz="8" w:space="0" w:color="000000"/>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Кинематичен вискозитет при 80°С</w:t>
            </w:r>
          </w:p>
        </w:tc>
        <w:tc>
          <w:tcPr>
            <w:tcW w:w="1047"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mm</w:t>
            </w:r>
            <w:r w:rsidRPr="00644744">
              <w:rPr>
                <w:rFonts w:ascii="Times New Roman" w:hAnsi="Times New Roman" w:cs="Times New Roman"/>
                <w:color w:val="000000"/>
                <w:sz w:val="24"/>
                <w:szCs w:val="24"/>
                <w:vertAlign w:val="superscript"/>
                <w:lang w:val="bg-BG"/>
              </w:rPr>
              <w:t>2</w:t>
            </w:r>
            <w:r w:rsidRPr="00644744">
              <w:rPr>
                <w:rFonts w:ascii="Times New Roman" w:hAnsi="Times New Roman" w:cs="Times New Roman"/>
                <w:color w:val="000000"/>
                <w:sz w:val="24"/>
                <w:szCs w:val="24"/>
                <w:lang w:val="bg-BG"/>
              </w:rPr>
              <w:t>/s</w:t>
            </w:r>
          </w:p>
        </w:tc>
        <w:tc>
          <w:tcPr>
            <w:tcW w:w="2229"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59</w:t>
            </w:r>
          </w:p>
        </w:tc>
        <w:tc>
          <w:tcPr>
            <w:tcW w:w="2149"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115</w:t>
            </w:r>
          </w:p>
        </w:tc>
        <w:tc>
          <w:tcPr>
            <w:tcW w:w="1701"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3104</w:t>
            </w:r>
          </w:p>
        </w:tc>
      </w:tr>
      <w:tr w:rsidR="00000000" w:rsidRPr="00644744">
        <w:trPr>
          <w:divId w:val="1597597877"/>
          <w:trHeight w:val="60"/>
        </w:trPr>
        <w:tc>
          <w:tcPr>
            <w:tcW w:w="2219" w:type="dxa"/>
            <w:tcBorders>
              <w:top w:val="nil"/>
              <w:left w:val="single" w:sz="8" w:space="0" w:color="000000"/>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или</w:t>
            </w:r>
          </w:p>
        </w:tc>
        <w:tc>
          <w:tcPr>
            <w:tcW w:w="1047"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2229"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2149"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701"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r>
      <w:tr w:rsidR="00000000" w:rsidRPr="00644744">
        <w:trPr>
          <w:divId w:val="1597597877"/>
          <w:trHeight w:val="60"/>
        </w:trPr>
        <w:tc>
          <w:tcPr>
            <w:tcW w:w="221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Условен вискозитет по </w:t>
            </w:r>
            <w:proofErr w:type="spellStart"/>
            <w:r w:rsidRPr="00644744">
              <w:rPr>
                <w:rFonts w:ascii="Times New Roman" w:hAnsi="Times New Roman" w:cs="Times New Roman"/>
                <w:color w:val="000000"/>
                <w:sz w:val="24"/>
                <w:szCs w:val="24"/>
                <w:lang w:val="bg-BG"/>
              </w:rPr>
              <w:t>Енглер</w:t>
            </w:r>
            <w:proofErr w:type="spellEnd"/>
          </w:p>
        </w:tc>
        <w:tc>
          <w:tcPr>
            <w:tcW w:w="104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°Е</w:t>
            </w:r>
          </w:p>
        </w:tc>
        <w:tc>
          <w:tcPr>
            <w:tcW w:w="22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8</w:t>
            </w:r>
          </w:p>
        </w:tc>
        <w:tc>
          <w:tcPr>
            <w:tcW w:w="214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15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1766</w:t>
            </w:r>
          </w:p>
        </w:tc>
      </w:tr>
      <w:tr w:rsidR="00000000" w:rsidRPr="00644744">
        <w:trPr>
          <w:divId w:val="1597597877"/>
          <w:trHeight w:val="60"/>
        </w:trPr>
        <w:tc>
          <w:tcPr>
            <w:tcW w:w="2219" w:type="dxa"/>
            <w:tcBorders>
              <w:top w:val="nil"/>
              <w:left w:val="single" w:sz="8" w:space="0" w:color="000000"/>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Сяра</w:t>
            </w:r>
          </w:p>
        </w:tc>
        <w:tc>
          <w:tcPr>
            <w:tcW w:w="1047"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2229"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2149"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c>
          <w:tcPr>
            <w:tcW w:w="1701"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8428</w:t>
            </w:r>
          </w:p>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8754</w:t>
            </w:r>
          </w:p>
        </w:tc>
      </w:tr>
      <w:tr w:rsidR="00000000" w:rsidRPr="00644744">
        <w:trPr>
          <w:divId w:val="1597597877"/>
          <w:trHeight w:val="60"/>
        </w:trPr>
        <w:tc>
          <w:tcPr>
            <w:tcW w:w="2219" w:type="dxa"/>
            <w:tcBorders>
              <w:top w:val="nil"/>
              <w:left w:val="single" w:sz="8" w:space="0" w:color="000000"/>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нискосернисто</w:t>
            </w:r>
            <w:proofErr w:type="spellEnd"/>
          </w:p>
        </w:tc>
        <w:tc>
          <w:tcPr>
            <w:tcW w:w="1047"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2229"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1,0</w:t>
            </w:r>
          </w:p>
        </w:tc>
        <w:tc>
          <w:tcPr>
            <w:tcW w:w="2149" w:type="dxa"/>
            <w:tcBorders>
              <w:top w:val="nil"/>
              <w:left w:val="nil"/>
              <w:bottom w:val="nil"/>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1,0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97597877"/>
          <w:trHeight w:val="60"/>
        </w:trPr>
        <w:tc>
          <w:tcPr>
            <w:tcW w:w="221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високосернисто</w:t>
            </w:r>
            <w:proofErr w:type="spellEnd"/>
          </w:p>
        </w:tc>
        <w:tc>
          <w:tcPr>
            <w:tcW w:w="104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w:t>
            </w:r>
          </w:p>
        </w:tc>
        <w:tc>
          <w:tcPr>
            <w:tcW w:w="22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1,0</w:t>
            </w:r>
          </w:p>
        </w:tc>
        <w:tc>
          <w:tcPr>
            <w:tcW w:w="214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1,0</w:t>
            </w:r>
          </w:p>
        </w:tc>
        <w:tc>
          <w:tcPr>
            <w:tcW w:w="0" w:type="auto"/>
            <w:vMerge/>
            <w:tcBorders>
              <w:top w:val="nil"/>
              <w:left w:val="nil"/>
              <w:bottom w:val="single" w:sz="8" w:space="0" w:color="000000"/>
              <w:right w:val="single" w:sz="8" w:space="0" w:color="000000"/>
            </w:tcBorders>
            <w:vAlign w:val="center"/>
            <w:hideMark/>
          </w:tcPr>
          <w:p w:rsidR="00000000" w:rsidRPr="00644744" w:rsidRDefault="00E22A13">
            <w:pPr>
              <w:spacing w:after="0" w:line="240" w:lineRule="auto"/>
              <w:rPr>
                <w:rFonts w:ascii="Times New Roman" w:hAnsi="Times New Roman" w:cs="Times New Roman"/>
                <w:color w:val="000000"/>
                <w:sz w:val="24"/>
                <w:szCs w:val="24"/>
                <w:lang w:val="bg-BG"/>
              </w:rPr>
            </w:pPr>
          </w:p>
        </w:tc>
      </w:tr>
      <w:tr w:rsidR="00000000" w:rsidRPr="00644744">
        <w:trPr>
          <w:divId w:val="1597597877"/>
          <w:trHeight w:val="60"/>
        </w:trPr>
        <w:tc>
          <w:tcPr>
            <w:tcW w:w="221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Вода и утайки</w:t>
            </w:r>
          </w:p>
        </w:tc>
        <w:tc>
          <w:tcPr>
            <w:tcW w:w="104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22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1,0</w:t>
            </w:r>
          </w:p>
        </w:tc>
        <w:tc>
          <w:tcPr>
            <w:tcW w:w="214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1,0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15862</w:t>
            </w:r>
          </w:p>
        </w:tc>
      </w:tr>
      <w:tr w:rsidR="00000000" w:rsidRPr="00644744">
        <w:trPr>
          <w:divId w:val="1597597877"/>
          <w:trHeight w:val="60"/>
        </w:trPr>
        <w:tc>
          <w:tcPr>
            <w:tcW w:w="221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Пламна температура в отворен </w:t>
            </w:r>
            <w:proofErr w:type="spellStart"/>
            <w:r w:rsidRPr="00644744">
              <w:rPr>
                <w:rFonts w:ascii="Times New Roman" w:hAnsi="Times New Roman" w:cs="Times New Roman"/>
                <w:color w:val="000000"/>
                <w:sz w:val="24"/>
                <w:szCs w:val="24"/>
                <w:lang w:val="bg-BG"/>
              </w:rPr>
              <w:t>тигел</w:t>
            </w:r>
            <w:proofErr w:type="spellEnd"/>
          </w:p>
        </w:tc>
        <w:tc>
          <w:tcPr>
            <w:tcW w:w="104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w:t>
            </w:r>
          </w:p>
        </w:tc>
        <w:tc>
          <w:tcPr>
            <w:tcW w:w="22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по-ниска от 90</w:t>
            </w:r>
          </w:p>
        </w:tc>
        <w:tc>
          <w:tcPr>
            <w:tcW w:w="214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по-ниска от 110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2592</w:t>
            </w:r>
          </w:p>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СT на СИВ 1496</w:t>
            </w:r>
          </w:p>
        </w:tc>
      </w:tr>
      <w:tr w:rsidR="00000000" w:rsidRPr="00644744">
        <w:trPr>
          <w:divId w:val="1597597877"/>
          <w:trHeight w:val="60"/>
        </w:trPr>
        <w:tc>
          <w:tcPr>
            <w:tcW w:w="221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Температура на замръзване</w:t>
            </w:r>
          </w:p>
        </w:tc>
        <w:tc>
          <w:tcPr>
            <w:tcW w:w="104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w:t>
            </w:r>
          </w:p>
        </w:tc>
        <w:tc>
          <w:tcPr>
            <w:tcW w:w="22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по-висока от 25</w:t>
            </w:r>
            <w:r w:rsidRPr="00644744">
              <w:rPr>
                <w:rFonts w:ascii="Times New Roman" w:hAnsi="Times New Roman" w:cs="Times New Roman"/>
                <w:color w:val="000000"/>
                <w:sz w:val="24"/>
                <w:szCs w:val="24"/>
                <w:vertAlign w:val="superscript"/>
                <w:lang w:val="bg-BG"/>
              </w:rPr>
              <w:t>(3)</w:t>
            </w:r>
          </w:p>
        </w:tc>
        <w:tc>
          <w:tcPr>
            <w:tcW w:w="214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по-висока от 25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1751</w:t>
            </w:r>
          </w:p>
        </w:tc>
      </w:tr>
      <w:tr w:rsidR="00000000" w:rsidRPr="00644744">
        <w:trPr>
          <w:divId w:val="1597597877"/>
          <w:trHeight w:val="60"/>
        </w:trPr>
        <w:tc>
          <w:tcPr>
            <w:tcW w:w="221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Плътност при 20°С</w:t>
            </w:r>
          </w:p>
        </w:tc>
        <w:tc>
          <w:tcPr>
            <w:tcW w:w="104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g/сm</w:t>
            </w:r>
            <w:r w:rsidRPr="00644744">
              <w:rPr>
                <w:rFonts w:ascii="Times New Roman" w:hAnsi="Times New Roman" w:cs="Times New Roman"/>
                <w:color w:val="000000"/>
                <w:sz w:val="24"/>
                <w:szCs w:val="24"/>
                <w:vertAlign w:val="superscript"/>
                <w:lang w:val="bg-BG"/>
              </w:rPr>
              <w:t>3</w:t>
            </w:r>
          </w:p>
        </w:tc>
        <w:tc>
          <w:tcPr>
            <w:tcW w:w="22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214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1,015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3675</w:t>
            </w:r>
          </w:p>
        </w:tc>
      </w:tr>
      <w:tr w:rsidR="00000000" w:rsidRPr="00644744">
        <w:trPr>
          <w:divId w:val="1597597877"/>
          <w:trHeight w:val="60"/>
        </w:trPr>
        <w:tc>
          <w:tcPr>
            <w:tcW w:w="221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Специфична топлина на изгаряне (долна)</w:t>
            </w:r>
          </w:p>
        </w:tc>
        <w:tc>
          <w:tcPr>
            <w:tcW w:w="104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MJ/</w:t>
            </w:r>
            <w:proofErr w:type="spellStart"/>
            <w:r w:rsidRPr="00644744">
              <w:rPr>
                <w:rFonts w:ascii="Times New Roman" w:hAnsi="Times New Roman" w:cs="Times New Roman"/>
                <w:color w:val="000000"/>
                <w:sz w:val="24"/>
                <w:szCs w:val="24"/>
                <w:lang w:val="bg-BG"/>
              </w:rPr>
              <w:t>kg</w:t>
            </w:r>
            <w:proofErr w:type="spellEnd"/>
          </w:p>
        </w:tc>
        <w:tc>
          <w:tcPr>
            <w:tcW w:w="22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по-ниска от 40,2</w:t>
            </w:r>
          </w:p>
        </w:tc>
        <w:tc>
          <w:tcPr>
            <w:tcW w:w="214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по-ниска от 39,8</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СT на СИВ 3965</w:t>
            </w:r>
          </w:p>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ISO 1928</w:t>
            </w:r>
          </w:p>
        </w:tc>
      </w:tr>
      <w:tr w:rsidR="00000000" w:rsidRPr="00644744">
        <w:trPr>
          <w:divId w:val="1597597877"/>
          <w:trHeight w:val="60"/>
        </w:trPr>
        <w:tc>
          <w:tcPr>
            <w:tcW w:w="221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Пепел</w:t>
            </w:r>
          </w:p>
        </w:tc>
        <w:tc>
          <w:tcPr>
            <w:tcW w:w="104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22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0,10</w:t>
            </w:r>
          </w:p>
        </w:tc>
        <w:tc>
          <w:tcPr>
            <w:tcW w:w="214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не повече от 0,14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EN ISO 6245</w:t>
            </w:r>
          </w:p>
        </w:tc>
      </w:tr>
      <w:tr w:rsidR="00000000" w:rsidRPr="00644744">
        <w:trPr>
          <w:divId w:val="1597597877"/>
          <w:trHeight w:val="60"/>
        </w:trPr>
        <w:tc>
          <w:tcPr>
            <w:tcW w:w="221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Водоразтворими</w:t>
            </w:r>
            <w:proofErr w:type="spellEnd"/>
            <w:r w:rsidRPr="00644744">
              <w:rPr>
                <w:rFonts w:ascii="Times New Roman" w:hAnsi="Times New Roman" w:cs="Times New Roman"/>
                <w:color w:val="000000"/>
                <w:sz w:val="24"/>
                <w:szCs w:val="24"/>
                <w:lang w:val="bg-BG"/>
              </w:rPr>
              <w:t xml:space="preserve"> киселини и основи</w:t>
            </w:r>
          </w:p>
        </w:tc>
        <w:tc>
          <w:tcPr>
            <w:tcW w:w="104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p>
        </w:tc>
        <w:tc>
          <w:tcPr>
            <w:tcW w:w="22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отсъствие</w:t>
            </w:r>
          </w:p>
        </w:tc>
        <w:tc>
          <w:tcPr>
            <w:tcW w:w="214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отсъствие</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БДС 5252</w:t>
            </w:r>
          </w:p>
        </w:tc>
      </w:tr>
    </w:tbl>
    <w:p w:rsidR="00000000" w:rsidRPr="00644744" w:rsidRDefault="00E22A13">
      <w:pPr>
        <w:spacing w:after="0" w:line="240" w:lineRule="auto"/>
        <w:ind w:firstLine="1155"/>
        <w:jc w:val="both"/>
        <w:textAlignment w:val="center"/>
        <w:divId w:val="205870402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(1)</w:t>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t>Стойностите, посочени в таблицата, представляват "реални стойности". Те са установени въз основа на процедурите на БДС EN ISO 4259-1 "Нефтопродукти и сродни продукти. Прецизност на методите за измерване и на резултатите. Част 1: Определяне на данните за пр</w:t>
      </w:r>
      <w:r w:rsidRPr="00644744">
        <w:rPr>
          <w:rFonts w:ascii="Times New Roman" w:eastAsia="Times New Roman" w:hAnsi="Times New Roman" w:cs="Times New Roman"/>
          <w:color w:val="000000"/>
          <w:sz w:val="24"/>
          <w:szCs w:val="24"/>
          <w:lang w:val="bg-BG"/>
        </w:rPr>
        <w:t xml:space="preserve">ецизност относно методите за изпитване". Резултатите от отделните изпитвания следва да бъдат тълкувани на базата на съответните критерии, изложени в БДС EN ISO 4259-2 </w:t>
      </w:r>
      <w:r w:rsidRPr="00644744">
        <w:rPr>
          <w:rFonts w:ascii="Times New Roman" w:eastAsia="Times New Roman" w:hAnsi="Times New Roman" w:cs="Times New Roman"/>
          <w:color w:val="000000"/>
          <w:sz w:val="24"/>
          <w:szCs w:val="24"/>
          <w:lang w:val="bg-BG"/>
        </w:rPr>
        <w:lastRenderedPageBreak/>
        <w:t>"Нефтопродукти и сродни продукти. Прецизност на методите за измерване и на резултатите. Ч</w:t>
      </w:r>
      <w:r w:rsidRPr="00644744">
        <w:rPr>
          <w:rFonts w:ascii="Times New Roman" w:eastAsia="Times New Roman" w:hAnsi="Times New Roman" w:cs="Times New Roman"/>
          <w:color w:val="000000"/>
          <w:sz w:val="24"/>
          <w:szCs w:val="24"/>
          <w:lang w:val="bg-BG"/>
        </w:rPr>
        <w:t>аст 2: Тълкуване и приложение на данните за прецизност относно методите за изпитване".</w:t>
      </w:r>
    </w:p>
    <w:p w:rsidR="00000000" w:rsidRPr="00644744" w:rsidRDefault="00E22A13">
      <w:pPr>
        <w:spacing w:after="0" w:line="240" w:lineRule="auto"/>
        <w:ind w:firstLine="1155"/>
        <w:jc w:val="both"/>
        <w:textAlignment w:val="center"/>
        <w:divId w:val="78003374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(2)</w:t>
      </w:r>
      <w:r w:rsidRPr="00644744">
        <w:rPr>
          <w:rFonts w:ascii="Times New Roman" w:eastAsia="Times New Roman" w:hAnsi="Times New Roman" w:cs="Times New Roman"/>
          <w:color w:val="000000"/>
          <w:sz w:val="24"/>
          <w:szCs w:val="24"/>
          <w:lang w:val="bg-BG"/>
        </w:rPr>
        <w:t xml:space="preserve"> Прилаганите методи за изпитване трябва да отговарят на последната публикувана версия на съответния стандарт. При отменен стандарт се прилага стандартът, който го е з</w:t>
      </w:r>
      <w:r w:rsidRPr="00644744">
        <w:rPr>
          <w:rFonts w:ascii="Times New Roman" w:eastAsia="Times New Roman" w:hAnsi="Times New Roman" w:cs="Times New Roman"/>
          <w:color w:val="000000"/>
          <w:sz w:val="24"/>
          <w:szCs w:val="24"/>
          <w:lang w:val="bg-BG"/>
        </w:rPr>
        <w:t>аменил.</w:t>
      </w:r>
    </w:p>
    <w:p w:rsidR="00000000" w:rsidRPr="00644744" w:rsidRDefault="00E22A13">
      <w:pPr>
        <w:spacing w:after="120" w:line="240" w:lineRule="auto"/>
        <w:ind w:firstLine="1155"/>
        <w:jc w:val="both"/>
        <w:textAlignment w:val="center"/>
        <w:divId w:val="205981670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vertAlign w:val="superscript"/>
          <w:lang w:val="bg-BG"/>
        </w:rPr>
        <w:t>(3)</w:t>
      </w:r>
      <w:r w:rsidRPr="00644744">
        <w:rPr>
          <w:rFonts w:ascii="Times New Roman" w:eastAsia="Times New Roman" w:hAnsi="Times New Roman" w:cs="Times New Roman"/>
          <w:color w:val="000000"/>
          <w:sz w:val="24"/>
          <w:szCs w:val="24"/>
          <w:lang w:val="bg-BG"/>
        </w:rPr>
        <w:t xml:space="preserve"> За </w:t>
      </w:r>
      <w:proofErr w:type="spellStart"/>
      <w:r w:rsidRPr="00644744">
        <w:rPr>
          <w:rFonts w:ascii="Times New Roman" w:eastAsia="Times New Roman" w:hAnsi="Times New Roman" w:cs="Times New Roman"/>
          <w:color w:val="000000"/>
          <w:sz w:val="24"/>
          <w:szCs w:val="24"/>
          <w:lang w:val="bg-BG"/>
        </w:rPr>
        <w:t>нискосернисто</w:t>
      </w:r>
      <w:proofErr w:type="spellEnd"/>
      <w:r w:rsidRPr="00644744">
        <w:rPr>
          <w:rFonts w:ascii="Times New Roman" w:eastAsia="Times New Roman" w:hAnsi="Times New Roman" w:cs="Times New Roman"/>
          <w:color w:val="000000"/>
          <w:sz w:val="24"/>
          <w:szCs w:val="24"/>
          <w:lang w:val="bg-BG"/>
        </w:rPr>
        <w:t xml:space="preserve"> се допуска не повече от 40°С.</w:t>
      </w:r>
    </w:p>
    <w:p w:rsidR="00000000" w:rsidRPr="00644744" w:rsidRDefault="00E22A13">
      <w:pPr>
        <w:spacing w:after="0" w:line="240" w:lineRule="auto"/>
        <w:ind w:firstLine="1155"/>
        <w:jc w:val="both"/>
        <w:textAlignment w:val="center"/>
        <w:divId w:val="26955588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Приложение № 9 към чл. 10, ал. 2</w:t>
      </w:r>
    </w:p>
    <w:p w:rsidR="00000000" w:rsidRPr="00644744" w:rsidRDefault="00E22A13">
      <w:pPr>
        <w:spacing w:after="0" w:line="240" w:lineRule="auto"/>
        <w:ind w:firstLine="1155"/>
        <w:jc w:val="both"/>
        <w:textAlignment w:val="center"/>
        <w:divId w:val="527985158"/>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7361178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(Отм. - ДВ, бр. 69 от 2005 г., в сила от 23.08.2005 г., ново - ДВ, бр. 76 от 2007 г., в сила от 21.09.2007 г., Приложение № 9 към чл. 16б, ал. 3, отм., ново - ДВ,</w:t>
      </w:r>
      <w:r w:rsidRPr="00644744">
        <w:rPr>
          <w:rFonts w:ascii="Times New Roman" w:eastAsia="Times New Roman" w:hAnsi="Times New Roman" w:cs="Times New Roman"/>
          <w:color w:val="000000"/>
          <w:sz w:val="24"/>
          <w:szCs w:val="24"/>
          <w:lang w:val="bg-BG"/>
        </w:rPr>
        <w:t xml:space="preserve"> бр. 36 от 2011 г., в сила от 10.05.2011 г., изм. и доп. - ДВ, бр. 88 от 2014 г., в сила от 24.10.2014 г., изм. - ДВ, бр. 75 от 2020 г., в сила от 25.08.2020 г.)</w:t>
      </w:r>
    </w:p>
    <w:p w:rsidR="00000000" w:rsidRPr="00644744" w:rsidRDefault="00E22A13">
      <w:pPr>
        <w:spacing w:after="240" w:line="240" w:lineRule="auto"/>
        <w:ind w:firstLine="1155"/>
        <w:jc w:val="both"/>
        <w:textAlignment w:val="center"/>
        <w:divId w:val="527985158"/>
        <w:rPr>
          <w:rFonts w:ascii="Times New Roman" w:eastAsia="Times New Roman" w:hAnsi="Times New Roman" w:cs="Times New Roman"/>
          <w:color w:val="000000"/>
          <w:sz w:val="24"/>
          <w:szCs w:val="24"/>
          <w:lang w:val="bg-BG"/>
        </w:rPr>
      </w:pPr>
    </w:p>
    <w:tbl>
      <w:tblPr>
        <w:tblW w:w="0" w:type="auto"/>
        <w:tblCellMar>
          <w:left w:w="0" w:type="dxa"/>
          <w:right w:w="0" w:type="dxa"/>
        </w:tblCellMar>
        <w:tblLook w:val="04A0" w:firstRow="1" w:lastRow="0" w:firstColumn="1" w:lastColumn="0" w:noHBand="0" w:noVBand="1"/>
      </w:tblPr>
      <w:tblGrid>
        <w:gridCol w:w="8966"/>
      </w:tblGrid>
      <w:tr w:rsidR="00000000" w:rsidRPr="00644744">
        <w:trPr>
          <w:divId w:val="527985158"/>
        </w:trPr>
        <w:tc>
          <w:tcPr>
            <w:tcW w:w="8966" w:type="dxa"/>
            <w:tcBorders>
              <w:top w:val="nil"/>
              <w:left w:val="nil"/>
              <w:bottom w:val="nil"/>
              <w:right w:val="nil"/>
            </w:tcBorders>
            <w:tcMar>
              <w:top w:w="0" w:type="dxa"/>
              <w:left w:w="108" w:type="dxa"/>
              <w:bottom w:w="0"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ДЕКЛАРАЦИЯ</w:t>
            </w:r>
            <w:r w:rsidRPr="00644744">
              <w:rPr>
                <w:rFonts w:ascii="Times New Roman" w:hAnsi="Times New Roman" w:cs="Times New Roman"/>
                <w:color w:val="000000"/>
                <w:sz w:val="24"/>
                <w:szCs w:val="24"/>
                <w:lang w:val="bg-BG"/>
              </w:rPr>
              <w:br/>
              <w:t>ЗА СЪОТВЕТСТВИЕ НА КАЧЕСТВОТО НА ТЕЧНИТЕ ГОРИВА</w:t>
            </w:r>
          </w:p>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 от ............. г.</w:t>
            </w:r>
          </w:p>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Производител, вносител или лице, което освобождава за потребление по смисъла на Закона за акцизите и данъчните складове течни горива, в случай че извършва смесване на </w:t>
            </w:r>
            <w:proofErr w:type="spellStart"/>
            <w:r w:rsidRPr="00644744">
              <w:rPr>
                <w:rFonts w:ascii="Times New Roman" w:hAnsi="Times New Roman" w:cs="Times New Roman"/>
                <w:color w:val="000000"/>
                <w:sz w:val="24"/>
                <w:szCs w:val="24"/>
                <w:lang w:val="bg-BG"/>
              </w:rPr>
              <w:t>биогорива</w:t>
            </w:r>
            <w:proofErr w:type="spellEnd"/>
            <w:r w:rsidRPr="00644744">
              <w:rPr>
                <w:rFonts w:ascii="Times New Roman" w:hAnsi="Times New Roman" w:cs="Times New Roman"/>
                <w:color w:val="000000"/>
                <w:sz w:val="24"/>
                <w:szCs w:val="24"/>
                <w:lang w:val="bg-BG"/>
              </w:rPr>
              <w:t xml:space="preserve"> с горива от нефтен произход</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r w:rsidRPr="00644744">
              <w:rPr>
                <w:rFonts w:ascii="Times New Roman" w:hAnsi="Times New Roman" w:cs="Times New Roman"/>
                <w:color w:val="000000"/>
                <w:sz w:val="24"/>
                <w:szCs w:val="24"/>
                <w:lang w:val="bg-BG"/>
              </w:rPr>
              <w:t>................................................................................................................................</w:t>
            </w:r>
            <w:r w:rsidRPr="00644744">
              <w:rPr>
                <w:rFonts w:ascii="Times New Roman" w:hAnsi="Times New Roman" w:cs="Times New Roman"/>
                <w:color w:val="000000"/>
                <w:sz w:val="24"/>
                <w:szCs w:val="24"/>
                <w:lang w:val="bg-BG"/>
              </w:rPr>
              <w:br/>
              <w:t>...............................................................................................................................</w:t>
            </w:r>
            <w:r w:rsidRPr="00644744">
              <w:rPr>
                <w:rFonts w:ascii="Times New Roman" w:hAnsi="Times New Roman" w:cs="Times New Roman"/>
                <w:color w:val="000000"/>
                <w:sz w:val="24"/>
                <w:szCs w:val="24"/>
                <w:lang w:val="bg-BG"/>
              </w:rPr>
              <w:t>.................,</w:t>
            </w:r>
          </w:p>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i/>
                <w:iCs/>
                <w:color w:val="000000"/>
                <w:sz w:val="24"/>
                <w:szCs w:val="24"/>
                <w:lang w:val="bg-BG"/>
              </w:rPr>
              <w:t>(фирма, ЕИК или код по БУЛСТАТ)</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представляван от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r w:rsidRPr="00644744">
              <w:rPr>
                <w:rFonts w:ascii="Times New Roman" w:hAnsi="Times New Roman" w:cs="Times New Roman"/>
                <w:color w:val="000000"/>
                <w:sz w:val="24"/>
                <w:szCs w:val="24"/>
                <w:lang w:val="bg-BG"/>
              </w:rPr>
              <w:t>.......................................................................,</w:t>
            </w:r>
          </w:p>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i/>
                <w:iCs/>
                <w:color w:val="000000"/>
                <w:sz w:val="24"/>
                <w:szCs w:val="24"/>
                <w:lang w:val="bg-BG"/>
              </w:rPr>
              <w:t>(име и фамилия, длъжност)</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седалище на фирмата ...........................................................................................................</w:t>
            </w:r>
            <w:r w:rsidRPr="00644744">
              <w:rPr>
                <w:rFonts w:ascii="Times New Roman" w:hAnsi="Times New Roman" w:cs="Times New Roman"/>
                <w:color w:val="000000"/>
                <w:sz w:val="24"/>
                <w:szCs w:val="24"/>
                <w:lang w:val="bg-BG"/>
              </w:rPr>
              <w:br/>
              <w:t>.............................</w:t>
            </w:r>
            <w:r w:rsidRPr="00644744">
              <w:rPr>
                <w:rFonts w:ascii="Times New Roman" w:hAnsi="Times New Roman" w:cs="Times New Roman"/>
                <w:color w:val="000000"/>
                <w:sz w:val="24"/>
                <w:szCs w:val="24"/>
                <w:lang w:val="bg-BG"/>
              </w:rPr>
              <w:t>....................................................................................................................</w:t>
            </w:r>
          </w:p>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i/>
                <w:iCs/>
                <w:color w:val="000000"/>
                <w:sz w:val="24"/>
                <w:szCs w:val="24"/>
                <w:lang w:val="bg-BG"/>
              </w:rPr>
              <w:t xml:space="preserve">(адрес, телефон, факс, </w:t>
            </w:r>
            <w:proofErr w:type="spellStart"/>
            <w:r w:rsidRPr="00644744">
              <w:rPr>
                <w:rFonts w:ascii="Times New Roman" w:hAnsi="Times New Roman" w:cs="Times New Roman"/>
                <w:i/>
                <w:iCs/>
                <w:color w:val="000000"/>
                <w:sz w:val="24"/>
                <w:szCs w:val="24"/>
                <w:lang w:val="bg-BG"/>
              </w:rPr>
              <w:t>е-mail</w:t>
            </w:r>
            <w:proofErr w:type="spellEnd"/>
            <w:r w:rsidRPr="00644744">
              <w:rPr>
                <w:rFonts w:ascii="Times New Roman" w:hAnsi="Times New Roman" w:cs="Times New Roman"/>
                <w:i/>
                <w:iCs/>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i/>
                <w:iCs/>
                <w:color w:val="000000"/>
                <w:sz w:val="24"/>
                <w:szCs w:val="24"/>
                <w:lang w:val="bg-BG"/>
              </w:rPr>
              <w:t>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Декларирам, че: ..........................................................................................</w:t>
            </w:r>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1. Течното гориво .................................................................................................................</w:t>
            </w:r>
            <w:r w:rsidRPr="00644744">
              <w:rPr>
                <w:rFonts w:ascii="Times New Roman" w:hAnsi="Times New Roman" w:cs="Times New Roman"/>
                <w:color w:val="000000"/>
                <w:sz w:val="24"/>
                <w:szCs w:val="24"/>
                <w:lang w:val="bg-BG"/>
              </w:rPr>
              <w:br/>
              <w:t>.................................................................................................</w:t>
            </w:r>
            <w:r w:rsidRPr="00644744">
              <w:rPr>
                <w:rFonts w:ascii="Times New Roman" w:hAnsi="Times New Roman" w:cs="Times New Roman"/>
                <w:color w:val="000000"/>
                <w:sz w:val="24"/>
                <w:szCs w:val="24"/>
                <w:lang w:val="bg-BG"/>
              </w:rPr>
              <w:t>................................................</w:t>
            </w:r>
          </w:p>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i/>
                <w:iCs/>
                <w:color w:val="000000"/>
                <w:sz w:val="24"/>
                <w:szCs w:val="24"/>
                <w:lang w:val="bg-BG"/>
              </w:rPr>
              <w:t>(вид на горивото по чл. 6 от Наредбата за изискванията за качеството на течните горива, условията, реда и начина за техния контрол)*</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 добавен минимум  .......................................................</w:t>
            </w:r>
            <w:r w:rsidRPr="00644744">
              <w:rPr>
                <w:rFonts w:ascii="Times New Roman" w:hAnsi="Times New Roman" w:cs="Times New Roman"/>
                <w:color w:val="000000"/>
                <w:sz w:val="24"/>
                <w:szCs w:val="24"/>
                <w:lang w:val="bg-BG"/>
              </w:rPr>
              <w:t>......................................................</w:t>
            </w:r>
            <w:r w:rsidRPr="00644744">
              <w:rPr>
                <w:rFonts w:ascii="Times New Roman" w:hAnsi="Times New Roman" w:cs="Times New Roman"/>
                <w:color w:val="000000"/>
                <w:sz w:val="24"/>
                <w:szCs w:val="24"/>
                <w:lang w:val="bg-BG"/>
              </w:rPr>
              <w:br/>
              <w:t>.................................................................................................................................................</w:t>
            </w:r>
          </w:p>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i/>
                <w:iCs/>
                <w:color w:val="000000"/>
                <w:sz w:val="24"/>
                <w:szCs w:val="24"/>
                <w:lang w:val="bg-BG"/>
              </w:rPr>
              <w:t xml:space="preserve">(посочва се ........ % </w:t>
            </w:r>
            <w:proofErr w:type="spellStart"/>
            <w:r w:rsidRPr="00644744">
              <w:rPr>
                <w:rFonts w:ascii="Times New Roman" w:hAnsi="Times New Roman" w:cs="Times New Roman"/>
                <w:i/>
                <w:iCs/>
                <w:color w:val="000000"/>
                <w:sz w:val="24"/>
                <w:szCs w:val="24"/>
                <w:lang w:val="bg-BG"/>
              </w:rPr>
              <w:t>биодизел</w:t>
            </w:r>
            <w:proofErr w:type="spellEnd"/>
            <w:r w:rsidRPr="00644744">
              <w:rPr>
                <w:rFonts w:ascii="Times New Roman" w:hAnsi="Times New Roman" w:cs="Times New Roman"/>
                <w:i/>
                <w:iCs/>
                <w:color w:val="000000"/>
                <w:sz w:val="24"/>
                <w:szCs w:val="24"/>
                <w:lang w:val="bg-BG"/>
              </w:rPr>
              <w:t xml:space="preserve">, вкл. ........... % от </w:t>
            </w:r>
            <w:r w:rsidRPr="00644744">
              <w:rPr>
                <w:rFonts w:ascii="Times New Roman" w:hAnsi="Times New Roman" w:cs="Times New Roman"/>
                <w:i/>
                <w:iCs/>
                <w:color w:val="000000"/>
                <w:sz w:val="24"/>
                <w:szCs w:val="24"/>
                <w:lang w:val="bg-BG"/>
              </w:rPr>
              <w:t xml:space="preserve">ново поколение или ....... % </w:t>
            </w:r>
            <w:proofErr w:type="spellStart"/>
            <w:r w:rsidRPr="00644744">
              <w:rPr>
                <w:rFonts w:ascii="Times New Roman" w:hAnsi="Times New Roman" w:cs="Times New Roman"/>
                <w:i/>
                <w:iCs/>
                <w:color w:val="000000"/>
                <w:sz w:val="24"/>
                <w:szCs w:val="24"/>
                <w:lang w:val="bg-BG"/>
              </w:rPr>
              <w:t>биоетанол</w:t>
            </w:r>
            <w:proofErr w:type="spellEnd"/>
            <w:r w:rsidRPr="00644744">
              <w:rPr>
                <w:rFonts w:ascii="Times New Roman" w:hAnsi="Times New Roman" w:cs="Times New Roman"/>
                <w:i/>
                <w:iCs/>
                <w:color w:val="000000"/>
                <w:sz w:val="24"/>
                <w:szCs w:val="24"/>
                <w:lang w:val="bg-BG"/>
              </w:rPr>
              <w:t xml:space="preserve"> и/или етери, произведени от биомаса, съгласно Закона за енергията от </w:t>
            </w:r>
            <w:proofErr w:type="spellStart"/>
            <w:r w:rsidRPr="00644744">
              <w:rPr>
                <w:rFonts w:ascii="Times New Roman" w:hAnsi="Times New Roman" w:cs="Times New Roman"/>
                <w:i/>
                <w:iCs/>
                <w:color w:val="000000"/>
                <w:sz w:val="24"/>
                <w:szCs w:val="24"/>
                <w:lang w:val="bg-BG"/>
              </w:rPr>
              <w:t>възобновяеми</w:t>
            </w:r>
            <w:proofErr w:type="spellEnd"/>
            <w:r w:rsidRPr="00644744">
              <w:rPr>
                <w:rFonts w:ascii="Times New Roman" w:hAnsi="Times New Roman" w:cs="Times New Roman"/>
                <w:i/>
                <w:iCs/>
                <w:color w:val="000000"/>
                <w:sz w:val="24"/>
                <w:szCs w:val="24"/>
                <w:lang w:val="bg-BG"/>
              </w:rPr>
              <w:t xml:space="preserve"> източници)</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от партида .................................................................................................................</w:t>
            </w:r>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в количество ......................................................... тона съответства на изискванията на Наредбата за изискванията за качеството на течните горива, условията, реда и начина за техния контрол.</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2. Горивото е изпитано за съответствие по изискваните показатели съгласно чл. 9, ал. 1 в .............................................................................................................................................</w:t>
            </w:r>
            <w:r w:rsidRPr="00644744">
              <w:rPr>
                <w:rFonts w:ascii="Times New Roman" w:hAnsi="Times New Roman" w:cs="Times New Roman"/>
                <w:color w:val="000000"/>
                <w:sz w:val="24"/>
                <w:szCs w:val="24"/>
                <w:lang w:val="bg-BG"/>
              </w:rPr>
              <w:br/>
              <w:t>.........................</w:t>
            </w:r>
            <w:r w:rsidRPr="00644744">
              <w:rPr>
                <w:rFonts w:ascii="Times New Roman" w:hAnsi="Times New Roman" w:cs="Times New Roman"/>
                <w:color w:val="000000"/>
                <w:sz w:val="24"/>
                <w:szCs w:val="24"/>
                <w:lang w:val="bg-BG"/>
              </w:rPr>
              <w:t>......................................................................................................................,</w:t>
            </w:r>
          </w:p>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i/>
                <w:iCs/>
                <w:color w:val="000000"/>
                <w:sz w:val="24"/>
                <w:szCs w:val="24"/>
                <w:lang w:val="bg-BG"/>
              </w:rPr>
              <w:lastRenderedPageBreak/>
              <w:t xml:space="preserve">(наименование и адрес на акредитираната </w:t>
            </w:r>
            <w:proofErr w:type="spellStart"/>
            <w:r w:rsidRPr="00644744">
              <w:rPr>
                <w:rFonts w:ascii="Times New Roman" w:hAnsi="Times New Roman" w:cs="Times New Roman"/>
                <w:i/>
                <w:iCs/>
                <w:color w:val="000000"/>
                <w:sz w:val="24"/>
                <w:szCs w:val="24"/>
                <w:lang w:val="bg-BG"/>
              </w:rPr>
              <w:t>изпитвателна</w:t>
            </w:r>
            <w:proofErr w:type="spellEnd"/>
            <w:r w:rsidRPr="00644744">
              <w:rPr>
                <w:rFonts w:ascii="Times New Roman" w:hAnsi="Times New Roman" w:cs="Times New Roman"/>
                <w:i/>
                <w:iCs/>
                <w:color w:val="000000"/>
                <w:sz w:val="24"/>
                <w:szCs w:val="24"/>
                <w:lang w:val="bg-BG"/>
              </w:rPr>
              <w:t xml:space="preserve"> лаборатория)</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сертификат за акредитация ............................................</w:t>
            </w:r>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валиден до ...........................................................................................................................,</w:t>
            </w:r>
            <w:r w:rsidRPr="00644744">
              <w:rPr>
                <w:rFonts w:ascii="Times New Roman" w:hAnsi="Times New Roman" w:cs="Times New Roman"/>
                <w:color w:val="000000"/>
                <w:sz w:val="24"/>
                <w:szCs w:val="24"/>
                <w:lang w:val="bg-BG"/>
              </w:rPr>
              <w:br/>
              <w:t>издаден от .......................................................</w:t>
            </w:r>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i/>
                <w:iCs/>
                <w:color w:val="000000"/>
                <w:sz w:val="24"/>
                <w:szCs w:val="24"/>
                <w:lang w:val="bg-BG"/>
              </w:rPr>
              <w:t>                                                (протокол № ........... от ......... г.)</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3. Течното гориво ..............................................................................</w:t>
            </w:r>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в количество .......................................... тона, предоставено за разпространение и/или използване на ...........................................................................................................</w:t>
            </w:r>
            <w:r w:rsidRPr="00644744">
              <w:rPr>
                <w:rFonts w:ascii="Times New Roman" w:hAnsi="Times New Roman" w:cs="Times New Roman"/>
                <w:color w:val="000000"/>
                <w:sz w:val="24"/>
                <w:szCs w:val="24"/>
                <w:lang w:val="bg-BG"/>
              </w:rPr>
              <w:t>............</w:t>
            </w:r>
            <w:r w:rsidRPr="00644744">
              <w:rPr>
                <w:rFonts w:ascii="Times New Roman" w:hAnsi="Times New Roman" w:cs="Times New Roman"/>
                <w:color w:val="000000"/>
                <w:sz w:val="24"/>
                <w:szCs w:val="24"/>
                <w:lang w:val="bg-BG"/>
              </w:rPr>
              <w:br/>
              <w:t>................................................................................................................................................,</w:t>
            </w:r>
          </w:p>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i/>
                <w:iCs/>
                <w:color w:val="000000"/>
                <w:sz w:val="24"/>
                <w:szCs w:val="24"/>
                <w:lang w:val="bg-BG"/>
              </w:rPr>
              <w:t>(фирма, ЕИК или код по БУЛСТАТ, дата и № на документ за експедиция)</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е от партида ................</w:t>
            </w:r>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съответствието на която е декларирано в т. 1**.</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Декларирам, че ми е известна отговорността, която нося съгласно Закона за чистотата на атмосферния</w:t>
            </w:r>
            <w:r w:rsidRPr="00644744">
              <w:rPr>
                <w:rFonts w:ascii="Times New Roman" w:hAnsi="Times New Roman" w:cs="Times New Roman"/>
                <w:color w:val="000000"/>
                <w:sz w:val="24"/>
                <w:szCs w:val="24"/>
                <w:lang w:val="bg-BG"/>
              </w:rPr>
              <w:t xml:space="preserve"> въздух.</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r w:rsidRPr="00644744">
              <w:rPr>
                <w:rFonts w:ascii="Times New Roman" w:hAnsi="Times New Roman" w:cs="Times New Roman"/>
                <w:color w:val="000000"/>
                <w:sz w:val="24"/>
                <w:szCs w:val="24"/>
                <w:lang w:val="bg-BG"/>
              </w:rPr>
              <w:br/>
              <w:t>......................................................................................................</w:t>
            </w:r>
            <w:r w:rsidRPr="00644744">
              <w:rPr>
                <w:rFonts w:ascii="Times New Roman" w:hAnsi="Times New Roman" w:cs="Times New Roman"/>
                <w:color w:val="000000"/>
                <w:sz w:val="24"/>
                <w:szCs w:val="24"/>
                <w:lang w:val="bg-BG"/>
              </w:rPr>
              <w:t>..........................................</w:t>
            </w:r>
          </w:p>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i/>
                <w:iCs/>
                <w:color w:val="000000"/>
                <w:sz w:val="24"/>
                <w:szCs w:val="24"/>
                <w:lang w:val="bg-BG"/>
              </w:rPr>
              <w:t>(подпис и печат на производителя, вносителя или разпространителя)</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 Вид гориво: 1. автомобилен бензин, RON ...........; 2. гориво за дизелови двигатели; 3. </w:t>
            </w:r>
            <w:proofErr w:type="spellStart"/>
            <w:r w:rsidRPr="00644744">
              <w:rPr>
                <w:rFonts w:ascii="Times New Roman" w:hAnsi="Times New Roman" w:cs="Times New Roman"/>
                <w:color w:val="000000"/>
                <w:sz w:val="24"/>
                <w:szCs w:val="24"/>
                <w:lang w:val="bg-BG"/>
              </w:rPr>
              <w:t>биодизел</w:t>
            </w:r>
            <w:proofErr w:type="spellEnd"/>
            <w:r w:rsidRPr="00644744">
              <w:rPr>
                <w:rFonts w:ascii="Times New Roman" w:hAnsi="Times New Roman" w:cs="Times New Roman"/>
                <w:color w:val="000000"/>
                <w:sz w:val="24"/>
                <w:szCs w:val="24"/>
                <w:lang w:val="bg-BG"/>
              </w:rPr>
              <w:t xml:space="preserve">; 4. </w:t>
            </w:r>
            <w:proofErr w:type="spellStart"/>
            <w:r w:rsidRPr="00644744">
              <w:rPr>
                <w:rFonts w:ascii="Times New Roman" w:hAnsi="Times New Roman" w:cs="Times New Roman"/>
                <w:color w:val="000000"/>
                <w:sz w:val="24"/>
                <w:szCs w:val="24"/>
                <w:lang w:val="bg-BG"/>
              </w:rPr>
              <w:t>биодизел</w:t>
            </w:r>
            <w:proofErr w:type="spellEnd"/>
            <w:r w:rsidRPr="00644744">
              <w:rPr>
                <w:rFonts w:ascii="Times New Roman" w:hAnsi="Times New Roman" w:cs="Times New Roman"/>
                <w:color w:val="000000"/>
                <w:sz w:val="24"/>
                <w:szCs w:val="24"/>
                <w:lang w:val="bg-BG"/>
              </w:rPr>
              <w:t xml:space="preserve"> за отопление; 5. </w:t>
            </w:r>
            <w:proofErr w:type="spellStart"/>
            <w:r w:rsidRPr="00644744">
              <w:rPr>
                <w:rFonts w:ascii="Times New Roman" w:hAnsi="Times New Roman" w:cs="Times New Roman"/>
                <w:color w:val="000000"/>
                <w:sz w:val="24"/>
                <w:szCs w:val="24"/>
                <w:lang w:val="bg-BG"/>
              </w:rPr>
              <w:t>газьоли</w:t>
            </w:r>
            <w:proofErr w:type="spellEnd"/>
            <w:r w:rsidRPr="00644744">
              <w:rPr>
                <w:rFonts w:ascii="Times New Roman" w:hAnsi="Times New Roman" w:cs="Times New Roman"/>
                <w:color w:val="000000"/>
                <w:sz w:val="24"/>
                <w:szCs w:val="24"/>
                <w:lang w:val="bg-BG"/>
              </w:rPr>
              <w:t xml:space="preserve"> за промишл</w:t>
            </w:r>
            <w:r w:rsidRPr="00644744">
              <w:rPr>
                <w:rFonts w:ascii="Times New Roman" w:hAnsi="Times New Roman" w:cs="Times New Roman"/>
                <w:color w:val="000000"/>
                <w:sz w:val="24"/>
                <w:szCs w:val="24"/>
                <w:lang w:val="bg-BG"/>
              </w:rPr>
              <w:t xml:space="preserve">ени и комунални цели; 6. горива за </w:t>
            </w:r>
            <w:proofErr w:type="spellStart"/>
            <w:r w:rsidRPr="00644744">
              <w:rPr>
                <w:rFonts w:ascii="Times New Roman" w:hAnsi="Times New Roman" w:cs="Times New Roman"/>
                <w:color w:val="000000"/>
                <w:sz w:val="24"/>
                <w:szCs w:val="24"/>
                <w:lang w:val="bg-BG"/>
              </w:rPr>
              <w:t>извънпътна</w:t>
            </w:r>
            <w:proofErr w:type="spellEnd"/>
            <w:r w:rsidRPr="00644744">
              <w:rPr>
                <w:rFonts w:ascii="Times New Roman" w:hAnsi="Times New Roman" w:cs="Times New Roman"/>
                <w:color w:val="000000"/>
                <w:sz w:val="24"/>
                <w:szCs w:val="24"/>
                <w:lang w:val="bg-BG"/>
              </w:rPr>
              <w:t xml:space="preserve"> техника и трактори; 7. леко корабно дизелово гориво - марка ISO-F; 8. корабно дизелово гориво - марка ISO-F; 9. корабни остатъчни горива - марка ISO-F; 10. горива за кораби, плаващи по вътрешните водни пътища, </w:t>
            </w:r>
            <w:r w:rsidRPr="00644744">
              <w:rPr>
                <w:rFonts w:ascii="Times New Roman" w:hAnsi="Times New Roman" w:cs="Times New Roman"/>
                <w:color w:val="000000"/>
                <w:sz w:val="24"/>
                <w:szCs w:val="24"/>
                <w:lang w:val="bg-BG"/>
              </w:rPr>
              <w:t>и за плавателни съдове за отдих; 11. котелно гориво "(средно/тежко)"; 12. тежки горива.</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 Съгласно чл. 12, ал. 2 и 4 от наредбата текстът на т. 3 допълнително се вписва и заверява при всяко </w:t>
            </w:r>
            <w:proofErr w:type="spellStart"/>
            <w:r w:rsidRPr="00644744">
              <w:rPr>
                <w:rFonts w:ascii="Times New Roman" w:hAnsi="Times New Roman" w:cs="Times New Roman"/>
                <w:color w:val="000000"/>
                <w:sz w:val="24"/>
                <w:szCs w:val="24"/>
                <w:lang w:val="bg-BG"/>
              </w:rPr>
              <w:t>последващо</w:t>
            </w:r>
            <w:proofErr w:type="spellEnd"/>
            <w:r w:rsidRPr="00644744">
              <w:rPr>
                <w:rFonts w:ascii="Times New Roman" w:hAnsi="Times New Roman" w:cs="Times New Roman"/>
                <w:color w:val="000000"/>
                <w:sz w:val="24"/>
                <w:szCs w:val="24"/>
                <w:lang w:val="bg-BG"/>
              </w:rPr>
              <w:t xml:space="preserve"> разпространение.</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r>
    </w:tbl>
    <w:p w:rsidR="00000000" w:rsidRPr="00644744" w:rsidRDefault="00E22A13">
      <w:pPr>
        <w:spacing w:after="120" w:line="240" w:lineRule="auto"/>
        <w:ind w:firstLine="1155"/>
        <w:jc w:val="both"/>
        <w:textAlignment w:val="center"/>
        <w:divId w:val="527985158"/>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8454540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Приложение № 10 към чл. 16б, ал. </w:t>
      </w:r>
      <w:r w:rsidRPr="00644744">
        <w:rPr>
          <w:rFonts w:ascii="Times New Roman" w:eastAsia="Times New Roman" w:hAnsi="Times New Roman" w:cs="Times New Roman"/>
          <w:color w:val="000000"/>
          <w:sz w:val="24"/>
          <w:szCs w:val="24"/>
          <w:lang w:val="bg-BG"/>
        </w:rPr>
        <w:t>6</w:t>
      </w:r>
    </w:p>
    <w:p w:rsidR="00000000" w:rsidRPr="00644744" w:rsidRDefault="00E22A13">
      <w:pPr>
        <w:spacing w:after="0" w:line="240" w:lineRule="auto"/>
        <w:ind w:firstLine="1155"/>
        <w:jc w:val="both"/>
        <w:textAlignment w:val="center"/>
        <w:divId w:val="27541041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44365212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(Приложение № 10 към чл. 10, ал. 2, отм. - ДВ, бр. 69 от 2005 г., в сила от 23.08.2005 г., ново - ДВ, бр. 36 от 2011 г., в сила от 10.05.2011 г., предишно Приложение № 10 към чл. 16б, ал. 3, изм. - ДВ, бр. 75 от 2020 г., в сила от 25.08.2020 г.)</w:t>
      </w:r>
    </w:p>
    <w:p w:rsidR="00000000" w:rsidRPr="00644744" w:rsidRDefault="00E22A13">
      <w:pPr>
        <w:spacing w:after="120" w:line="240" w:lineRule="auto"/>
        <w:ind w:firstLine="1155"/>
        <w:jc w:val="both"/>
        <w:textAlignment w:val="center"/>
        <w:divId w:val="275410416"/>
        <w:rPr>
          <w:rFonts w:ascii="Times New Roman" w:eastAsia="Times New Roman" w:hAnsi="Times New Roman" w:cs="Times New Roman"/>
          <w:color w:val="000000"/>
          <w:sz w:val="24"/>
          <w:szCs w:val="24"/>
          <w:lang w:val="bg-BG"/>
        </w:rPr>
      </w:pPr>
    </w:p>
    <w:tbl>
      <w:tblPr>
        <w:tblW w:w="0" w:type="auto"/>
        <w:tblCellMar>
          <w:left w:w="0" w:type="dxa"/>
          <w:right w:w="0" w:type="dxa"/>
        </w:tblCellMar>
        <w:tblLook w:val="04A0" w:firstRow="1" w:lastRow="0" w:firstColumn="1" w:lastColumn="0" w:noHBand="0" w:noVBand="1"/>
      </w:tblPr>
      <w:tblGrid>
        <w:gridCol w:w="8966"/>
      </w:tblGrid>
      <w:tr w:rsidR="00000000" w:rsidRPr="00644744">
        <w:trPr>
          <w:divId w:val="275410416"/>
        </w:trPr>
        <w:tc>
          <w:tcPr>
            <w:tcW w:w="8966" w:type="dxa"/>
            <w:tcBorders>
              <w:top w:val="nil"/>
              <w:left w:val="nil"/>
              <w:bottom w:val="nil"/>
              <w:right w:val="nil"/>
            </w:tcBorders>
            <w:tcMar>
              <w:top w:w="0" w:type="dxa"/>
              <w:left w:w="108" w:type="dxa"/>
              <w:bottom w:w="0"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BUNKER DELIVERY NOTE</w:t>
            </w:r>
          </w:p>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1. </w:t>
            </w:r>
            <w:proofErr w:type="spellStart"/>
            <w:r w:rsidRPr="00644744">
              <w:rPr>
                <w:rFonts w:ascii="Times New Roman" w:hAnsi="Times New Roman" w:cs="Times New Roman"/>
                <w:color w:val="000000"/>
                <w:sz w:val="24"/>
                <w:szCs w:val="24"/>
                <w:lang w:val="bg-BG"/>
              </w:rPr>
              <w:t>Name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and</w:t>
            </w:r>
            <w:proofErr w:type="spellEnd"/>
            <w:r w:rsidRPr="00644744">
              <w:rPr>
                <w:rFonts w:ascii="Times New Roman" w:hAnsi="Times New Roman" w:cs="Times New Roman"/>
                <w:color w:val="000000"/>
                <w:sz w:val="24"/>
                <w:szCs w:val="24"/>
                <w:lang w:val="bg-BG"/>
              </w:rPr>
              <w:t xml:space="preserve"> IMO </w:t>
            </w:r>
            <w:proofErr w:type="spellStart"/>
            <w:r w:rsidRPr="00644744">
              <w:rPr>
                <w:rFonts w:ascii="Times New Roman" w:hAnsi="Times New Roman" w:cs="Times New Roman"/>
                <w:color w:val="000000"/>
                <w:sz w:val="24"/>
                <w:szCs w:val="24"/>
                <w:lang w:val="bg-BG"/>
              </w:rPr>
              <w:t>number</w:t>
            </w:r>
            <w:proofErr w:type="spellEnd"/>
            <w:r w:rsidRPr="00644744">
              <w:rPr>
                <w:rFonts w:ascii="Times New Roman" w:hAnsi="Times New Roman" w:cs="Times New Roman"/>
                <w:color w:val="000000"/>
                <w:sz w:val="24"/>
                <w:szCs w:val="24"/>
                <w:lang w:val="bg-BG"/>
              </w:rPr>
              <w:t xml:space="preserve"> of </w:t>
            </w:r>
            <w:proofErr w:type="spellStart"/>
            <w:r w:rsidRPr="00644744">
              <w:rPr>
                <w:rFonts w:ascii="Times New Roman" w:hAnsi="Times New Roman" w:cs="Times New Roman"/>
                <w:color w:val="000000"/>
                <w:sz w:val="24"/>
                <w:szCs w:val="24"/>
                <w:lang w:val="bg-BG"/>
              </w:rPr>
              <w:t>receiving</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ship</w:t>
            </w:r>
            <w:proofErr w:type="spellEnd"/>
            <w:r w:rsidRPr="00644744">
              <w:rPr>
                <w:rFonts w:ascii="Times New Roman" w:hAnsi="Times New Roman" w:cs="Times New Roman"/>
                <w:color w:val="000000"/>
                <w:sz w:val="24"/>
                <w:szCs w:val="24"/>
                <w:lang w:val="bg-BG"/>
              </w:rPr>
              <w:t xml:space="preserve">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2. </w:t>
            </w:r>
            <w:proofErr w:type="spellStart"/>
            <w:r w:rsidRPr="00644744">
              <w:rPr>
                <w:rFonts w:ascii="Times New Roman" w:hAnsi="Times New Roman" w:cs="Times New Roman"/>
                <w:color w:val="000000"/>
                <w:sz w:val="24"/>
                <w:szCs w:val="24"/>
                <w:lang w:val="bg-BG"/>
              </w:rPr>
              <w:t>Port</w:t>
            </w:r>
            <w:proofErr w:type="spellEnd"/>
            <w:r w:rsidRPr="00644744">
              <w:rPr>
                <w:rFonts w:ascii="Times New Roman" w:hAnsi="Times New Roman" w:cs="Times New Roman"/>
                <w:color w:val="000000"/>
                <w:sz w:val="24"/>
                <w:szCs w:val="24"/>
                <w:lang w:val="bg-BG"/>
              </w:rPr>
              <w:t xml:space="preserve">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3. </w:t>
            </w:r>
            <w:proofErr w:type="spellStart"/>
            <w:r w:rsidRPr="00644744">
              <w:rPr>
                <w:rFonts w:ascii="Times New Roman" w:hAnsi="Times New Roman" w:cs="Times New Roman"/>
                <w:color w:val="000000"/>
                <w:sz w:val="24"/>
                <w:szCs w:val="24"/>
                <w:lang w:val="bg-BG"/>
              </w:rPr>
              <w:t>Date</w:t>
            </w:r>
            <w:proofErr w:type="spellEnd"/>
            <w:r w:rsidRPr="00644744">
              <w:rPr>
                <w:rFonts w:ascii="Times New Roman" w:hAnsi="Times New Roman" w:cs="Times New Roman"/>
                <w:color w:val="000000"/>
                <w:sz w:val="24"/>
                <w:szCs w:val="24"/>
                <w:lang w:val="bg-BG"/>
              </w:rPr>
              <w:t xml:space="preserve"> of </w:t>
            </w:r>
            <w:proofErr w:type="spellStart"/>
            <w:r w:rsidRPr="00644744">
              <w:rPr>
                <w:rFonts w:ascii="Times New Roman" w:hAnsi="Times New Roman" w:cs="Times New Roman"/>
                <w:color w:val="000000"/>
                <w:sz w:val="24"/>
                <w:szCs w:val="24"/>
                <w:lang w:val="bg-BG"/>
              </w:rPr>
              <w:t>commencement</w:t>
            </w:r>
            <w:proofErr w:type="spellEnd"/>
            <w:r w:rsidRPr="00644744">
              <w:rPr>
                <w:rFonts w:ascii="Times New Roman" w:hAnsi="Times New Roman" w:cs="Times New Roman"/>
                <w:color w:val="000000"/>
                <w:sz w:val="24"/>
                <w:szCs w:val="24"/>
                <w:lang w:val="bg-BG"/>
              </w:rPr>
              <w:t xml:space="preserve"> of </w:t>
            </w:r>
            <w:proofErr w:type="spellStart"/>
            <w:r w:rsidRPr="00644744">
              <w:rPr>
                <w:rFonts w:ascii="Times New Roman" w:hAnsi="Times New Roman" w:cs="Times New Roman"/>
                <w:color w:val="000000"/>
                <w:sz w:val="24"/>
                <w:szCs w:val="24"/>
                <w:lang w:val="bg-BG"/>
              </w:rPr>
              <w:t>delivery</w:t>
            </w:r>
            <w:proofErr w:type="spellEnd"/>
            <w:r w:rsidRPr="00644744">
              <w:rPr>
                <w:rFonts w:ascii="Times New Roman" w:hAnsi="Times New Roman" w:cs="Times New Roman"/>
                <w:color w:val="000000"/>
                <w:sz w:val="24"/>
                <w:szCs w:val="24"/>
                <w:lang w:val="bg-BG"/>
              </w:rPr>
              <w:t xml:space="preserve"> ....................................................</w:t>
            </w:r>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4. </w:t>
            </w:r>
            <w:proofErr w:type="spellStart"/>
            <w:r w:rsidRPr="00644744">
              <w:rPr>
                <w:rFonts w:ascii="Times New Roman" w:hAnsi="Times New Roman" w:cs="Times New Roman"/>
                <w:color w:val="000000"/>
                <w:sz w:val="24"/>
                <w:szCs w:val="24"/>
                <w:lang w:val="bg-BG"/>
              </w:rPr>
              <w:t>Name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address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and</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telephone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number</w:t>
            </w:r>
            <w:proofErr w:type="spellEnd"/>
            <w:r w:rsidRPr="00644744">
              <w:rPr>
                <w:rFonts w:ascii="Times New Roman" w:hAnsi="Times New Roman" w:cs="Times New Roman"/>
                <w:color w:val="000000"/>
                <w:sz w:val="24"/>
                <w:szCs w:val="24"/>
                <w:lang w:val="bg-BG"/>
              </w:rPr>
              <w:t xml:space="preserve"> of </w:t>
            </w:r>
            <w:proofErr w:type="spellStart"/>
            <w:r w:rsidRPr="00644744">
              <w:rPr>
                <w:rFonts w:ascii="Times New Roman" w:hAnsi="Times New Roman" w:cs="Times New Roman"/>
                <w:color w:val="000000"/>
                <w:sz w:val="24"/>
                <w:szCs w:val="24"/>
                <w:lang w:val="bg-BG"/>
              </w:rPr>
              <w:t>marine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fuel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oil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supplier</w:t>
            </w:r>
            <w:proofErr w:type="spellEnd"/>
            <w:r w:rsidRPr="00644744">
              <w:rPr>
                <w:rFonts w:ascii="Times New Roman" w:hAnsi="Times New Roman" w:cs="Times New Roman"/>
                <w:color w:val="000000"/>
                <w:sz w:val="24"/>
                <w:szCs w:val="24"/>
                <w:lang w:val="bg-BG"/>
              </w:rPr>
              <w:t xml:space="preserve">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5. </w:t>
            </w:r>
            <w:proofErr w:type="spellStart"/>
            <w:r w:rsidRPr="00644744">
              <w:rPr>
                <w:rFonts w:ascii="Times New Roman" w:hAnsi="Times New Roman" w:cs="Times New Roman"/>
                <w:color w:val="000000"/>
                <w:sz w:val="24"/>
                <w:szCs w:val="24"/>
                <w:lang w:val="bg-BG"/>
              </w:rPr>
              <w:t>Product</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name</w:t>
            </w:r>
            <w:proofErr w:type="spellEnd"/>
            <w:r w:rsidRPr="00644744">
              <w:rPr>
                <w:rFonts w:ascii="Times New Roman" w:hAnsi="Times New Roman" w:cs="Times New Roman"/>
                <w:color w:val="000000"/>
                <w:sz w:val="24"/>
                <w:szCs w:val="24"/>
                <w:lang w:val="bg-BG"/>
              </w:rPr>
              <w:t>(s) ......................................................................................................</w:t>
            </w:r>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6. </w:t>
            </w:r>
            <w:proofErr w:type="spellStart"/>
            <w:r w:rsidRPr="00644744">
              <w:rPr>
                <w:rFonts w:ascii="Times New Roman" w:hAnsi="Times New Roman" w:cs="Times New Roman"/>
                <w:color w:val="000000"/>
                <w:sz w:val="24"/>
                <w:szCs w:val="24"/>
                <w:lang w:val="bg-BG"/>
              </w:rPr>
              <w:t>Quantity</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in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metric</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tons</w:t>
            </w:r>
            <w:proofErr w:type="spellEnd"/>
            <w:r w:rsidRPr="00644744">
              <w:rPr>
                <w:rFonts w:ascii="Times New Roman" w:hAnsi="Times New Roman" w:cs="Times New Roman"/>
                <w:color w:val="000000"/>
                <w:sz w:val="24"/>
                <w:szCs w:val="24"/>
                <w:lang w:val="bg-BG"/>
              </w:rPr>
              <w:t xml:space="preserve">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7. </w:t>
            </w:r>
            <w:proofErr w:type="spellStart"/>
            <w:r w:rsidRPr="00644744">
              <w:rPr>
                <w:rFonts w:ascii="Times New Roman" w:hAnsi="Times New Roman" w:cs="Times New Roman"/>
                <w:color w:val="000000"/>
                <w:sz w:val="24"/>
                <w:szCs w:val="24"/>
                <w:lang w:val="bg-BG"/>
              </w:rPr>
              <w:t>Density</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at</w:t>
            </w:r>
            <w:proofErr w:type="spellEnd"/>
            <w:r w:rsidRPr="00644744">
              <w:rPr>
                <w:rFonts w:ascii="Times New Roman" w:hAnsi="Times New Roman" w:cs="Times New Roman"/>
                <w:color w:val="000000"/>
                <w:sz w:val="24"/>
                <w:szCs w:val="24"/>
                <w:lang w:val="bg-BG"/>
              </w:rPr>
              <w:t xml:space="preserve"> 15°C (</w:t>
            </w:r>
            <w:proofErr w:type="spellStart"/>
            <w:r w:rsidRPr="00644744">
              <w:rPr>
                <w:rFonts w:ascii="Times New Roman" w:hAnsi="Times New Roman" w:cs="Times New Roman"/>
                <w:color w:val="000000"/>
                <w:sz w:val="24"/>
                <w:szCs w:val="24"/>
                <w:lang w:val="bg-BG"/>
              </w:rPr>
              <w:t>kg</w:t>
            </w:r>
            <w:proofErr w:type="spellEnd"/>
            <w:r w:rsidRPr="00644744">
              <w:rPr>
                <w:rFonts w:ascii="Times New Roman" w:hAnsi="Times New Roman" w:cs="Times New Roman"/>
                <w:color w:val="000000"/>
                <w:sz w:val="24"/>
                <w:szCs w:val="24"/>
                <w:lang w:val="bg-BG"/>
              </w:rPr>
              <w:t>/m</w:t>
            </w:r>
            <w:r w:rsidRPr="00644744">
              <w:rPr>
                <w:rFonts w:ascii="Times New Roman" w:hAnsi="Times New Roman" w:cs="Times New Roman"/>
                <w:color w:val="000000"/>
                <w:sz w:val="24"/>
                <w:szCs w:val="24"/>
                <w:vertAlign w:val="superscript"/>
                <w:lang w:val="bg-BG"/>
              </w:rPr>
              <w:t>3</w:t>
            </w:r>
            <w:r w:rsidRPr="00644744">
              <w:rPr>
                <w:rFonts w:ascii="Times New Roman" w:hAnsi="Times New Roman" w:cs="Times New Roman"/>
                <w:color w:val="000000"/>
                <w:sz w:val="24"/>
                <w:szCs w:val="24"/>
                <w:lang w:val="bg-BG"/>
              </w:rPr>
              <w:t>)* ......................................................................................</w:t>
            </w:r>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Fuel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oil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shall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be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tested</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in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accordance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with</w:t>
            </w:r>
            <w:proofErr w:type="spellEnd"/>
            <w:r w:rsidRPr="00644744">
              <w:rPr>
                <w:rFonts w:ascii="Times New Roman" w:hAnsi="Times New Roman" w:cs="Times New Roman"/>
                <w:color w:val="000000"/>
                <w:sz w:val="24"/>
                <w:szCs w:val="24"/>
                <w:lang w:val="bg-BG"/>
              </w:rPr>
              <w:t xml:space="preserve"> ISO 3675 </w:t>
            </w:r>
            <w:proofErr w:type="spellStart"/>
            <w:r w:rsidRPr="00644744">
              <w:rPr>
                <w:rFonts w:ascii="Times New Roman" w:hAnsi="Times New Roman" w:cs="Times New Roman"/>
                <w:color w:val="000000"/>
                <w:sz w:val="24"/>
                <w:szCs w:val="24"/>
                <w:lang w:val="bg-BG"/>
              </w:rPr>
              <w:t>or</w:t>
            </w:r>
            <w:proofErr w:type="spellEnd"/>
            <w:r w:rsidRPr="00644744">
              <w:rPr>
                <w:rFonts w:ascii="Times New Roman" w:hAnsi="Times New Roman" w:cs="Times New Roman"/>
                <w:color w:val="000000"/>
                <w:sz w:val="24"/>
                <w:szCs w:val="24"/>
                <w:lang w:val="bg-BG"/>
              </w:rPr>
              <w:t xml:space="preserve"> ISO 12185</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8. </w:t>
            </w:r>
            <w:proofErr w:type="spellStart"/>
            <w:r w:rsidRPr="00644744">
              <w:rPr>
                <w:rFonts w:ascii="Times New Roman" w:hAnsi="Times New Roman" w:cs="Times New Roman"/>
                <w:color w:val="000000"/>
                <w:sz w:val="24"/>
                <w:szCs w:val="24"/>
                <w:lang w:val="bg-BG"/>
              </w:rPr>
              <w:t>Sulphur</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content</w:t>
            </w:r>
            <w:proofErr w:type="spellEnd"/>
            <w:r w:rsidRPr="00644744">
              <w:rPr>
                <w:rFonts w:ascii="Times New Roman" w:hAnsi="Times New Roman" w:cs="Times New Roman"/>
                <w:color w:val="000000"/>
                <w:sz w:val="24"/>
                <w:szCs w:val="24"/>
                <w:lang w:val="bg-BG"/>
              </w:rPr>
              <w:t xml:space="preserve"> (%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Fuel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oil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shall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be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tested</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in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accordance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with</w:t>
            </w:r>
            <w:proofErr w:type="spellEnd"/>
            <w:r w:rsidRPr="00644744">
              <w:rPr>
                <w:rFonts w:ascii="Times New Roman" w:hAnsi="Times New Roman" w:cs="Times New Roman"/>
                <w:color w:val="000000"/>
                <w:sz w:val="24"/>
                <w:szCs w:val="24"/>
                <w:lang w:val="bg-BG"/>
              </w:rPr>
              <w:t xml:space="preserve"> IS</w:t>
            </w:r>
            <w:r w:rsidRPr="00644744">
              <w:rPr>
                <w:rFonts w:ascii="Times New Roman" w:hAnsi="Times New Roman" w:cs="Times New Roman"/>
                <w:color w:val="000000"/>
                <w:sz w:val="24"/>
                <w:szCs w:val="24"/>
                <w:lang w:val="bg-BG"/>
              </w:rPr>
              <w:t>O 8754.</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9. I, </w:t>
            </w:r>
            <w:proofErr w:type="spellStart"/>
            <w:r w:rsidRPr="00644744">
              <w:rPr>
                <w:rFonts w:ascii="Times New Roman" w:hAnsi="Times New Roman" w:cs="Times New Roman"/>
                <w:color w:val="000000"/>
                <w:sz w:val="24"/>
                <w:szCs w:val="24"/>
                <w:lang w:val="bg-BG"/>
              </w:rPr>
              <w:t>undersigned</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declare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that</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fuel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oil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supplied</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is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in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conformity</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with</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Regulation</w:t>
            </w:r>
            <w:proofErr w:type="spellEnd"/>
            <w:r w:rsidRPr="00644744">
              <w:rPr>
                <w:rFonts w:ascii="Times New Roman" w:hAnsi="Times New Roman" w:cs="Times New Roman"/>
                <w:color w:val="000000"/>
                <w:sz w:val="24"/>
                <w:szCs w:val="24"/>
                <w:lang w:val="bg-BG"/>
              </w:rPr>
              <w:t xml:space="preserve"> 18.3 </w:t>
            </w:r>
            <w:r w:rsidRPr="00644744">
              <w:rPr>
                <w:rFonts w:ascii="Times New Roman" w:hAnsi="Times New Roman" w:cs="Times New Roman"/>
                <w:color w:val="000000"/>
                <w:sz w:val="24"/>
                <w:szCs w:val="24"/>
                <w:lang w:val="bg-BG"/>
              </w:rPr>
              <w:lastRenderedPageBreak/>
              <w:t xml:space="preserve">of MARPOL </w:t>
            </w:r>
            <w:proofErr w:type="spellStart"/>
            <w:r w:rsidRPr="00644744">
              <w:rPr>
                <w:rFonts w:ascii="Times New Roman" w:hAnsi="Times New Roman" w:cs="Times New Roman"/>
                <w:color w:val="000000"/>
                <w:sz w:val="24"/>
                <w:szCs w:val="24"/>
                <w:lang w:val="bg-BG"/>
              </w:rPr>
              <w:t>Annex</w:t>
            </w:r>
            <w:proofErr w:type="spellEnd"/>
            <w:r w:rsidRPr="00644744">
              <w:rPr>
                <w:rFonts w:ascii="Times New Roman" w:hAnsi="Times New Roman" w:cs="Times New Roman"/>
                <w:color w:val="000000"/>
                <w:sz w:val="24"/>
                <w:szCs w:val="24"/>
                <w:lang w:val="bg-BG"/>
              </w:rPr>
              <w:t xml:space="preserve"> VI </w:t>
            </w:r>
            <w:proofErr w:type="spellStart"/>
            <w:r w:rsidRPr="00644744">
              <w:rPr>
                <w:rFonts w:ascii="Times New Roman" w:hAnsi="Times New Roman" w:cs="Times New Roman"/>
                <w:color w:val="000000"/>
                <w:sz w:val="24"/>
                <w:szCs w:val="24"/>
                <w:lang w:val="bg-BG"/>
              </w:rPr>
              <w:t>and</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that</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sulphur</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content</w:t>
            </w:r>
            <w:proofErr w:type="spellEnd"/>
            <w:r w:rsidRPr="00644744">
              <w:rPr>
                <w:rFonts w:ascii="Times New Roman" w:hAnsi="Times New Roman" w:cs="Times New Roman"/>
                <w:color w:val="000000"/>
                <w:sz w:val="24"/>
                <w:szCs w:val="24"/>
                <w:lang w:val="bg-BG"/>
              </w:rPr>
              <w:t xml:space="preserve"> of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fuel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oil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supplied</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does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not</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exceed</w:t>
            </w:r>
            <w:proofErr w:type="spellEnd"/>
            <w:r w:rsidRPr="00644744">
              <w:rPr>
                <w:rFonts w:ascii="Times New Roman" w:hAnsi="Times New Roman" w:cs="Times New Roman"/>
                <w:color w:val="000000"/>
                <w:sz w:val="24"/>
                <w:szCs w:val="24"/>
                <w:lang w:val="bg-BG"/>
              </w:rPr>
              <w:t>: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Wingdings 2" w:hAnsi="Wingdings 2" w:cs="Times New Roman"/>
                <w:color w:val="000000"/>
                <w:sz w:val="24"/>
                <w:szCs w:val="24"/>
                <w:lang w:val="bg-BG"/>
              </w:rPr>
              <w:t></w:t>
            </w:r>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limit</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value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given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by</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Regulation</w:t>
            </w:r>
            <w:proofErr w:type="spellEnd"/>
            <w:r w:rsidRPr="00644744">
              <w:rPr>
                <w:rFonts w:ascii="Times New Roman" w:hAnsi="Times New Roman" w:cs="Times New Roman"/>
                <w:color w:val="000000"/>
                <w:sz w:val="24"/>
                <w:szCs w:val="24"/>
                <w:lang w:val="bg-BG"/>
              </w:rPr>
              <w:t xml:space="preserve"> 14.1 of MARPOL </w:t>
            </w:r>
            <w:proofErr w:type="spellStart"/>
            <w:r w:rsidRPr="00644744">
              <w:rPr>
                <w:rFonts w:ascii="Times New Roman" w:hAnsi="Times New Roman" w:cs="Times New Roman"/>
                <w:color w:val="000000"/>
                <w:sz w:val="24"/>
                <w:szCs w:val="24"/>
                <w:lang w:val="bg-BG"/>
              </w:rPr>
              <w:t>Annex</w:t>
            </w:r>
            <w:proofErr w:type="spellEnd"/>
            <w:r w:rsidRPr="00644744">
              <w:rPr>
                <w:rFonts w:ascii="Times New Roman" w:hAnsi="Times New Roman" w:cs="Times New Roman"/>
                <w:color w:val="000000"/>
                <w:sz w:val="24"/>
                <w:szCs w:val="24"/>
                <w:lang w:val="bg-BG"/>
              </w:rPr>
              <w:t xml:space="preserve"> VI</w:t>
            </w:r>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Wingdings 2" w:hAnsi="Wingdings 2" w:cs="Times New Roman"/>
                <w:color w:val="000000"/>
                <w:sz w:val="24"/>
                <w:szCs w:val="24"/>
                <w:lang w:val="bg-BG"/>
              </w:rPr>
              <w:t></w:t>
            </w:r>
            <w:r w:rsidRPr="00644744">
              <w:rPr>
                <w:rFonts w:ascii="Times New Roman" w:hAnsi="Times New Roman" w:cs="Times New Roman"/>
                <w:color w:val="000000"/>
                <w:sz w:val="24"/>
                <w:szCs w:val="24"/>
                <w:lang w:val="bg-BG"/>
              </w:rPr>
              <w:t>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limit</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value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given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by</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Regulation</w:t>
            </w:r>
            <w:proofErr w:type="spellEnd"/>
            <w:r w:rsidRPr="00644744">
              <w:rPr>
                <w:rFonts w:ascii="Times New Roman" w:hAnsi="Times New Roman" w:cs="Times New Roman"/>
                <w:color w:val="000000"/>
                <w:sz w:val="24"/>
                <w:szCs w:val="24"/>
                <w:lang w:val="bg-BG"/>
              </w:rPr>
              <w:t xml:space="preserve"> 14.4 of MARPOL </w:t>
            </w:r>
            <w:proofErr w:type="spellStart"/>
            <w:r w:rsidRPr="00644744">
              <w:rPr>
                <w:rFonts w:ascii="Times New Roman" w:hAnsi="Times New Roman" w:cs="Times New Roman"/>
                <w:color w:val="000000"/>
                <w:sz w:val="24"/>
                <w:szCs w:val="24"/>
                <w:lang w:val="bg-BG"/>
              </w:rPr>
              <w:t>Annex</w:t>
            </w:r>
            <w:proofErr w:type="spellEnd"/>
            <w:r w:rsidRPr="00644744">
              <w:rPr>
                <w:rFonts w:ascii="Times New Roman" w:hAnsi="Times New Roman" w:cs="Times New Roman"/>
                <w:color w:val="000000"/>
                <w:sz w:val="24"/>
                <w:szCs w:val="24"/>
                <w:lang w:val="bg-BG"/>
              </w:rPr>
              <w:t xml:space="preserve"> VI; </w:t>
            </w:r>
            <w:proofErr w:type="spellStart"/>
            <w:r w:rsidRPr="00644744">
              <w:rPr>
                <w:rFonts w:ascii="Times New Roman" w:hAnsi="Times New Roman" w:cs="Times New Roman"/>
                <w:color w:val="000000"/>
                <w:sz w:val="24"/>
                <w:szCs w:val="24"/>
                <w:lang w:val="bg-BG"/>
              </w:rPr>
              <w:t>or</w:t>
            </w:r>
            <w:proofErr w:type="spellEnd"/>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Wingdings 2" w:hAnsi="Wingdings 2" w:cs="Times New Roman"/>
                <w:color w:val="000000"/>
                <w:sz w:val="24"/>
                <w:szCs w:val="24"/>
                <w:lang w:val="bg-BG"/>
              </w:rPr>
              <w:t></w:t>
            </w:r>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purchaser`s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specified</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limit</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value</w:t>
            </w:r>
            <w:proofErr w:type="spellEnd"/>
            <w:r w:rsidRPr="00644744">
              <w:rPr>
                <w:rFonts w:ascii="Times New Roman" w:hAnsi="Times New Roman" w:cs="Times New Roman"/>
                <w:color w:val="000000"/>
                <w:sz w:val="24"/>
                <w:szCs w:val="24"/>
                <w:lang w:val="bg-BG"/>
              </w:rPr>
              <w:t xml:space="preserve"> of _____ (% m/</w:t>
            </w:r>
            <w:proofErr w:type="spellStart"/>
            <w:r w:rsidRPr="00644744">
              <w:rPr>
                <w:rFonts w:ascii="Times New Roman" w:hAnsi="Times New Roman" w:cs="Times New Roman"/>
                <w:color w:val="000000"/>
                <w:sz w:val="24"/>
                <w:szCs w:val="24"/>
                <w:lang w:val="bg-BG"/>
              </w:rPr>
              <w:t>m</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completed</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by</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fuel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oil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supplier`s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representative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and</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on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basis</w:t>
            </w:r>
            <w:proofErr w:type="spellEnd"/>
            <w:r w:rsidRPr="00644744">
              <w:rPr>
                <w:rFonts w:ascii="Times New Roman" w:hAnsi="Times New Roman" w:cs="Times New Roman"/>
                <w:color w:val="000000"/>
                <w:sz w:val="24"/>
                <w:szCs w:val="24"/>
                <w:lang w:val="bg-BG"/>
              </w:rPr>
              <w:t xml:space="preserve"> of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purchaser`s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notification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that</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fuel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oil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is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in</w:t>
            </w:r>
            <w:r w:rsidRPr="00644744">
              <w:rPr>
                <w:rFonts w:ascii="Times New Roman" w:hAnsi="Times New Roman" w:cs="Times New Roman"/>
                <w:color w:val="000000"/>
                <w:sz w:val="24"/>
                <w:szCs w:val="24"/>
                <w:lang w:val="bg-BG"/>
              </w:rPr>
              <w:t>tended</w:t>
            </w:r>
            <w:proofErr w:type="spellEnd"/>
            <w:r w:rsidRPr="00644744">
              <w:rPr>
                <w:rFonts w:ascii="Times New Roman" w:hAnsi="Times New Roman" w:cs="Times New Roman"/>
                <w:color w:val="000000"/>
                <w:sz w:val="24"/>
                <w:szCs w:val="24"/>
                <w:lang w:val="bg-BG"/>
              </w:rPr>
              <w:t xml:space="preserve"> to </w:t>
            </w:r>
            <w:proofErr w:type="spellStart"/>
            <w:r w:rsidRPr="00644744">
              <w:rPr>
                <w:rFonts w:ascii="Times New Roman" w:hAnsi="Times New Roman" w:cs="Times New Roman"/>
                <w:color w:val="000000"/>
                <w:sz w:val="24"/>
                <w:szCs w:val="24"/>
                <w:lang w:val="bg-BG"/>
              </w:rPr>
              <w:t>be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used</w:t>
            </w:r>
            <w:proofErr w:type="spellEnd"/>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1. </w:t>
            </w:r>
            <w:proofErr w:type="spellStart"/>
            <w:r w:rsidRPr="00644744">
              <w:rPr>
                <w:rFonts w:ascii="Times New Roman" w:hAnsi="Times New Roman" w:cs="Times New Roman"/>
                <w:color w:val="000000"/>
                <w:sz w:val="24"/>
                <w:szCs w:val="24"/>
                <w:lang w:val="bg-BG"/>
              </w:rPr>
              <w:t>in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combination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with</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equivalent</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means</w:t>
            </w:r>
            <w:proofErr w:type="spellEnd"/>
            <w:r w:rsidRPr="00644744">
              <w:rPr>
                <w:rFonts w:ascii="Times New Roman" w:hAnsi="Times New Roman" w:cs="Times New Roman"/>
                <w:color w:val="000000"/>
                <w:sz w:val="24"/>
                <w:szCs w:val="24"/>
                <w:lang w:val="bg-BG"/>
              </w:rPr>
              <w:t xml:space="preserve"> of </w:t>
            </w:r>
            <w:proofErr w:type="spellStart"/>
            <w:r w:rsidRPr="00644744">
              <w:rPr>
                <w:rFonts w:ascii="Times New Roman" w:hAnsi="Times New Roman" w:cs="Times New Roman"/>
                <w:color w:val="000000"/>
                <w:sz w:val="24"/>
                <w:szCs w:val="24"/>
                <w:lang w:val="bg-BG"/>
              </w:rPr>
              <w:t>compliance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in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accordance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with</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Regulation</w:t>
            </w:r>
            <w:proofErr w:type="spellEnd"/>
            <w:r w:rsidRPr="00644744">
              <w:rPr>
                <w:rFonts w:ascii="Times New Roman" w:hAnsi="Times New Roman" w:cs="Times New Roman"/>
                <w:color w:val="000000"/>
                <w:sz w:val="24"/>
                <w:szCs w:val="24"/>
                <w:lang w:val="bg-BG"/>
              </w:rPr>
              <w:t xml:space="preserve"> 4 of MARPOL </w:t>
            </w:r>
            <w:proofErr w:type="spellStart"/>
            <w:r w:rsidRPr="00644744">
              <w:rPr>
                <w:rFonts w:ascii="Times New Roman" w:hAnsi="Times New Roman" w:cs="Times New Roman"/>
                <w:color w:val="000000"/>
                <w:sz w:val="24"/>
                <w:szCs w:val="24"/>
                <w:lang w:val="bg-BG"/>
              </w:rPr>
              <w:t>Annex</w:t>
            </w:r>
            <w:proofErr w:type="spellEnd"/>
            <w:r w:rsidRPr="00644744">
              <w:rPr>
                <w:rFonts w:ascii="Times New Roman" w:hAnsi="Times New Roman" w:cs="Times New Roman"/>
                <w:color w:val="000000"/>
                <w:sz w:val="24"/>
                <w:szCs w:val="24"/>
                <w:lang w:val="bg-BG"/>
              </w:rPr>
              <w:t xml:space="preserve"> VI; </w:t>
            </w:r>
            <w:proofErr w:type="spellStart"/>
            <w:r w:rsidRPr="00644744">
              <w:rPr>
                <w:rFonts w:ascii="Times New Roman" w:hAnsi="Times New Roman" w:cs="Times New Roman"/>
                <w:color w:val="000000"/>
                <w:sz w:val="24"/>
                <w:szCs w:val="24"/>
                <w:lang w:val="bg-BG"/>
              </w:rPr>
              <w:t>or</w:t>
            </w:r>
            <w:proofErr w:type="spellEnd"/>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2. </w:t>
            </w:r>
            <w:proofErr w:type="spellStart"/>
            <w:r w:rsidRPr="00644744">
              <w:rPr>
                <w:rFonts w:ascii="Times New Roman" w:hAnsi="Times New Roman" w:cs="Times New Roman"/>
                <w:color w:val="000000"/>
                <w:sz w:val="24"/>
                <w:szCs w:val="24"/>
                <w:lang w:val="bg-BG"/>
              </w:rPr>
              <w:t>is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subject</w:t>
            </w:r>
            <w:proofErr w:type="spellEnd"/>
            <w:r w:rsidRPr="00644744">
              <w:rPr>
                <w:rFonts w:ascii="Times New Roman" w:hAnsi="Times New Roman" w:cs="Times New Roman"/>
                <w:color w:val="000000"/>
                <w:sz w:val="24"/>
                <w:szCs w:val="24"/>
                <w:lang w:val="bg-BG"/>
              </w:rPr>
              <w:t xml:space="preserve"> to a </w:t>
            </w:r>
            <w:proofErr w:type="spellStart"/>
            <w:r w:rsidRPr="00644744">
              <w:rPr>
                <w:rFonts w:ascii="Times New Roman" w:hAnsi="Times New Roman" w:cs="Times New Roman"/>
                <w:color w:val="000000"/>
                <w:sz w:val="24"/>
                <w:szCs w:val="24"/>
                <w:lang w:val="bg-BG"/>
              </w:rPr>
              <w:t>relevant</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exemption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for</w:t>
            </w:r>
            <w:proofErr w:type="spellEnd"/>
            <w:r w:rsidRPr="00644744">
              <w:rPr>
                <w:rFonts w:ascii="Times New Roman" w:hAnsi="Times New Roman" w:cs="Times New Roman"/>
                <w:color w:val="000000"/>
                <w:sz w:val="24"/>
                <w:szCs w:val="24"/>
                <w:lang w:val="bg-BG"/>
              </w:rPr>
              <w:t xml:space="preserve"> a </w:t>
            </w:r>
            <w:proofErr w:type="spellStart"/>
            <w:r w:rsidRPr="00644744">
              <w:rPr>
                <w:rFonts w:ascii="Times New Roman" w:hAnsi="Times New Roman" w:cs="Times New Roman"/>
                <w:color w:val="000000"/>
                <w:sz w:val="24"/>
                <w:szCs w:val="24"/>
                <w:lang w:val="bg-BG"/>
              </w:rPr>
              <w:t>ship</w:t>
            </w:r>
            <w:proofErr w:type="spellEnd"/>
            <w:r w:rsidRPr="00644744">
              <w:rPr>
                <w:rFonts w:ascii="Times New Roman" w:hAnsi="Times New Roman" w:cs="Times New Roman"/>
                <w:color w:val="000000"/>
                <w:sz w:val="24"/>
                <w:szCs w:val="24"/>
                <w:lang w:val="bg-BG"/>
              </w:rPr>
              <w:t xml:space="preserve"> to </w:t>
            </w:r>
            <w:proofErr w:type="spellStart"/>
            <w:r w:rsidRPr="00644744">
              <w:rPr>
                <w:rFonts w:ascii="Times New Roman" w:hAnsi="Times New Roman" w:cs="Times New Roman"/>
                <w:color w:val="000000"/>
                <w:sz w:val="24"/>
                <w:szCs w:val="24"/>
                <w:lang w:val="bg-BG"/>
              </w:rPr>
              <w:t>conduct</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trials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for</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sulphur</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oxides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emission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reduction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and</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control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technology</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research</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in</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accordance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with</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Regulation</w:t>
            </w:r>
            <w:proofErr w:type="spellEnd"/>
            <w:r w:rsidRPr="00644744">
              <w:rPr>
                <w:rFonts w:ascii="Times New Roman" w:hAnsi="Times New Roman" w:cs="Times New Roman"/>
                <w:color w:val="000000"/>
                <w:sz w:val="24"/>
                <w:szCs w:val="24"/>
                <w:lang w:val="bg-BG"/>
              </w:rPr>
              <w:t xml:space="preserve"> 3.2 of MARPOL </w:t>
            </w:r>
            <w:proofErr w:type="spellStart"/>
            <w:r w:rsidRPr="00644744">
              <w:rPr>
                <w:rFonts w:ascii="Times New Roman" w:hAnsi="Times New Roman" w:cs="Times New Roman"/>
                <w:color w:val="000000"/>
                <w:sz w:val="24"/>
                <w:szCs w:val="24"/>
                <w:lang w:val="bg-BG"/>
              </w:rPr>
              <w:t>Annex</w:t>
            </w:r>
            <w:proofErr w:type="spellEnd"/>
            <w:r w:rsidRPr="00644744">
              <w:rPr>
                <w:rFonts w:ascii="Times New Roman" w:hAnsi="Times New Roman" w:cs="Times New Roman"/>
                <w:color w:val="000000"/>
                <w:sz w:val="24"/>
                <w:szCs w:val="24"/>
                <w:lang w:val="bg-BG"/>
              </w:rPr>
              <w:t xml:space="preserve"> VI.</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marking</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applicable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box</w:t>
            </w:r>
            <w:proofErr w:type="spellEnd"/>
            <w:r w:rsidRPr="00644744">
              <w:rPr>
                <w:rFonts w:ascii="Times New Roman" w:hAnsi="Times New Roman" w:cs="Times New Roman"/>
                <w:color w:val="000000"/>
                <w:sz w:val="24"/>
                <w:szCs w:val="24"/>
                <w:lang w:val="bg-BG"/>
              </w:rPr>
              <w:t>(</w:t>
            </w:r>
            <w:proofErr w:type="spellStart"/>
            <w:r w:rsidRPr="00644744">
              <w:rPr>
                <w:rFonts w:ascii="Times New Roman" w:hAnsi="Times New Roman" w:cs="Times New Roman"/>
                <w:color w:val="000000"/>
                <w:sz w:val="24"/>
                <w:szCs w:val="24"/>
                <w:lang w:val="bg-BG"/>
              </w:rPr>
              <w:t>es</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with</w:t>
            </w:r>
            <w:proofErr w:type="spellEnd"/>
            <w:r w:rsidRPr="00644744">
              <w:rPr>
                <w:rFonts w:ascii="Times New Roman" w:hAnsi="Times New Roman" w:cs="Times New Roman"/>
                <w:color w:val="000000"/>
                <w:sz w:val="24"/>
                <w:szCs w:val="24"/>
                <w:lang w:val="bg-BG"/>
              </w:rPr>
              <w:t xml:space="preserve"> a </w:t>
            </w:r>
            <w:proofErr w:type="spellStart"/>
            <w:r w:rsidRPr="00644744">
              <w:rPr>
                <w:rFonts w:ascii="Times New Roman" w:hAnsi="Times New Roman" w:cs="Times New Roman"/>
                <w:color w:val="000000"/>
                <w:sz w:val="24"/>
                <w:szCs w:val="24"/>
                <w:lang w:val="bg-BG"/>
              </w:rPr>
              <w:t>cross</w:t>
            </w:r>
            <w:proofErr w:type="spellEnd"/>
            <w:r w:rsidRPr="00644744">
              <w:rPr>
                <w:rFonts w:ascii="Times New Roman" w:hAnsi="Times New Roman" w:cs="Times New Roman"/>
                <w:color w:val="000000"/>
                <w:sz w:val="24"/>
                <w:szCs w:val="24"/>
                <w:lang w:val="bg-BG"/>
              </w:rPr>
              <w:t xml:space="preserve"> (x)</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proofErr w:type="spellStart"/>
            <w:r w:rsidRPr="00644744">
              <w:rPr>
                <w:rFonts w:ascii="Times New Roman" w:hAnsi="Times New Roman" w:cs="Times New Roman"/>
                <w:color w:val="000000"/>
                <w:sz w:val="24"/>
                <w:szCs w:val="24"/>
                <w:lang w:val="bg-BG"/>
              </w:rPr>
              <w:t>Signature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f</w:t>
            </w:r>
            <w:r w:rsidRPr="00644744">
              <w:rPr>
                <w:rFonts w:ascii="Times New Roman" w:hAnsi="Times New Roman" w:cs="Times New Roman"/>
                <w:color w:val="000000"/>
                <w:sz w:val="24"/>
                <w:szCs w:val="24"/>
                <w:lang w:val="bg-BG"/>
              </w:rPr>
              <w:t>or</w:t>
            </w:r>
            <w:proofErr w:type="spellEnd"/>
            <w:r w:rsidRPr="00644744">
              <w:rPr>
                <w:rFonts w:ascii="Times New Roman" w:hAnsi="Times New Roman" w:cs="Times New Roman"/>
                <w:color w:val="000000"/>
                <w:sz w:val="24"/>
                <w:szCs w:val="24"/>
                <w:lang w:val="bg-BG"/>
              </w:rPr>
              <w:t xml:space="preserve"> the                                                                                          </w:t>
            </w:r>
            <w:proofErr w:type="spellStart"/>
            <w:r w:rsidRPr="00644744">
              <w:rPr>
                <w:rFonts w:ascii="Times New Roman" w:hAnsi="Times New Roman" w:cs="Times New Roman"/>
                <w:color w:val="000000"/>
                <w:sz w:val="24"/>
                <w:szCs w:val="24"/>
                <w:lang w:val="bg-BG"/>
              </w:rPr>
              <w:t>Signature</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for</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the</w:t>
            </w:r>
            <w:proofErr w:type="spellEnd"/>
            <w:r w:rsidRPr="00644744">
              <w:rPr>
                <w:rFonts w:ascii="Times New Roman" w:hAnsi="Times New Roman" w:cs="Times New Roman"/>
                <w:color w:val="000000"/>
                <w:sz w:val="24"/>
                <w:szCs w:val="24"/>
                <w:lang w:val="bg-BG"/>
              </w:rPr>
              <w:br/>
            </w:r>
            <w:proofErr w:type="spellStart"/>
            <w:r w:rsidRPr="00644744">
              <w:rPr>
                <w:rFonts w:ascii="Times New Roman" w:hAnsi="Times New Roman" w:cs="Times New Roman"/>
                <w:color w:val="000000"/>
                <w:sz w:val="24"/>
                <w:szCs w:val="24"/>
                <w:lang w:val="bg-BG"/>
              </w:rPr>
              <w:t>receiving</w:t>
            </w:r>
            <w:proofErr w:type="spellEnd"/>
            <w:r w:rsidRPr="00644744">
              <w:rPr>
                <w:rFonts w:ascii="Times New Roman" w:hAnsi="Times New Roman" w:cs="Times New Roman"/>
                <w:color w:val="000000"/>
                <w:sz w:val="24"/>
                <w:szCs w:val="24"/>
                <w:lang w:val="bg-BG"/>
              </w:rPr>
              <w:t xml:space="preserve"> ship:                                                                                               </w:t>
            </w:r>
            <w:proofErr w:type="spellStart"/>
            <w:r w:rsidRPr="00644744">
              <w:rPr>
                <w:rFonts w:ascii="Times New Roman" w:hAnsi="Times New Roman" w:cs="Times New Roman"/>
                <w:color w:val="000000"/>
                <w:sz w:val="24"/>
                <w:szCs w:val="24"/>
                <w:lang w:val="bg-BG"/>
              </w:rPr>
              <w:t>fuel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oil</w:t>
            </w:r>
            <w:proofErr w:type="spellEnd"/>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supplier</w:t>
            </w:r>
            <w:proofErr w:type="spellEnd"/>
            <w:r w:rsidRPr="00644744">
              <w:rPr>
                <w:rFonts w:ascii="Times New Roman" w:hAnsi="Times New Roman" w:cs="Times New Roman"/>
                <w:color w:val="000000"/>
                <w:sz w:val="24"/>
                <w:szCs w:val="24"/>
                <w:lang w:val="bg-BG"/>
              </w:rPr>
              <w:t>:</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w:t>
            </w:r>
            <w:r w:rsidRPr="00644744">
              <w:rPr>
                <w:rFonts w:ascii="Times New Roman" w:hAnsi="Times New Roman" w:cs="Times New Roman"/>
                <w:color w:val="000000"/>
                <w:sz w:val="24"/>
                <w:szCs w:val="24"/>
                <w:lang w:val="bg-BG"/>
              </w:rPr>
              <w:t>..............                                                                                          ...........................</w:t>
            </w:r>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Stamp                                                                                                                       </w:t>
            </w:r>
            <w:r w:rsidRPr="00644744">
              <w:rPr>
                <w:rFonts w:ascii="Times New Roman" w:hAnsi="Times New Roman" w:cs="Times New Roman"/>
                <w:color w:val="000000"/>
                <w:sz w:val="24"/>
                <w:szCs w:val="24"/>
                <w:lang w:val="bg-BG"/>
              </w:rPr>
              <w:t xml:space="preserve">    </w:t>
            </w:r>
            <w:proofErr w:type="spellStart"/>
            <w:r w:rsidRPr="00644744">
              <w:rPr>
                <w:rFonts w:ascii="Times New Roman" w:hAnsi="Times New Roman" w:cs="Times New Roman"/>
                <w:color w:val="000000"/>
                <w:sz w:val="24"/>
                <w:szCs w:val="24"/>
                <w:lang w:val="bg-BG"/>
              </w:rPr>
              <w:t>Stamp</w:t>
            </w:r>
            <w:proofErr w:type="spellEnd"/>
          </w:p>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w:t>
            </w:r>
          </w:p>
        </w:tc>
      </w:tr>
    </w:tbl>
    <w:p w:rsidR="00000000" w:rsidRPr="00644744" w:rsidRDefault="00E22A13">
      <w:pPr>
        <w:spacing w:after="240"/>
        <w:ind w:firstLine="1155"/>
        <w:jc w:val="both"/>
        <w:textAlignment w:val="center"/>
        <w:divId w:val="275410416"/>
        <w:rPr>
          <w:rFonts w:eastAsia="Times New Roman"/>
          <w:color w:val="000000"/>
          <w:lang w:val="bg-BG"/>
        </w:rPr>
      </w:pPr>
    </w:p>
    <w:p w:rsidR="005569C1" w:rsidRPr="00644744" w:rsidRDefault="005569C1">
      <w:pPr>
        <w:rPr>
          <w:lang w:val="bg-BG"/>
        </w:rPr>
        <w:sectPr w:rsidR="005569C1" w:rsidRPr="00644744">
          <w:pgSz w:w="11906" w:h="16838"/>
          <w:pgMar w:top="1417" w:right="1417" w:bottom="1417" w:left="1417" w:header="720" w:footer="720" w:gutter="0"/>
          <w:cols w:space="720"/>
        </w:sectPr>
      </w:pPr>
    </w:p>
    <w:p w:rsidR="00000000" w:rsidRPr="00644744" w:rsidRDefault="00E22A13">
      <w:pPr>
        <w:spacing w:after="0" w:line="240" w:lineRule="auto"/>
        <w:ind w:firstLine="1155"/>
        <w:jc w:val="both"/>
        <w:textAlignment w:val="center"/>
        <w:divId w:val="27679021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Приложение № 11 към чл. 6а</w:t>
      </w:r>
    </w:p>
    <w:p w:rsidR="00000000" w:rsidRPr="00644744" w:rsidRDefault="00E22A13">
      <w:pPr>
        <w:spacing w:after="0" w:line="240" w:lineRule="auto"/>
        <w:ind w:firstLine="1155"/>
        <w:jc w:val="both"/>
        <w:textAlignment w:val="center"/>
        <w:divId w:val="55871336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34578888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(Ново - ДВ, бр. 88 от 2014 г., в сила от 24.10.2014 г., изм. - ДВ, бр. 75 от 2020 г., в сила от 25.08.2020 г.)</w:t>
      </w:r>
    </w:p>
    <w:p w:rsidR="00000000" w:rsidRPr="00644744" w:rsidRDefault="00E22A13">
      <w:pPr>
        <w:spacing w:after="0" w:line="240" w:lineRule="auto"/>
        <w:ind w:firstLine="1155"/>
        <w:jc w:val="both"/>
        <w:textAlignment w:val="center"/>
        <w:divId w:val="55871336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54842115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Таблица 1</w:t>
      </w:r>
    </w:p>
    <w:p w:rsidR="00000000" w:rsidRPr="00644744" w:rsidRDefault="00E22A13">
      <w:pPr>
        <w:spacing w:after="0" w:line="240" w:lineRule="auto"/>
        <w:ind w:firstLine="1155"/>
        <w:jc w:val="both"/>
        <w:textAlignment w:val="center"/>
        <w:divId w:val="55871336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74059237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ЕКВИВАЛЕНТНИ НОРМИ ЗА ЕМИСИИ ПРИ ИЗПОЛЗВАНЕТО НА МЕТОДИ ЗА НАМАЛЯВАНЕ НА ЕМИСИИТЕ</w:t>
      </w:r>
    </w:p>
    <w:p w:rsidR="00000000" w:rsidRPr="00644744" w:rsidRDefault="00E22A13">
      <w:pPr>
        <w:spacing w:after="0" w:line="240" w:lineRule="auto"/>
        <w:ind w:firstLine="1155"/>
        <w:jc w:val="both"/>
        <w:textAlignment w:val="center"/>
        <w:divId w:val="55871336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05107824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Максимални допустими стойности за съдържанието на сяра в корабните горива, определени в чл. 6, т. 7, и съответстващите им норми за емисии:</w:t>
      </w:r>
    </w:p>
    <w:p w:rsidR="00000000" w:rsidRPr="00644744" w:rsidRDefault="00E22A13">
      <w:pPr>
        <w:spacing w:after="240" w:line="240" w:lineRule="auto"/>
        <w:ind w:firstLine="1155"/>
        <w:jc w:val="both"/>
        <w:textAlignment w:val="center"/>
        <w:divId w:val="558713366"/>
        <w:rPr>
          <w:rFonts w:ascii="Times New Roman" w:eastAsia="Times New Roman" w:hAnsi="Times New Roman" w:cs="Times New Roman"/>
          <w:color w:val="000000"/>
          <w:sz w:val="24"/>
          <w:szCs w:val="24"/>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3270"/>
        <w:gridCol w:w="4470"/>
      </w:tblGrid>
      <w:tr w:rsidR="00000000" w:rsidRPr="00644744">
        <w:trPr>
          <w:divId w:val="558713366"/>
        </w:trPr>
        <w:tc>
          <w:tcPr>
            <w:tcW w:w="3240" w:type="dxa"/>
            <w:tcBorders>
              <w:top w:val="single" w:sz="6" w:space="0" w:color="auto"/>
              <w:left w:val="single" w:sz="6" w:space="0" w:color="auto"/>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Максимално допустимо съдържание на сяра в корабните горива (тегловни проценти - % m/</w:t>
            </w:r>
            <w:proofErr w:type="spellStart"/>
            <w:r w:rsidRPr="00644744">
              <w:rPr>
                <w:rFonts w:ascii="Times New Roman" w:eastAsia="Times New Roman" w:hAnsi="Times New Roman" w:cs="Times New Roman"/>
                <w:color w:val="000000"/>
                <w:sz w:val="24"/>
                <w:szCs w:val="24"/>
                <w:lang w:val="bg-BG"/>
              </w:rPr>
              <w:t>m</w:t>
            </w:r>
            <w:proofErr w:type="spellEnd"/>
            <w:r w:rsidRPr="00644744">
              <w:rPr>
                <w:rFonts w:ascii="Times New Roman" w:eastAsia="Times New Roman" w:hAnsi="Times New Roman" w:cs="Times New Roman"/>
                <w:color w:val="000000"/>
                <w:sz w:val="24"/>
                <w:szCs w:val="24"/>
                <w:lang w:val="bg-BG"/>
              </w:rPr>
              <w:t>)</w:t>
            </w:r>
          </w:p>
        </w:tc>
        <w:tc>
          <w:tcPr>
            <w:tcW w:w="4455" w:type="dxa"/>
            <w:tcBorders>
              <w:top w:val="single" w:sz="6" w:space="0" w:color="auto"/>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Съотношение на емисиите на SО</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 xml:space="preserve"> (изразени в милионни части - </w:t>
            </w:r>
            <w:proofErr w:type="spellStart"/>
            <w:r w:rsidRPr="00644744">
              <w:rPr>
                <w:rFonts w:ascii="Times New Roman" w:eastAsia="Times New Roman" w:hAnsi="Times New Roman" w:cs="Times New Roman"/>
                <w:color w:val="000000"/>
                <w:sz w:val="24"/>
                <w:szCs w:val="24"/>
                <w:lang w:val="bg-BG"/>
              </w:rPr>
              <w:t>ррm</w:t>
            </w:r>
            <w:proofErr w:type="spellEnd"/>
            <w:r w:rsidRPr="00644744">
              <w:rPr>
                <w:rFonts w:ascii="Times New Roman" w:eastAsia="Times New Roman" w:hAnsi="Times New Roman" w:cs="Times New Roman"/>
                <w:color w:val="000000"/>
                <w:sz w:val="24"/>
                <w:szCs w:val="24"/>
                <w:lang w:val="bg-BG"/>
              </w:rPr>
              <w:t>) спрямо емисиите на СО</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 xml:space="preserve"> (изразени в обемни проценти - % v/</w:t>
            </w:r>
            <w:proofErr w:type="spellStart"/>
            <w:r w:rsidRPr="00644744">
              <w:rPr>
                <w:rFonts w:ascii="Times New Roman" w:eastAsia="Times New Roman" w:hAnsi="Times New Roman" w:cs="Times New Roman"/>
                <w:color w:val="000000"/>
                <w:sz w:val="24"/>
                <w:szCs w:val="24"/>
                <w:lang w:val="bg-BG"/>
              </w:rPr>
              <w:t>v</w:t>
            </w:r>
            <w:proofErr w:type="spellEnd"/>
            <w:r w:rsidRPr="00644744">
              <w:rPr>
                <w:rFonts w:ascii="Times New Roman" w:eastAsia="Times New Roman" w:hAnsi="Times New Roman" w:cs="Times New Roman"/>
                <w:color w:val="000000"/>
                <w:sz w:val="24"/>
                <w:szCs w:val="24"/>
                <w:lang w:val="bg-BG"/>
              </w:rPr>
              <w:t>)</w:t>
            </w:r>
          </w:p>
        </w:tc>
      </w:tr>
      <w:tr w:rsidR="00000000" w:rsidRPr="00644744">
        <w:trPr>
          <w:divId w:val="558713366"/>
        </w:trPr>
        <w:tc>
          <w:tcPr>
            <w:tcW w:w="32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3,50</w:t>
            </w:r>
          </w:p>
        </w:tc>
        <w:tc>
          <w:tcPr>
            <w:tcW w:w="44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151,7</w:t>
            </w:r>
          </w:p>
        </w:tc>
      </w:tr>
      <w:tr w:rsidR="00000000" w:rsidRPr="00644744">
        <w:trPr>
          <w:divId w:val="558713366"/>
        </w:trPr>
        <w:tc>
          <w:tcPr>
            <w:tcW w:w="32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1,50</w:t>
            </w:r>
          </w:p>
        </w:tc>
        <w:tc>
          <w:tcPr>
            <w:tcW w:w="44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65,0</w:t>
            </w:r>
          </w:p>
        </w:tc>
      </w:tr>
      <w:tr w:rsidR="00000000" w:rsidRPr="00644744">
        <w:trPr>
          <w:divId w:val="558713366"/>
        </w:trPr>
        <w:tc>
          <w:tcPr>
            <w:tcW w:w="32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1,00</w:t>
            </w:r>
          </w:p>
        </w:tc>
        <w:tc>
          <w:tcPr>
            <w:tcW w:w="44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43,3</w:t>
            </w:r>
          </w:p>
        </w:tc>
      </w:tr>
      <w:tr w:rsidR="00000000" w:rsidRPr="00644744">
        <w:trPr>
          <w:divId w:val="558713366"/>
        </w:trPr>
        <w:tc>
          <w:tcPr>
            <w:tcW w:w="32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0,50</w:t>
            </w:r>
          </w:p>
        </w:tc>
        <w:tc>
          <w:tcPr>
            <w:tcW w:w="44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21,7</w:t>
            </w:r>
          </w:p>
        </w:tc>
      </w:tr>
      <w:tr w:rsidR="00000000" w:rsidRPr="00644744">
        <w:trPr>
          <w:divId w:val="558713366"/>
        </w:trPr>
        <w:tc>
          <w:tcPr>
            <w:tcW w:w="32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0,10</w:t>
            </w:r>
          </w:p>
        </w:tc>
        <w:tc>
          <w:tcPr>
            <w:tcW w:w="4455" w:type="dxa"/>
            <w:tcBorders>
              <w:top w:val="nil"/>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4,3</w:t>
            </w:r>
          </w:p>
        </w:tc>
      </w:tr>
      <w:tr w:rsidR="00000000" w:rsidRPr="00644744">
        <w:trPr>
          <w:divId w:val="558713366"/>
        </w:trPr>
        <w:tc>
          <w:tcPr>
            <w:tcW w:w="3270" w:type="dxa"/>
            <w:tcBorders>
              <w:top w:val="nil"/>
              <w:left w:val="nil"/>
              <w:bottom w:val="nil"/>
              <w:right w:val="nil"/>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4470" w:type="dxa"/>
            <w:tcBorders>
              <w:top w:val="nil"/>
              <w:left w:val="nil"/>
              <w:bottom w:val="nil"/>
              <w:right w:val="nil"/>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bl>
    <w:p w:rsidR="00000000" w:rsidRPr="00644744" w:rsidRDefault="00E22A13">
      <w:pPr>
        <w:spacing w:after="0" w:line="240" w:lineRule="auto"/>
        <w:ind w:firstLine="1155"/>
        <w:jc w:val="both"/>
        <w:textAlignment w:val="center"/>
        <w:divId w:val="109270621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Забележки:</w:t>
      </w:r>
    </w:p>
    <w:p w:rsidR="00000000" w:rsidRPr="00644744" w:rsidRDefault="00E22A13">
      <w:pPr>
        <w:spacing w:after="0" w:line="240" w:lineRule="auto"/>
        <w:ind w:firstLine="1155"/>
        <w:jc w:val="both"/>
        <w:textAlignment w:val="center"/>
        <w:divId w:val="40680692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1. Използването на съотношението на емисиите се прилага само при използване на получени от нефт </w:t>
      </w:r>
      <w:proofErr w:type="spellStart"/>
      <w:r w:rsidRPr="00644744">
        <w:rPr>
          <w:rFonts w:ascii="Times New Roman" w:eastAsia="Times New Roman" w:hAnsi="Times New Roman" w:cs="Times New Roman"/>
          <w:color w:val="000000"/>
          <w:sz w:val="24"/>
          <w:szCs w:val="24"/>
          <w:lang w:val="bg-BG"/>
        </w:rPr>
        <w:t>дестилатни</w:t>
      </w:r>
      <w:proofErr w:type="spellEnd"/>
      <w:r w:rsidRPr="00644744">
        <w:rPr>
          <w:rFonts w:ascii="Times New Roman" w:eastAsia="Times New Roman" w:hAnsi="Times New Roman" w:cs="Times New Roman"/>
          <w:color w:val="000000"/>
          <w:sz w:val="24"/>
          <w:szCs w:val="24"/>
          <w:lang w:val="bg-BG"/>
        </w:rPr>
        <w:t xml:space="preserve"> или остатъчни горива.</w:t>
      </w:r>
    </w:p>
    <w:p w:rsidR="00000000" w:rsidRPr="00644744" w:rsidRDefault="00E22A13">
      <w:pPr>
        <w:spacing w:after="0" w:line="240" w:lineRule="auto"/>
        <w:ind w:firstLine="1155"/>
        <w:jc w:val="both"/>
        <w:textAlignment w:val="center"/>
        <w:divId w:val="56160175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2. В обосновани случаи, когато съдържанието на СО</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 xml:space="preserve"> е намалено чрез системата за пречистване на отработени газове (ЕGС), съдържа</w:t>
      </w:r>
      <w:r w:rsidRPr="00644744">
        <w:rPr>
          <w:rFonts w:ascii="Times New Roman" w:eastAsia="Times New Roman" w:hAnsi="Times New Roman" w:cs="Times New Roman"/>
          <w:color w:val="000000"/>
          <w:sz w:val="24"/>
          <w:szCs w:val="24"/>
          <w:lang w:val="bg-BG"/>
        </w:rPr>
        <w:t>нието на СО</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 xml:space="preserve"> може да се измери на входа на системата за ЕGС, при условие че точността на този метод може да бъде категорично доказана.</w:t>
      </w:r>
    </w:p>
    <w:p w:rsidR="00000000" w:rsidRPr="00644744" w:rsidRDefault="00E22A13">
      <w:pPr>
        <w:spacing w:after="0" w:line="240" w:lineRule="auto"/>
        <w:ind w:firstLine="1155"/>
        <w:jc w:val="both"/>
        <w:textAlignment w:val="center"/>
        <w:divId w:val="55871336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15849516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Таблица 2</w:t>
      </w:r>
    </w:p>
    <w:p w:rsidR="00000000" w:rsidRPr="00644744" w:rsidRDefault="00E22A13">
      <w:pPr>
        <w:spacing w:after="0" w:line="240" w:lineRule="auto"/>
        <w:ind w:firstLine="1155"/>
        <w:jc w:val="both"/>
        <w:textAlignment w:val="center"/>
        <w:divId w:val="55871336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58167577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КРИТЕРИИ ЗА ИЗПОЛЗВАНЕТО НА МЕТОДИ ЗА НАМАЛЯВАНЕ НА ЕМИСИИТЕ</w:t>
      </w:r>
    </w:p>
    <w:p w:rsidR="00000000" w:rsidRPr="00644744" w:rsidRDefault="00E22A13">
      <w:pPr>
        <w:spacing w:after="0" w:line="240" w:lineRule="auto"/>
        <w:ind w:firstLine="1155"/>
        <w:jc w:val="both"/>
        <w:textAlignment w:val="center"/>
        <w:divId w:val="558713366"/>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12276949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Методите за намаляване на емисиите, посочени</w:t>
      </w:r>
      <w:r w:rsidRPr="00644744">
        <w:rPr>
          <w:rFonts w:ascii="Times New Roman" w:eastAsia="Times New Roman" w:hAnsi="Times New Roman" w:cs="Times New Roman"/>
          <w:color w:val="000000"/>
          <w:sz w:val="24"/>
          <w:szCs w:val="24"/>
          <w:lang w:val="bg-BG"/>
        </w:rPr>
        <w:t xml:space="preserve"> в чл. 6а, съответстват най-малко на критериите за използване, според това доколко са приложими:</w:t>
      </w:r>
    </w:p>
    <w:p w:rsidR="00000000" w:rsidRPr="00644744" w:rsidRDefault="00E22A13">
      <w:pPr>
        <w:spacing w:after="120" w:line="240" w:lineRule="auto"/>
        <w:ind w:firstLine="1155"/>
        <w:jc w:val="both"/>
        <w:textAlignment w:val="center"/>
        <w:divId w:val="558713366"/>
        <w:rPr>
          <w:rFonts w:ascii="Times New Roman" w:eastAsia="Times New Roman" w:hAnsi="Times New Roman" w:cs="Times New Roman"/>
          <w:color w:val="000000"/>
          <w:sz w:val="24"/>
          <w:szCs w:val="24"/>
          <w:lang w:val="bg-BG"/>
        </w:rPr>
      </w:pPr>
    </w:p>
    <w:tbl>
      <w:tblPr>
        <w:tblW w:w="0" w:type="auto"/>
        <w:tblCellMar>
          <w:top w:w="15" w:type="dxa"/>
          <w:left w:w="15" w:type="dxa"/>
          <w:bottom w:w="15" w:type="dxa"/>
          <w:right w:w="15" w:type="dxa"/>
        </w:tblCellMar>
        <w:tblLook w:val="04A0" w:firstRow="1" w:lastRow="0" w:firstColumn="1" w:lastColumn="0" w:noHBand="0" w:noVBand="1"/>
      </w:tblPr>
      <w:tblGrid>
        <w:gridCol w:w="5070"/>
        <w:gridCol w:w="7470"/>
      </w:tblGrid>
      <w:tr w:rsidR="00000000" w:rsidRPr="00644744">
        <w:trPr>
          <w:divId w:val="558713366"/>
        </w:trPr>
        <w:tc>
          <w:tcPr>
            <w:tcW w:w="5040" w:type="dxa"/>
            <w:tcBorders>
              <w:top w:val="single" w:sz="6" w:space="0" w:color="auto"/>
              <w:left w:val="single" w:sz="6" w:space="0" w:color="auto"/>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Метод за намаляване на емисиите</w:t>
            </w:r>
          </w:p>
        </w:tc>
        <w:tc>
          <w:tcPr>
            <w:tcW w:w="7455" w:type="dxa"/>
            <w:tcBorders>
              <w:top w:val="single" w:sz="6" w:space="0" w:color="auto"/>
              <w:left w:val="nil"/>
              <w:bottom w:val="single" w:sz="6" w:space="0" w:color="auto"/>
              <w:right w:val="single" w:sz="6" w:space="0" w:color="auto"/>
            </w:tcBorders>
            <w:hideMark/>
          </w:tcPr>
          <w:p w:rsidR="00000000" w:rsidRPr="00644744" w:rsidRDefault="00E22A13">
            <w:pPr>
              <w:spacing w:after="0" w:line="240" w:lineRule="auto"/>
              <w:jc w:val="center"/>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Критерии за използване</w:t>
            </w:r>
          </w:p>
        </w:tc>
      </w:tr>
      <w:tr w:rsidR="00000000" w:rsidRPr="00644744">
        <w:trPr>
          <w:divId w:val="558713366"/>
        </w:trPr>
        <w:tc>
          <w:tcPr>
            <w:tcW w:w="50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Смесване на корабното гориво с изпаряващите се количества втечнен природен газ (</w:t>
            </w:r>
            <w:proofErr w:type="spellStart"/>
            <w:r w:rsidRPr="00644744">
              <w:rPr>
                <w:rFonts w:ascii="Times New Roman" w:eastAsia="Times New Roman" w:hAnsi="Times New Roman" w:cs="Times New Roman"/>
                <w:color w:val="000000"/>
                <w:sz w:val="24"/>
                <w:szCs w:val="24"/>
                <w:lang w:val="bg-BG"/>
              </w:rPr>
              <w:t>boil-off</w:t>
            </w:r>
            <w:proofErr w:type="spellEnd"/>
            <w:r w:rsidRPr="00644744">
              <w:rPr>
                <w:rFonts w:ascii="Times New Roman" w:eastAsia="Times New Roman" w:hAnsi="Times New Roman" w:cs="Times New Roman"/>
                <w:color w:val="000000"/>
                <w:sz w:val="24"/>
                <w:szCs w:val="24"/>
                <w:lang w:val="bg-BG"/>
              </w:rPr>
              <w:t xml:space="preserve"> </w:t>
            </w:r>
            <w:proofErr w:type="spellStart"/>
            <w:r w:rsidRPr="00644744">
              <w:rPr>
                <w:rFonts w:ascii="Times New Roman" w:eastAsia="Times New Roman" w:hAnsi="Times New Roman" w:cs="Times New Roman"/>
                <w:color w:val="000000"/>
                <w:sz w:val="24"/>
                <w:szCs w:val="24"/>
                <w:lang w:val="bg-BG"/>
              </w:rPr>
              <w:t>gas</w:t>
            </w:r>
            <w:proofErr w:type="spellEnd"/>
            <w:r w:rsidRPr="00644744">
              <w:rPr>
                <w:rFonts w:ascii="Times New Roman" w:eastAsia="Times New Roman" w:hAnsi="Times New Roman" w:cs="Times New Roman"/>
                <w:color w:val="000000"/>
                <w:sz w:val="24"/>
                <w:szCs w:val="24"/>
                <w:lang w:val="bg-BG"/>
              </w:rPr>
              <w:t>)</w:t>
            </w:r>
          </w:p>
        </w:tc>
        <w:tc>
          <w:tcPr>
            <w:tcW w:w="74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Решение 2010/769/ЕС на Комисията от 13 декември 2010 г. за формулиране на критерии за прилагането в танкери за втечнен природен газ на алтернативни технологични методи вместо използването на </w:t>
            </w:r>
            <w:proofErr w:type="spellStart"/>
            <w:r w:rsidRPr="00644744">
              <w:rPr>
                <w:rFonts w:ascii="Times New Roman" w:eastAsia="Times New Roman" w:hAnsi="Times New Roman" w:cs="Times New Roman"/>
                <w:color w:val="000000"/>
                <w:sz w:val="24"/>
                <w:szCs w:val="24"/>
                <w:lang w:val="bg-BG"/>
              </w:rPr>
              <w:t>нискосернисти</w:t>
            </w:r>
            <w:proofErr w:type="spellEnd"/>
            <w:r w:rsidRPr="00644744">
              <w:rPr>
                <w:rFonts w:ascii="Times New Roman" w:eastAsia="Times New Roman" w:hAnsi="Times New Roman" w:cs="Times New Roman"/>
                <w:color w:val="000000"/>
                <w:sz w:val="24"/>
                <w:szCs w:val="24"/>
                <w:lang w:val="bg-BG"/>
              </w:rPr>
              <w:t xml:space="preserve"> корабни горива, отговарящи на изискванията на чл.</w:t>
            </w:r>
            <w:r w:rsidRPr="00644744">
              <w:rPr>
                <w:rFonts w:ascii="Times New Roman" w:eastAsia="Times New Roman" w:hAnsi="Times New Roman" w:cs="Times New Roman"/>
                <w:color w:val="000000"/>
                <w:sz w:val="24"/>
                <w:szCs w:val="24"/>
                <w:lang w:val="bg-BG"/>
              </w:rPr>
              <w:t xml:space="preserve"> 46 от Директива 1999/32/ЕО на Съвета относно намаляването на съдържанието на сяра в определени течни горива, изменена с Директива 2005/33/ЕО на Европейския парламент и на Съвета относно съдържанието на сяра в корабните горива (ОВ, L 328, 14.12.2010 г.).</w:t>
            </w:r>
          </w:p>
        </w:tc>
      </w:tr>
      <w:tr w:rsidR="00000000" w:rsidRPr="00644744">
        <w:trPr>
          <w:divId w:val="558713366"/>
        </w:trPr>
        <w:tc>
          <w:tcPr>
            <w:tcW w:w="50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Системи за пречистване на отработени газове</w:t>
            </w:r>
          </w:p>
        </w:tc>
        <w:tc>
          <w:tcPr>
            <w:tcW w:w="74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Резолюция на МЕРС. 184(59), приета на 17 юли 2009 г.</w:t>
            </w:r>
          </w:p>
        </w:tc>
      </w:tr>
      <w:tr w:rsidR="00000000" w:rsidRPr="00644744">
        <w:trPr>
          <w:divId w:val="558713366"/>
        </w:trPr>
        <w:tc>
          <w:tcPr>
            <w:tcW w:w="50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74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"Промивната вода от систе</w:t>
            </w:r>
            <w:r w:rsidRPr="00644744">
              <w:rPr>
                <w:rFonts w:ascii="Times New Roman" w:eastAsia="Times New Roman" w:hAnsi="Times New Roman" w:cs="Times New Roman"/>
                <w:color w:val="000000"/>
                <w:sz w:val="24"/>
                <w:szCs w:val="24"/>
                <w:lang w:val="bg-BG"/>
              </w:rPr>
              <w:t xml:space="preserve">мите за пречистване на отработени газове, които използват химикали, добавки, препарати и съответни химикали, създадени </w:t>
            </w:r>
            <w:proofErr w:type="spellStart"/>
            <w:r w:rsidRPr="00644744">
              <w:rPr>
                <w:rFonts w:ascii="Times New Roman" w:eastAsia="Times New Roman" w:hAnsi="Times New Roman" w:cs="Times New Roman"/>
                <w:color w:val="000000"/>
                <w:sz w:val="24"/>
                <w:szCs w:val="24"/>
                <w:lang w:val="bg-BG"/>
              </w:rPr>
              <w:t>намясто</w:t>
            </w:r>
            <w:proofErr w:type="spellEnd"/>
            <w:r w:rsidRPr="00644744">
              <w:rPr>
                <w:rFonts w:ascii="Times New Roman" w:eastAsia="Times New Roman" w:hAnsi="Times New Roman" w:cs="Times New Roman"/>
                <w:color w:val="000000"/>
                <w:sz w:val="24"/>
                <w:szCs w:val="24"/>
                <w:lang w:val="bg-BG"/>
              </w:rPr>
              <w:t>", посочени в точка 10.1.6.1 от Резолюция МЕРС. 184(59), не се изхвърля в морето, включително в намиращи се в заливи пристанища, п</w:t>
            </w:r>
            <w:r w:rsidRPr="00644744">
              <w:rPr>
                <w:rFonts w:ascii="Times New Roman" w:eastAsia="Times New Roman" w:hAnsi="Times New Roman" w:cs="Times New Roman"/>
                <w:color w:val="000000"/>
                <w:sz w:val="24"/>
                <w:szCs w:val="24"/>
                <w:lang w:val="bg-BG"/>
              </w:rPr>
              <w:t xml:space="preserve">ристани и речни устия, освен ако операторът на кораба докаже, че изхвърлянето на тази промивна вода няма значителни отрицателни въздействия и не поражда рискове за здравето на човека и околната среда. Ако използваният химикал е сода </w:t>
            </w:r>
            <w:proofErr w:type="spellStart"/>
            <w:r w:rsidRPr="00644744">
              <w:rPr>
                <w:rFonts w:ascii="Times New Roman" w:eastAsia="Times New Roman" w:hAnsi="Times New Roman" w:cs="Times New Roman"/>
                <w:color w:val="000000"/>
                <w:sz w:val="24"/>
                <w:szCs w:val="24"/>
                <w:lang w:val="bg-BG"/>
              </w:rPr>
              <w:t>каустик</w:t>
            </w:r>
            <w:proofErr w:type="spellEnd"/>
            <w:r w:rsidRPr="00644744">
              <w:rPr>
                <w:rFonts w:ascii="Times New Roman" w:eastAsia="Times New Roman" w:hAnsi="Times New Roman" w:cs="Times New Roman"/>
                <w:color w:val="000000"/>
                <w:sz w:val="24"/>
                <w:szCs w:val="24"/>
                <w:lang w:val="bg-BG"/>
              </w:rPr>
              <w:t>, достатъчно е п</w:t>
            </w:r>
            <w:r w:rsidRPr="00644744">
              <w:rPr>
                <w:rFonts w:ascii="Times New Roman" w:eastAsia="Times New Roman" w:hAnsi="Times New Roman" w:cs="Times New Roman"/>
                <w:color w:val="000000"/>
                <w:sz w:val="24"/>
                <w:szCs w:val="24"/>
                <w:lang w:val="bg-BG"/>
              </w:rPr>
              <w:t xml:space="preserve">ромивната вода да отговаря на критериите, предвидени в Резолюция МЕРС. 184(59), и нейното </w:t>
            </w:r>
            <w:proofErr w:type="spellStart"/>
            <w:r w:rsidRPr="00644744">
              <w:rPr>
                <w:rFonts w:ascii="Times New Roman" w:eastAsia="Times New Roman" w:hAnsi="Times New Roman" w:cs="Times New Roman"/>
                <w:color w:val="000000"/>
                <w:sz w:val="24"/>
                <w:szCs w:val="24"/>
                <w:lang w:val="bg-BG"/>
              </w:rPr>
              <w:t>рН</w:t>
            </w:r>
            <w:proofErr w:type="spellEnd"/>
            <w:r w:rsidRPr="00644744">
              <w:rPr>
                <w:rFonts w:ascii="Times New Roman" w:eastAsia="Times New Roman" w:hAnsi="Times New Roman" w:cs="Times New Roman"/>
                <w:color w:val="000000"/>
                <w:sz w:val="24"/>
                <w:szCs w:val="24"/>
                <w:lang w:val="bg-BG"/>
              </w:rPr>
              <w:t xml:space="preserve"> да е между 6,5 и 8,0.</w:t>
            </w:r>
          </w:p>
        </w:tc>
      </w:tr>
      <w:tr w:rsidR="00000000" w:rsidRPr="00644744">
        <w:trPr>
          <w:divId w:val="558713366"/>
        </w:trPr>
        <w:tc>
          <w:tcPr>
            <w:tcW w:w="5040" w:type="dxa"/>
            <w:tcBorders>
              <w:top w:val="nil"/>
              <w:left w:val="single" w:sz="6" w:space="0" w:color="auto"/>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proofErr w:type="spellStart"/>
            <w:r w:rsidRPr="00644744">
              <w:rPr>
                <w:rFonts w:ascii="Times New Roman" w:eastAsia="Times New Roman" w:hAnsi="Times New Roman" w:cs="Times New Roman"/>
                <w:color w:val="000000"/>
                <w:sz w:val="24"/>
                <w:szCs w:val="24"/>
                <w:lang w:val="bg-BG"/>
              </w:rPr>
              <w:t>Биогорива</w:t>
            </w:r>
            <w:proofErr w:type="spellEnd"/>
          </w:p>
        </w:tc>
        <w:tc>
          <w:tcPr>
            <w:tcW w:w="7455" w:type="dxa"/>
            <w:tcBorders>
              <w:top w:val="nil"/>
              <w:left w:val="nil"/>
              <w:bottom w:val="nil"/>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Използването на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по смисъла на Закона за енергията от </w:t>
            </w:r>
            <w:proofErr w:type="spellStart"/>
            <w:r w:rsidRPr="00644744">
              <w:rPr>
                <w:rFonts w:ascii="Times New Roman" w:eastAsia="Times New Roman" w:hAnsi="Times New Roman" w:cs="Times New Roman"/>
                <w:color w:val="000000"/>
                <w:sz w:val="24"/>
                <w:szCs w:val="24"/>
                <w:lang w:val="bg-BG"/>
              </w:rPr>
              <w:t>възобновяеми</w:t>
            </w:r>
            <w:proofErr w:type="spellEnd"/>
            <w:r w:rsidRPr="00644744">
              <w:rPr>
                <w:rFonts w:ascii="Times New Roman" w:eastAsia="Times New Roman" w:hAnsi="Times New Roman" w:cs="Times New Roman"/>
                <w:color w:val="000000"/>
                <w:sz w:val="24"/>
                <w:szCs w:val="24"/>
                <w:lang w:val="bg-BG"/>
              </w:rPr>
              <w:t xml:space="preserve"> източници (</w:t>
            </w:r>
            <w:proofErr w:type="spellStart"/>
            <w:r w:rsidRPr="00644744">
              <w:rPr>
                <w:rFonts w:ascii="Times New Roman" w:eastAsia="Times New Roman" w:hAnsi="Times New Roman" w:cs="Times New Roman"/>
                <w:color w:val="000000"/>
                <w:sz w:val="24"/>
                <w:szCs w:val="24"/>
                <w:lang w:val="bg-BG"/>
              </w:rPr>
              <w:t>обн</w:t>
            </w:r>
            <w:proofErr w:type="spellEnd"/>
            <w:r w:rsidRPr="00644744">
              <w:rPr>
                <w:rFonts w:ascii="Times New Roman" w:eastAsia="Times New Roman" w:hAnsi="Times New Roman" w:cs="Times New Roman"/>
                <w:color w:val="000000"/>
                <w:sz w:val="24"/>
                <w:szCs w:val="24"/>
                <w:lang w:val="bg-BG"/>
              </w:rPr>
              <w:t xml:space="preserve">., ДВ, бр. 35 от 2011 г.; изм., бр. </w:t>
            </w:r>
            <w:r w:rsidRPr="00644744">
              <w:rPr>
                <w:rFonts w:ascii="Times New Roman" w:eastAsia="Times New Roman" w:hAnsi="Times New Roman" w:cs="Times New Roman"/>
                <w:color w:val="000000"/>
                <w:sz w:val="24"/>
                <w:szCs w:val="24"/>
                <w:lang w:val="bg-BG"/>
              </w:rPr>
              <w:t>65 от 2014 г.), които отговарят на съответните стандарти CEN и ISO.</w:t>
            </w:r>
          </w:p>
        </w:tc>
      </w:tr>
      <w:tr w:rsidR="00000000" w:rsidRPr="00644744">
        <w:trPr>
          <w:divId w:val="558713366"/>
        </w:trPr>
        <w:tc>
          <w:tcPr>
            <w:tcW w:w="5040" w:type="dxa"/>
            <w:tcBorders>
              <w:top w:val="nil"/>
              <w:left w:val="single" w:sz="6" w:space="0" w:color="auto"/>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c>
          <w:tcPr>
            <w:tcW w:w="7455" w:type="dxa"/>
            <w:tcBorders>
              <w:top w:val="nil"/>
              <w:left w:val="nil"/>
              <w:bottom w:val="single" w:sz="6" w:space="0" w:color="auto"/>
              <w:right w:val="single" w:sz="6" w:space="0" w:color="auto"/>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Смесите от </w:t>
            </w:r>
            <w:proofErr w:type="spellStart"/>
            <w:r w:rsidRPr="00644744">
              <w:rPr>
                <w:rFonts w:ascii="Times New Roman" w:eastAsia="Times New Roman" w:hAnsi="Times New Roman" w:cs="Times New Roman"/>
                <w:color w:val="000000"/>
                <w:sz w:val="24"/>
                <w:szCs w:val="24"/>
                <w:lang w:val="bg-BG"/>
              </w:rPr>
              <w:t>биогорива</w:t>
            </w:r>
            <w:proofErr w:type="spellEnd"/>
            <w:r w:rsidRPr="00644744">
              <w:rPr>
                <w:rFonts w:ascii="Times New Roman" w:eastAsia="Times New Roman" w:hAnsi="Times New Roman" w:cs="Times New Roman"/>
                <w:color w:val="000000"/>
                <w:sz w:val="24"/>
                <w:szCs w:val="24"/>
                <w:lang w:val="bg-BG"/>
              </w:rPr>
              <w:t xml:space="preserve"> и корабни горива трябва да съответстват на нормите за максимално допустимо съдържание на сяра, определени в </w:t>
            </w:r>
            <w:r w:rsidRPr="00644744">
              <w:rPr>
                <w:rFonts w:ascii="Times New Roman" w:eastAsia="Times New Roman" w:hAnsi="Times New Roman" w:cs="Times New Roman"/>
                <w:color w:val="000000"/>
                <w:sz w:val="24"/>
                <w:szCs w:val="24"/>
                <w:lang w:val="bg-BG"/>
              </w:rPr>
              <w:lastRenderedPageBreak/>
              <w:t>чл. 6, т. 7 от наредбата.</w:t>
            </w:r>
          </w:p>
        </w:tc>
      </w:tr>
      <w:tr w:rsidR="00000000" w:rsidRPr="00644744">
        <w:trPr>
          <w:divId w:val="558713366"/>
        </w:trPr>
        <w:tc>
          <w:tcPr>
            <w:tcW w:w="5070" w:type="dxa"/>
            <w:tcBorders>
              <w:top w:val="nil"/>
              <w:left w:val="nil"/>
              <w:bottom w:val="nil"/>
              <w:right w:val="nil"/>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 </w:t>
            </w:r>
          </w:p>
        </w:tc>
        <w:tc>
          <w:tcPr>
            <w:tcW w:w="7470" w:type="dxa"/>
            <w:tcBorders>
              <w:top w:val="nil"/>
              <w:left w:val="nil"/>
              <w:bottom w:val="nil"/>
              <w:right w:val="nil"/>
            </w:tcBorders>
            <w:hideMark/>
          </w:tcPr>
          <w:p w:rsidR="00000000" w:rsidRPr="00644744" w:rsidRDefault="00E22A13">
            <w:pPr>
              <w:spacing w:after="0" w:line="240" w:lineRule="auto"/>
              <w:textAlignment w:val="center"/>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w:t>
            </w:r>
          </w:p>
        </w:tc>
      </w:tr>
    </w:tbl>
    <w:p w:rsidR="00000000" w:rsidRPr="00644744" w:rsidRDefault="00E22A13">
      <w:pPr>
        <w:spacing w:after="0"/>
        <w:ind w:firstLine="1155"/>
        <w:jc w:val="both"/>
        <w:textAlignment w:val="center"/>
        <w:divId w:val="558713366"/>
        <w:rPr>
          <w:rFonts w:eastAsia="Times New Roman"/>
          <w:color w:val="000000"/>
          <w:lang w:val="bg-BG"/>
        </w:rPr>
      </w:pPr>
    </w:p>
    <w:p w:rsidR="005569C1" w:rsidRPr="00644744" w:rsidRDefault="005569C1">
      <w:pPr>
        <w:rPr>
          <w:lang w:val="bg-BG"/>
        </w:rPr>
        <w:sectPr w:rsidR="005569C1" w:rsidRPr="00644744">
          <w:pgSz w:w="16838" w:h="11906" w:orient="landscape"/>
          <w:pgMar w:top="1417" w:right="1417" w:bottom="1417" w:left="1417" w:header="720" w:footer="720" w:gutter="0"/>
          <w:cols w:space="720"/>
        </w:sectPr>
      </w:pPr>
    </w:p>
    <w:p w:rsidR="00000000" w:rsidRPr="00644744" w:rsidRDefault="00E22A13">
      <w:pPr>
        <w:spacing w:after="0" w:line="240" w:lineRule="auto"/>
        <w:ind w:firstLine="1155"/>
        <w:jc w:val="both"/>
        <w:textAlignment w:val="center"/>
        <w:divId w:val="51485477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Приложение № 12 към чл. 22, ал. 9</w:t>
      </w:r>
    </w:p>
    <w:p w:rsidR="00000000" w:rsidRPr="00644744" w:rsidRDefault="00E22A13">
      <w:pPr>
        <w:spacing w:after="0" w:line="240" w:lineRule="auto"/>
        <w:ind w:firstLine="1155"/>
        <w:jc w:val="both"/>
        <w:textAlignment w:val="center"/>
        <w:divId w:val="88085087"/>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163987284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(Ново - ДВ, бр. 75 от 2020 г., в сила от 25.08.2020 г.)</w:t>
      </w:r>
    </w:p>
    <w:p w:rsidR="00000000" w:rsidRPr="00644744" w:rsidRDefault="00E22A13">
      <w:pPr>
        <w:spacing w:after="0" w:line="240" w:lineRule="auto"/>
        <w:ind w:firstLine="1155"/>
        <w:jc w:val="both"/>
        <w:textAlignment w:val="center"/>
        <w:divId w:val="88085087"/>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4063955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b/>
          <w:bCs/>
          <w:color w:val="000000"/>
          <w:sz w:val="24"/>
          <w:szCs w:val="24"/>
          <w:lang w:val="bg-BG"/>
        </w:rPr>
        <w:t>Процедура при оспорване на резултати съгласно БДС EN ISO 4259-2</w:t>
      </w:r>
    </w:p>
    <w:p w:rsidR="00000000" w:rsidRPr="00644744" w:rsidRDefault="00E22A13">
      <w:pPr>
        <w:spacing w:after="0" w:line="240" w:lineRule="auto"/>
        <w:ind w:firstLine="1155"/>
        <w:jc w:val="both"/>
        <w:textAlignment w:val="center"/>
        <w:divId w:val="640186081"/>
        <w:rPr>
          <w:rFonts w:ascii="Times New Roman" w:eastAsia="Times New Roman" w:hAnsi="Times New Roman" w:cs="Times New Roman"/>
          <w:color w:val="000000"/>
          <w:sz w:val="24"/>
          <w:szCs w:val="24"/>
          <w:lang w:val="bg-BG"/>
        </w:rPr>
      </w:pPr>
    </w:p>
    <w:p w:rsidR="00000000" w:rsidRPr="00644744" w:rsidRDefault="00E22A13">
      <w:pPr>
        <w:spacing w:after="0" w:line="240" w:lineRule="auto"/>
        <w:ind w:firstLine="1155"/>
        <w:jc w:val="both"/>
        <w:textAlignment w:val="center"/>
        <w:divId w:val="78997989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Определянето на съответствието на течните горива с изискванията за качество и за съдържание на </w:t>
      </w:r>
      <w:proofErr w:type="spellStart"/>
      <w:r w:rsidRPr="00644744">
        <w:rPr>
          <w:rFonts w:ascii="Times New Roman" w:eastAsia="Times New Roman" w:hAnsi="Times New Roman" w:cs="Times New Roman"/>
          <w:color w:val="000000"/>
          <w:sz w:val="24"/>
          <w:szCs w:val="24"/>
          <w:lang w:val="bg-BG"/>
        </w:rPr>
        <w:t>биогориво</w:t>
      </w:r>
      <w:proofErr w:type="spellEnd"/>
      <w:r w:rsidRPr="00644744">
        <w:rPr>
          <w:rFonts w:ascii="Times New Roman" w:eastAsia="Times New Roman" w:hAnsi="Times New Roman" w:cs="Times New Roman"/>
          <w:color w:val="000000"/>
          <w:sz w:val="24"/>
          <w:szCs w:val="24"/>
          <w:lang w:val="bg-BG"/>
        </w:rPr>
        <w:t xml:space="preserve"> в течно гориво е при доверителна вероятност 95 % и нормално разпределение съгласно БДС EN ISO 4259-2 "Нефтопродукти и сродни продукти. Прецизност на ме</w:t>
      </w:r>
      <w:r w:rsidRPr="00644744">
        <w:rPr>
          <w:rFonts w:ascii="Times New Roman" w:eastAsia="Times New Roman" w:hAnsi="Times New Roman" w:cs="Times New Roman"/>
          <w:color w:val="000000"/>
          <w:sz w:val="24"/>
          <w:szCs w:val="24"/>
          <w:lang w:val="bg-BG"/>
        </w:rPr>
        <w:t>тодите за измерване и на резултатите. Част 2: Тълкуване и приложение на данните за прецизност относно методите за изпитване".</w:t>
      </w:r>
    </w:p>
    <w:p w:rsidR="00000000" w:rsidRPr="00644744" w:rsidRDefault="00E22A13">
      <w:pPr>
        <w:spacing w:after="0" w:line="240" w:lineRule="auto"/>
        <w:ind w:firstLine="1155"/>
        <w:jc w:val="both"/>
        <w:textAlignment w:val="center"/>
        <w:divId w:val="190147834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Процедурата се прилага само за резултати от изпитване с точни количествени стойности, които трябва да попадат в измервателния обхв</w:t>
      </w:r>
      <w:r w:rsidRPr="00644744">
        <w:rPr>
          <w:rFonts w:ascii="Times New Roman" w:eastAsia="Times New Roman" w:hAnsi="Times New Roman" w:cs="Times New Roman"/>
          <w:color w:val="000000"/>
          <w:sz w:val="24"/>
          <w:szCs w:val="24"/>
          <w:lang w:val="bg-BG"/>
        </w:rPr>
        <w:t>ат на стандартизирания метод за изпитване. Използваните символи са съгласно Таблица 1.</w:t>
      </w:r>
    </w:p>
    <w:p w:rsidR="00000000" w:rsidRPr="00644744" w:rsidRDefault="00E22A13">
      <w:pPr>
        <w:spacing w:after="0" w:line="240" w:lineRule="auto"/>
        <w:ind w:firstLine="1155"/>
        <w:jc w:val="both"/>
        <w:textAlignment w:val="center"/>
        <w:divId w:val="943465702"/>
        <w:rPr>
          <w:rFonts w:ascii="Times New Roman" w:eastAsia="Times New Roman" w:hAnsi="Times New Roman" w:cs="Times New Roman"/>
          <w:color w:val="000000"/>
          <w:sz w:val="24"/>
          <w:szCs w:val="24"/>
          <w:lang w:val="bg-BG"/>
        </w:rPr>
      </w:pPr>
    </w:p>
    <w:p w:rsidR="00000000" w:rsidRPr="00644744" w:rsidRDefault="00E22A13">
      <w:pPr>
        <w:spacing w:after="120" w:line="240" w:lineRule="auto"/>
        <w:ind w:firstLine="1155"/>
        <w:jc w:val="both"/>
        <w:textAlignment w:val="center"/>
        <w:divId w:val="72078385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Таблица 1: Използвани символи:</w:t>
      </w:r>
    </w:p>
    <w:tbl>
      <w:tblPr>
        <w:tblW w:w="0" w:type="auto"/>
        <w:tblInd w:w="-8" w:type="dxa"/>
        <w:tblCellMar>
          <w:left w:w="0" w:type="dxa"/>
          <w:right w:w="0" w:type="dxa"/>
        </w:tblCellMar>
        <w:tblLook w:val="04A0" w:firstRow="1" w:lastRow="0" w:firstColumn="1" w:lastColumn="0" w:noHBand="0" w:noVBand="1"/>
      </w:tblPr>
      <w:tblGrid>
        <w:gridCol w:w="907"/>
        <w:gridCol w:w="7031"/>
      </w:tblGrid>
      <w:tr w:rsidR="00000000" w:rsidRPr="00644744">
        <w:trPr>
          <w:divId w:val="88085087"/>
          <w:trHeight w:val="283"/>
        </w:trPr>
        <w:tc>
          <w:tcPr>
            <w:tcW w:w="907"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А</w:t>
            </w:r>
            <w:r w:rsidRPr="00644744">
              <w:rPr>
                <w:rFonts w:ascii="Times New Roman" w:hAnsi="Times New Roman" w:cs="Times New Roman"/>
                <w:color w:val="000000"/>
                <w:sz w:val="24"/>
                <w:szCs w:val="24"/>
                <w:vertAlign w:val="subscript"/>
                <w:lang w:val="bg-BG"/>
              </w:rPr>
              <w:t>1</w:t>
            </w:r>
          </w:p>
        </w:tc>
        <w:tc>
          <w:tcPr>
            <w:tcW w:w="7031" w:type="dxa"/>
            <w:tcBorders>
              <w:top w:val="single" w:sz="8" w:space="0" w:color="000000"/>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Горна граница за показателя по изискванията на наредбата</w:t>
            </w:r>
          </w:p>
        </w:tc>
      </w:tr>
      <w:tr w:rsidR="00000000" w:rsidRPr="00644744">
        <w:trPr>
          <w:divId w:val="88085087"/>
          <w:trHeight w:val="283"/>
        </w:trPr>
        <w:tc>
          <w:tcPr>
            <w:tcW w:w="90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А</w:t>
            </w:r>
            <w:r w:rsidRPr="00644744">
              <w:rPr>
                <w:rFonts w:ascii="Times New Roman" w:hAnsi="Times New Roman" w:cs="Times New Roman"/>
                <w:color w:val="000000"/>
                <w:sz w:val="24"/>
                <w:szCs w:val="24"/>
                <w:vertAlign w:val="subscript"/>
                <w:lang w:val="bg-BG"/>
              </w:rPr>
              <w:t>2</w:t>
            </w:r>
          </w:p>
        </w:tc>
        <w:tc>
          <w:tcPr>
            <w:tcW w:w="7031" w:type="dxa"/>
            <w:tcBorders>
              <w:top w:val="nil"/>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Долна граница за показателя по изискванията на наредбата</w:t>
            </w:r>
          </w:p>
        </w:tc>
      </w:tr>
      <w:tr w:rsidR="00000000" w:rsidRPr="00644744">
        <w:trPr>
          <w:divId w:val="88085087"/>
          <w:trHeight w:val="283"/>
        </w:trPr>
        <w:tc>
          <w:tcPr>
            <w:tcW w:w="90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А</w:t>
            </w:r>
            <w:r w:rsidRPr="00644744">
              <w:rPr>
                <w:rFonts w:ascii="Times New Roman" w:hAnsi="Times New Roman" w:cs="Times New Roman"/>
                <w:color w:val="000000"/>
                <w:sz w:val="24"/>
                <w:szCs w:val="24"/>
                <w:vertAlign w:val="subscript"/>
                <w:lang w:val="bg-BG"/>
              </w:rPr>
              <w:t>1</w:t>
            </w:r>
            <w:r w:rsidRPr="00644744">
              <w:rPr>
                <w:rFonts w:ascii="Times New Roman" w:hAnsi="Times New Roman" w:cs="Times New Roman"/>
                <w:color w:val="000000"/>
                <w:sz w:val="24"/>
                <w:szCs w:val="24"/>
                <w:vertAlign w:val="superscript"/>
                <w:lang w:val="bg-BG"/>
              </w:rPr>
              <w:t>'</w:t>
            </w:r>
          </w:p>
        </w:tc>
        <w:tc>
          <w:tcPr>
            <w:tcW w:w="7031" w:type="dxa"/>
            <w:tcBorders>
              <w:top w:val="nil"/>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Горна граница за показателя, преизчислена след прилагане критериите на БДС EN ISO 4259-2</w:t>
            </w:r>
          </w:p>
        </w:tc>
      </w:tr>
      <w:tr w:rsidR="00000000" w:rsidRPr="00644744">
        <w:trPr>
          <w:divId w:val="88085087"/>
          <w:trHeight w:val="283"/>
        </w:trPr>
        <w:tc>
          <w:tcPr>
            <w:tcW w:w="90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А</w:t>
            </w:r>
            <w:r w:rsidRPr="00644744">
              <w:rPr>
                <w:rFonts w:ascii="Times New Roman" w:hAnsi="Times New Roman" w:cs="Times New Roman"/>
                <w:color w:val="000000"/>
                <w:sz w:val="24"/>
                <w:szCs w:val="24"/>
                <w:vertAlign w:val="subscript"/>
                <w:lang w:val="bg-BG"/>
              </w:rPr>
              <w:t>2</w:t>
            </w:r>
            <w:r w:rsidRPr="00644744">
              <w:rPr>
                <w:rFonts w:ascii="Times New Roman" w:hAnsi="Times New Roman" w:cs="Times New Roman"/>
                <w:color w:val="000000"/>
                <w:sz w:val="24"/>
                <w:szCs w:val="24"/>
                <w:vertAlign w:val="superscript"/>
                <w:lang w:val="bg-BG"/>
              </w:rPr>
              <w:t>'</w:t>
            </w:r>
          </w:p>
        </w:tc>
        <w:tc>
          <w:tcPr>
            <w:tcW w:w="7031" w:type="dxa"/>
            <w:tcBorders>
              <w:top w:val="nil"/>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Долна граница за показателя, преизчислена след прилагане критериите на БДС EN ISO 4259-2</w:t>
            </w:r>
          </w:p>
        </w:tc>
      </w:tr>
      <w:tr w:rsidR="00000000" w:rsidRPr="00644744">
        <w:trPr>
          <w:divId w:val="88085087"/>
          <w:trHeight w:val="283"/>
        </w:trPr>
        <w:tc>
          <w:tcPr>
            <w:tcW w:w="90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drawing>
                <wp:inline distT="0" distB="0" distL="0" distR="0" wp14:anchorId="5A633F49" wp14:editId="2C7FC6D6">
                  <wp:extent cx="285750" cy="276225"/>
                  <wp:effectExtent l="0" t="0" r="0" b="9525"/>
                  <wp:docPr id="1" name="Picture 1"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7031" w:type="dxa"/>
            <w:tcBorders>
              <w:top w:val="nil"/>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Средна стойност на показателя, получена от стационарна лаборатория на ГД "ККТГ"</w:t>
            </w:r>
          </w:p>
        </w:tc>
      </w:tr>
      <w:tr w:rsidR="00000000" w:rsidRPr="00644744">
        <w:trPr>
          <w:divId w:val="88085087"/>
          <w:trHeight w:val="283"/>
        </w:trPr>
        <w:tc>
          <w:tcPr>
            <w:tcW w:w="90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drawing>
                <wp:inline distT="0" distB="0" distL="0" distR="0" wp14:anchorId="3CFBC820" wp14:editId="223938F0">
                  <wp:extent cx="285750" cy="276225"/>
                  <wp:effectExtent l="0" t="0" r="0" b="9525"/>
                  <wp:docPr id="2" name="Picture 2" descr="C:\Users\RKandilarova\AppData\Local\Ciela Norma AD\Ciela51\Cache\5f58537cb0ea80a987d6bdbf9f3860c26a41b8a367809e2ffed5f50df564e665_normi2135469519\727_36969999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andilarova\AppData\Local\Ciela Norma AD\Ciela51\Cache\5f58537cb0ea80a987d6bdbf9f3860c26a41b8a367809e2ffed5f50df564e665_normi2135469519\727_369699997_clip_image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7031" w:type="dxa"/>
            <w:tcBorders>
              <w:top w:val="nil"/>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Средна стойност на показателя, получена от акредитирана лаборатория за контролната проба на заинтересованата страна</w:t>
            </w:r>
          </w:p>
        </w:tc>
      </w:tr>
      <w:tr w:rsidR="00000000" w:rsidRPr="00644744">
        <w:trPr>
          <w:divId w:val="88085087"/>
          <w:trHeight w:val="283"/>
        </w:trPr>
        <w:tc>
          <w:tcPr>
            <w:tcW w:w="90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drawing>
                <wp:inline distT="0" distB="0" distL="0" distR="0" wp14:anchorId="084A0357" wp14:editId="1A6EE445">
                  <wp:extent cx="266700" cy="257175"/>
                  <wp:effectExtent l="0" t="0" r="0" b="9525"/>
                  <wp:docPr id="3" name="Picture 3" descr="C:\Users\RKandilarova\AppData\Local\Ciela Norma AD\Ciela51\Cache\5f58537cb0ea80a987d6bdbf9f3860c26a41b8a367809e2ffed5f50df564e665_normi2135469519\727_81549474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Kandilarova\AppData\Local\Ciela Norma AD\Ciela51\Cache\5f58537cb0ea80a987d6bdbf9f3860c26a41b8a367809e2ffed5f50df564e665_normi2135469519\727_81549474_clip_image00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7031" w:type="dxa"/>
            <w:tcBorders>
              <w:top w:val="nil"/>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Средна стойност на показателя, получена от акредитирана лаборатория, изпитваща арбитражната проба</w:t>
            </w:r>
          </w:p>
        </w:tc>
      </w:tr>
      <w:tr w:rsidR="00000000" w:rsidRPr="00644744">
        <w:trPr>
          <w:divId w:val="88085087"/>
          <w:trHeight w:val="283"/>
        </w:trPr>
        <w:tc>
          <w:tcPr>
            <w:tcW w:w="90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k</w:t>
            </w:r>
            <w:r w:rsidRPr="00644744">
              <w:rPr>
                <w:rFonts w:ascii="Times New Roman" w:hAnsi="Times New Roman" w:cs="Times New Roman"/>
                <w:color w:val="000000"/>
                <w:sz w:val="24"/>
                <w:szCs w:val="24"/>
                <w:vertAlign w:val="subscript"/>
                <w:lang w:val="bg-BG"/>
              </w:rPr>
              <w:t>1</w:t>
            </w:r>
          </w:p>
        </w:tc>
        <w:tc>
          <w:tcPr>
            <w:tcW w:w="7031" w:type="dxa"/>
            <w:tcBorders>
              <w:top w:val="nil"/>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Брой изпитвания на контролна проба от стационарна лаборатория на ГД "ККТГ"</w:t>
            </w:r>
          </w:p>
        </w:tc>
      </w:tr>
      <w:tr w:rsidR="00000000" w:rsidRPr="00644744">
        <w:trPr>
          <w:divId w:val="88085087"/>
          <w:trHeight w:val="283"/>
        </w:trPr>
        <w:tc>
          <w:tcPr>
            <w:tcW w:w="90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k</w:t>
            </w:r>
            <w:r w:rsidRPr="00644744">
              <w:rPr>
                <w:rFonts w:ascii="Times New Roman" w:hAnsi="Times New Roman" w:cs="Times New Roman"/>
                <w:color w:val="000000"/>
                <w:sz w:val="24"/>
                <w:szCs w:val="24"/>
                <w:vertAlign w:val="subscript"/>
                <w:lang w:val="bg-BG"/>
              </w:rPr>
              <w:t>2</w:t>
            </w:r>
          </w:p>
        </w:tc>
        <w:tc>
          <w:tcPr>
            <w:tcW w:w="7031" w:type="dxa"/>
            <w:tcBorders>
              <w:top w:val="nil"/>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Брой изпитвания на контролната проба на заинтересованата страна от акредитирана лаборатория</w:t>
            </w:r>
          </w:p>
        </w:tc>
      </w:tr>
      <w:tr w:rsidR="00000000" w:rsidRPr="00644744">
        <w:trPr>
          <w:divId w:val="88085087"/>
          <w:trHeight w:val="283"/>
        </w:trPr>
        <w:tc>
          <w:tcPr>
            <w:tcW w:w="90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k</w:t>
            </w:r>
            <w:r w:rsidRPr="00644744">
              <w:rPr>
                <w:rFonts w:ascii="Times New Roman" w:hAnsi="Times New Roman" w:cs="Times New Roman"/>
                <w:color w:val="000000"/>
                <w:sz w:val="24"/>
                <w:szCs w:val="24"/>
                <w:vertAlign w:val="subscript"/>
                <w:lang w:val="bg-BG"/>
              </w:rPr>
              <w:t>3</w:t>
            </w:r>
          </w:p>
        </w:tc>
        <w:tc>
          <w:tcPr>
            <w:tcW w:w="7031" w:type="dxa"/>
            <w:tcBorders>
              <w:top w:val="nil"/>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Брой изпитвания на арбитражната проба от акредитирана лаборатория</w:t>
            </w:r>
          </w:p>
        </w:tc>
      </w:tr>
      <w:tr w:rsidR="00000000" w:rsidRPr="00644744">
        <w:trPr>
          <w:divId w:val="88085087"/>
          <w:trHeight w:val="283"/>
        </w:trPr>
        <w:tc>
          <w:tcPr>
            <w:tcW w:w="90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N</w:t>
            </w:r>
          </w:p>
        </w:tc>
        <w:tc>
          <w:tcPr>
            <w:tcW w:w="7031" w:type="dxa"/>
            <w:tcBorders>
              <w:top w:val="nil"/>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Брой лаборатории, участващи в процедурата по оспорване</w:t>
            </w:r>
          </w:p>
        </w:tc>
      </w:tr>
      <w:tr w:rsidR="00000000" w:rsidRPr="00644744">
        <w:trPr>
          <w:divId w:val="88085087"/>
          <w:trHeight w:val="283"/>
        </w:trPr>
        <w:tc>
          <w:tcPr>
            <w:tcW w:w="90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r</w:t>
            </w:r>
          </w:p>
        </w:tc>
        <w:tc>
          <w:tcPr>
            <w:tcW w:w="7031" w:type="dxa"/>
            <w:tcBorders>
              <w:top w:val="nil"/>
              <w:left w:val="nil"/>
              <w:bottom w:val="single" w:sz="8" w:space="0" w:color="000000"/>
              <w:right w:val="single" w:sz="8" w:space="0" w:color="000000"/>
            </w:tcBorders>
            <w:tcMar>
              <w:top w:w="57" w:type="dxa"/>
              <w:left w:w="108" w:type="dxa"/>
              <w:bottom w:w="57" w:type="dxa"/>
              <w:right w:w="108" w:type="dxa"/>
            </w:tcMar>
            <w:hideMark/>
          </w:tcPr>
          <w:p w:rsidR="00000000" w:rsidRPr="00644744" w:rsidRDefault="00E22A13">
            <w:pPr>
              <w:spacing w:after="0" w:line="240" w:lineRule="auto"/>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Обявена повторяемост на съответния метод</w:t>
            </w:r>
          </w:p>
        </w:tc>
      </w:tr>
      <w:tr w:rsidR="00000000" w:rsidRPr="00644744">
        <w:trPr>
          <w:divId w:val="88085087"/>
          <w:trHeight w:val="60"/>
        </w:trPr>
        <w:tc>
          <w:tcPr>
            <w:tcW w:w="907" w:type="dxa"/>
            <w:tcBorders>
              <w:top w:val="nil"/>
              <w:left w:val="single" w:sz="8" w:space="0" w:color="000000"/>
              <w:bottom w:val="single" w:sz="8" w:space="0" w:color="000000"/>
              <w:right w:val="single" w:sz="8" w:space="0" w:color="000000"/>
            </w:tcBorders>
            <w:tcMar>
              <w:top w:w="0" w:type="dxa"/>
              <w:left w:w="108" w:type="dxa"/>
              <w:bottom w:w="57" w:type="dxa"/>
              <w:right w:w="108"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R</w:t>
            </w:r>
          </w:p>
        </w:tc>
        <w:tc>
          <w:tcPr>
            <w:tcW w:w="7031" w:type="dxa"/>
            <w:tcBorders>
              <w:top w:val="nil"/>
              <w:left w:val="nil"/>
              <w:bottom w:val="single" w:sz="8" w:space="0" w:color="000000"/>
              <w:right w:val="single" w:sz="8" w:space="0" w:color="000000"/>
            </w:tcBorders>
            <w:tcMar>
              <w:top w:w="0" w:type="dxa"/>
              <w:left w:w="108" w:type="dxa"/>
              <w:bottom w:w="57" w:type="dxa"/>
              <w:right w:w="108"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Обявена </w:t>
            </w:r>
            <w:proofErr w:type="spellStart"/>
            <w:r w:rsidRPr="00644744">
              <w:rPr>
                <w:rFonts w:ascii="Times New Roman" w:hAnsi="Times New Roman" w:cs="Times New Roman"/>
                <w:color w:val="000000"/>
                <w:sz w:val="24"/>
                <w:szCs w:val="24"/>
                <w:lang w:val="bg-BG"/>
              </w:rPr>
              <w:t>възпроизводимост</w:t>
            </w:r>
            <w:proofErr w:type="spellEnd"/>
            <w:r w:rsidRPr="00644744">
              <w:rPr>
                <w:rFonts w:ascii="Times New Roman" w:hAnsi="Times New Roman" w:cs="Times New Roman"/>
                <w:color w:val="000000"/>
                <w:sz w:val="24"/>
                <w:szCs w:val="24"/>
                <w:lang w:val="bg-BG"/>
              </w:rPr>
              <w:t xml:space="preserve"> на съответния метод</w:t>
            </w:r>
          </w:p>
        </w:tc>
      </w:tr>
      <w:tr w:rsidR="00000000" w:rsidRPr="00644744">
        <w:trPr>
          <w:divId w:val="88085087"/>
          <w:trHeight w:val="60"/>
        </w:trPr>
        <w:tc>
          <w:tcPr>
            <w:tcW w:w="907" w:type="dxa"/>
            <w:tcBorders>
              <w:top w:val="nil"/>
              <w:left w:val="single" w:sz="8" w:space="0" w:color="000000"/>
              <w:bottom w:val="single" w:sz="8" w:space="0" w:color="000000"/>
              <w:right w:val="single" w:sz="8" w:space="0" w:color="000000"/>
            </w:tcBorders>
            <w:tcMar>
              <w:top w:w="0" w:type="dxa"/>
              <w:left w:w="108" w:type="dxa"/>
              <w:bottom w:w="57" w:type="dxa"/>
              <w:right w:w="108" w:type="dxa"/>
            </w:tcMar>
            <w:hideMark/>
          </w:tcPr>
          <w:p w:rsidR="00000000" w:rsidRPr="00644744" w:rsidRDefault="00E22A13">
            <w:pPr>
              <w:spacing w:after="0" w:line="60" w:lineRule="atLeast"/>
              <w:jc w:val="center"/>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lastRenderedPageBreak/>
              <w:t>R</w:t>
            </w:r>
            <w:r w:rsidRPr="00644744">
              <w:rPr>
                <w:rFonts w:ascii="Times New Roman" w:hAnsi="Times New Roman" w:cs="Times New Roman"/>
                <w:color w:val="000000"/>
                <w:sz w:val="24"/>
                <w:szCs w:val="24"/>
                <w:vertAlign w:val="subscript"/>
                <w:lang w:val="bg-BG"/>
              </w:rPr>
              <w:t>1</w:t>
            </w:r>
            <w:r w:rsidRPr="00644744">
              <w:rPr>
                <w:rFonts w:ascii="Times New Roman" w:hAnsi="Times New Roman" w:cs="Times New Roman"/>
                <w:color w:val="000000"/>
                <w:sz w:val="24"/>
                <w:szCs w:val="24"/>
                <w:lang w:val="bg-BG"/>
              </w:rPr>
              <w:t>, R</w:t>
            </w:r>
            <w:r w:rsidRPr="00644744">
              <w:rPr>
                <w:rFonts w:ascii="Times New Roman" w:hAnsi="Times New Roman" w:cs="Times New Roman"/>
                <w:color w:val="000000"/>
                <w:sz w:val="24"/>
                <w:szCs w:val="24"/>
                <w:vertAlign w:val="subscript"/>
                <w:lang w:val="bg-BG"/>
              </w:rPr>
              <w:t>2</w:t>
            </w:r>
            <w:r w:rsidRPr="00644744">
              <w:rPr>
                <w:rFonts w:ascii="Times New Roman" w:hAnsi="Times New Roman" w:cs="Times New Roman"/>
                <w:color w:val="000000"/>
                <w:sz w:val="24"/>
                <w:szCs w:val="24"/>
                <w:lang w:val="bg-BG"/>
              </w:rPr>
              <w:t>,</w:t>
            </w:r>
            <w:r w:rsidRPr="00644744">
              <w:rPr>
                <w:rFonts w:ascii="Times New Roman" w:hAnsi="Times New Roman" w:cs="Times New Roman"/>
                <w:color w:val="000000"/>
                <w:sz w:val="24"/>
                <w:szCs w:val="24"/>
                <w:lang w:val="bg-BG"/>
              </w:rPr>
              <w:br/>
              <w:t>R</w:t>
            </w:r>
            <w:r w:rsidRPr="00644744">
              <w:rPr>
                <w:rFonts w:ascii="Times New Roman" w:hAnsi="Times New Roman" w:cs="Times New Roman"/>
                <w:color w:val="000000"/>
                <w:sz w:val="24"/>
                <w:szCs w:val="24"/>
                <w:vertAlign w:val="subscript"/>
                <w:lang w:val="bg-BG"/>
              </w:rPr>
              <w:t>3</w:t>
            </w:r>
            <w:r w:rsidRPr="00644744">
              <w:rPr>
                <w:rFonts w:ascii="Times New Roman" w:hAnsi="Times New Roman" w:cs="Times New Roman"/>
                <w:color w:val="000000"/>
                <w:sz w:val="24"/>
                <w:szCs w:val="24"/>
                <w:lang w:val="bg-BG"/>
              </w:rPr>
              <w:t>, R</w:t>
            </w:r>
            <w:r w:rsidRPr="00644744">
              <w:rPr>
                <w:rFonts w:ascii="Times New Roman" w:hAnsi="Times New Roman" w:cs="Times New Roman"/>
                <w:color w:val="000000"/>
                <w:sz w:val="24"/>
                <w:szCs w:val="24"/>
                <w:vertAlign w:val="subscript"/>
                <w:lang w:val="bg-BG"/>
              </w:rPr>
              <w:t>4</w:t>
            </w:r>
          </w:p>
        </w:tc>
        <w:tc>
          <w:tcPr>
            <w:tcW w:w="7031" w:type="dxa"/>
            <w:tcBorders>
              <w:top w:val="nil"/>
              <w:left w:val="nil"/>
              <w:bottom w:val="single" w:sz="8" w:space="0" w:color="000000"/>
              <w:right w:val="single" w:sz="8" w:space="0" w:color="000000"/>
            </w:tcBorders>
            <w:tcMar>
              <w:top w:w="0" w:type="dxa"/>
              <w:left w:w="108" w:type="dxa"/>
              <w:bottom w:w="57" w:type="dxa"/>
              <w:right w:w="108" w:type="dxa"/>
            </w:tcMar>
            <w:hideMark/>
          </w:tcPr>
          <w:p w:rsidR="00000000" w:rsidRPr="00644744" w:rsidRDefault="00E22A13">
            <w:pPr>
              <w:spacing w:after="0" w:line="60" w:lineRule="atLeast"/>
              <w:textAlignment w:val="center"/>
              <w:rPr>
                <w:rFonts w:ascii="Times New Roman" w:hAnsi="Times New Roman" w:cs="Times New Roman"/>
                <w:color w:val="000000"/>
                <w:sz w:val="24"/>
                <w:szCs w:val="24"/>
                <w:lang w:val="bg-BG"/>
              </w:rPr>
            </w:pPr>
            <w:r w:rsidRPr="00644744">
              <w:rPr>
                <w:rFonts w:ascii="Times New Roman" w:hAnsi="Times New Roman" w:cs="Times New Roman"/>
                <w:color w:val="000000"/>
                <w:sz w:val="24"/>
                <w:szCs w:val="24"/>
                <w:lang w:val="bg-BG"/>
              </w:rPr>
              <w:t xml:space="preserve">Изчислени нови </w:t>
            </w:r>
            <w:proofErr w:type="spellStart"/>
            <w:r w:rsidRPr="00644744">
              <w:rPr>
                <w:rFonts w:ascii="Times New Roman" w:hAnsi="Times New Roman" w:cs="Times New Roman"/>
                <w:color w:val="000000"/>
                <w:sz w:val="24"/>
                <w:szCs w:val="24"/>
                <w:lang w:val="bg-BG"/>
              </w:rPr>
              <w:t>възпроизводимости</w:t>
            </w:r>
            <w:proofErr w:type="spellEnd"/>
            <w:r w:rsidRPr="00644744">
              <w:rPr>
                <w:rFonts w:ascii="Times New Roman" w:hAnsi="Times New Roman" w:cs="Times New Roman"/>
                <w:color w:val="000000"/>
                <w:sz w:val="24"/>
                <w:szCs w:val="24"/>
                <w:lang w:val="bg-BG"/>
              </w:rPr>
              <w:t xml:space="preserve"> на метода в зависимост от броя на участващите лаборатории</w:t>
            </w:r>
          </w:p>
        </w:tc>
      </w:tr>
    </w:tbl>
    <w:p w:rsidR="00000000" w:rsidRPr="00644744" w:rsidRDefault="00E22A13">
      <w:pPr>
        <w:spacing w:after="0" w:line="240" w:lineRule="auto"/>
        <w:ind w:firstLine="1155"/>
        <w:jc w:val="both"/>
        <w:textAlignment w:val="center"/>
        <w:divId w:val="88085087"/>
        <w:rPr>
          <w:rFonts w:ascii="Times New Roman" w:eastAsia="Times New Roman" w:hAnsi="Times New Roman" w:cs="Times New Roman"/>
          <w:color w:val="000000"/>
          <w:sz w:val="24"/>
          <w:szCs w:val="24"/>
          <w:lang w:val="bg-BG"/>
        </w:rPr>
      </w:pPr>
    </w:p>
    <w:p w:rsidR="00000000" w:rsidRPr="00644744" w:rsidRDefault="00E22A13">
      <w:pPr>
        <w:spacing w:after="0" w:line="240" w:lineRule="auto"/>
        <w:jc w:val="both"/>
        <w:textAlignment w:val="center"/>
        <w:divId w:val="112828399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Когато пробата от проверявания продукт е взета от производител, вносител или данъчен склад, се приема, че тя съответства на изискванията, ако резултатът </w:t>
      </w:r>
      <w:r w:rsidRPr="00644744">
        <w:rPr>
          <w:rFonts w:ascii="Times New Roman" w:eastAsia="Times New Roman" w:hAnsi="Times New Roman" w:cs="Times New Roman"/>
          <w:color w:val="000000"/>
          <w:sz w:val="24"/>
          <w:szCs w:val="24"/>
          <w:lang w:val="bg-BG"/>
        </w:rPr>
        <w:drawing>
          <wp:inline distT="0" distB="0" distL="0" distR="0" wp14:anchorId="2B37DF5E" wp14:editId="1980EABF">
            <wp:extent cx="285750" cy="276225"/>
            <wp:effectExtent l="0" t="0" r="0" b="9525"/>
            <wp:docPr id="4" name="Picture 4"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отговаря на условието:</w:t>
      </w:r>
    </w:p>
    <w:p w:rsidR="00000000" w:rsidRPr="00644744" w:rsidRDefault="00E22A13">
      <w:pPr>
        <w:spacing w:after="0" w:line="240" w:lineRule="auto"/>
        <w:ind w:firstLine="1155"/>
        <w:jc w:val="both"/>
        <w:textAlignment w:val="center"/>
        <w:divId w:val="138151235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в случай с единична горна граница А</w:t>
      </w:r>
      <w:r w:rsidRPr="00644744">
        <w:rPr>
          <w:rFonts w:ascii="Times New Roman" w:eastAsia="Times New Roman" w:hAnsi="Times New Roman" w:cs="Times New Roman"/>
          <w:color w:val="000000"/>
          <w:sz w:val="24"/>
          <w:szCs w:val="24"/>
          <w:vertAlign w:val="subscript"/>
          <w:lang w:val="bg-BG"/>
        </w:rPr>
        <w:t>1</w:t>
      </w:r>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jc w:val="both"/>
        <w:textAlignment w:val="center"/>
        <w:divId w:val="167688363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01BA73D0" wp14:editId="68F99E8B">
            <wp:extent cx="285750" cy="276225"/>
            <wp:effectExtent l="0" t="0" r="0" b="9525"/>
            <wp:docPr id="5" name="Picture 5"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А</w:t>
      </w:r>
      <w:r w:rsidRPr="00644744">
        <w:rPr>
          <w:rFonts w:ascii="Times New Roman" w:eastAsia="Times New Roman" w:hAnsi="Times New Roman" w:cs="Times New Roman"/>
          <w:color w:val="000000"/>
          <w:sz w:val="24"/>
          <w:szCs w:val="24"/>
          <w:vertAlign w:val="subscript"/>
          <w:lang w:val="bg-BG"/>
        </w:rPr>
        <w:t>1</w:t>
      </w:r>
    </w:p>
    <w:p w:rsidR="00000000" w:rsidRPr="00644744" w:rsidRDefault="00E22A13">
      <w:pPr>
        <w:spacing w:after="0" w:line="240" w:lineRule="auto"/>
        <w:ind w:firstLine="1155"/>
        <w:jc w:val="both"/>
        <w:textAlignment w:val="center"/>
        <w:divId w:val="20526128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в случай с единична долна граница А</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jc w:val="both"/>
        <w:textAlignment w:val="center"/>
        <w:divId w:val="66493768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4B442C3D" wp14:editId="116206AA">
            <wp:extent cx="285750" cy="276225"/>
            <wp:effectExtent l="0" t="0" r="0" b="9525"/>
            <wp:docPr id="6" name="Picture 6"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А</w:t>
      </w:r>
      <w:r w:rsidRPr="00644744">
        <w:rPr>
          <w:rFonts w:ascii="Times New Roman" w:eastAsia="Times New Roman" w:hAnsi="Times New Roman" w:cs="Times New Roman"/>
          <w:color w:val="000000"/>
          <w:sz w:val="24"/>
          <w:szCs w:val="24"/>
          <w:vertAlign w:val="subscript"/>
          <w:lang w:val="bg-BG"/>
        </w:rPr>
        <w:t>2</w:t>
      </w:r>
    </w:p>
    <w:p w:rsidR="00000000" w:rsidRPr="00644744" w:rsidRDefault="00E22A13">
      <w:pPr>
        <w:spacing w:after="0" w:line="240" w:lineRule="auto"/>
        <w:ind w:firstLine="1155"/>
        <w:jc w:val="both"/>
        <w:textAlignment w:val="center"/>
        <w:divId w:val="110769702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в случай с двойна граница (А</w:t>
      </w:r>
      <w:r w:rsidRPr="00644744">
        <w:rPr>
          <w:rFonts w:ascii="Times New Roman" w:eastAsia="Times New Roman" w:hAnsi="Times New Roman" w:cs="Times New Roman"/>
          <w:color w:val="000000"/>
          <w:sz w:val="24"/>
          <w:szCs w:val="24"/>
          <w:vertAlign w:val="subscript"/>
          <w:lang w:val="bg-BG"/>
        </w:rPr>
        <w:t>1</w:t>
      </w:r>
      <w:r w:rsidRPr="00644744">
        <w:rPr>
          <w:rFonts w:ascii="Times New Roman" w:eastAsia="Times New Roman" w:hAnsi="Times New Roman" w:cs="Times New Roman"/>
          <w:color w:val="000000"/>
          <w:sz w:val="24"/>
          <w:szCs w:val="24"/>
          <w:lang w:val="bg-BG"/>
        </w:rPr>
        <w:t xml:space="preserve"> и А</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 се прилагат и двете условия.</w:t>
      </w:r>
    </w:p>
    <w:p w:rsidR="00000000" w:rsidRPr="00644744" w:rsidRDefault="00E22A13">
      <w:pPr>
        <w:spacing w:after="0" w:line="240" w:lineRule="auto"/>
        <w:ind w:firstLine="1155"/>
        <w:jc w:val="both"/>
        <w:textAlignment w:val="center"/>
        <w:divId w:val="106910843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Когато пробата от проверявания продукт е взета от краен разпространител (бензиностанция) се приема с 95 % доверителна вероятност, че тя не съответства на изискванията, ако резултатът отговаря на условието:</w:t>
      </w:r>
    </w:p>
    <w:p w:rsidR="00000000" w:rsidRPr="00644744" w:rsidRDefault="00E22A13">
      <w:pPr>
        <w:spacing w:after="0" w:line="240" w:lineRule="auto"/>
        <w:ind w:firstLine="1155"/>
        <w:jc w:val="both"/>
        <w:textAlignment w:val="center"/>
        <w:divId w:val="131984095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в случай с единична горна граница А</w:t>
      </w:r>
      <w:r w:rsidRPr="00644744">
        <w:rPr>
          <w:rFonts w:ascii="Times New Roman" w:eastAsia="Times New Roman" w:hAnsi="Times New Roman" w:cs="Times New Roman"/>
          <w:color w:val="000000"/>
          <w:sz w:val="24"/>
          <w:szCs w:val="24"/>
          <w:vertAlign w:val="subscript"/>
          <w:lang w:val="bg-BG"/>
        </w:rPr>
        <w:t>1</w:t>
      </w:r>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jc w:val="both"/>
        <w:textAlignment w:val="center"/>
        <w:divId w:val="17557864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78A66DD0" wp14:editId="23CFBE66">
            <wp:extent cx="285750" cy="276225"/>
            <wp:effectExtent l="0" t="0" r="0" b="9525"/>
            <wp:docPr id="7" name="Picture 7"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&gt; А</w:t>
      </w:r>
      <w:r w:rsidRPr="00644744">
        <w:rPr>
          <w:rFonts w:ascii="Times New Roman" w:eastAsia="Times New Roman" w:hAnsi="Times New Roman" w:cs="Times New Roman"/>
          <w:color w:val="000000"/>
          <w:sz w:val="24"/>
          <w:szCs w:val="24"/>
          <w:vertAlign w:val="subscript"/>
          <w:lang w:val="bg-BG"/>
        </w:rPr>
        <w:t>1</w:t>
      </w:r>
      <w:r w:rsidRPr="00644744">
        <w:rPr>
          <w:rFonts w:ascii="Times New Roman" w:eastAsia="Times New Roman" w:hAnsi="Times New Roman" w:cs="Times New Roman"/>
          <w:color w:val="000000"/>
          <w:sz w:val="24"/>
          <w:szCs w:val="24"/>
          <w:lang w:val="bg-BG"/>
        </w:rPr>
        <w:t xml:space="preserve"> + 0,59R</w:t>
      </w:r>
    </w:p>
    <w:p w:rsidR="00000000" w:rsidRPr="00644744" w:rsidRDefault="00E22A13">
      <w:pPr>
        <w:spacing w:after="0" w:line="240" w:lineRule="auto"/>
        <w:ind w:firstLine="1155"/>
        <w:jc w:val="both"/>
        <w:textAlignment w:val="center"/>
        <w:divId w:val="47398875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в</w:t>
      </w:r>
      <w:r w:rsidRPr="00644744">
        <w:rPr>
          <w:rFonts w:ascii="Times New Roman" w:eastAsia="Times New Roman" w:hAnsi="Times New Roman" w:cs="Times New Roman"/>
          <w:color w:val="000000"/>
          <w:sz w:val="24"/>
          <w:szCs w:val="24"/>
          <w:lang w:val="bg-BG"/>
        </w:rPr>
        <w:t xml:space="preserve"> случай с единична долна граница А</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jc w:val="both"/>
        <w:textAlignment w:val="center"/>
        <w:divId w:val="209272697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73C81004" wp14:editId="5D1B55CC">
            <wp:extent cx="285750" cy="276225"/>
            <wp:effectExtent l="0" t="0" r="0" b="9525"/>
            <wp:docPr id="8" name="Picture 8" descr="C:\Users\RKandilarova\AppData\Local\Ciela Norma AD\Ciela51\Cache\5f58537cb0ea80a987d6bdbf9f3860c26a41b8a367809e2ffed5f50df564e665_normi2135469519\727_4178977037_clip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Kandilarova\AppData\Local\Ciela Norma AD\Ciela51\Cache\5f58537cb0ea80a987d6bdbf9f3860c26a41b8a367809e2ffed5f50df564e665_normi2135469519\727_4178977037_clip_image005.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&lt; А</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 xml:space="preserve"> - 0,59R</w:t>
      </w:r>
    </w:p>
    <w:p w:rsidR="00000000" w:rsidRPr="00644744" w:rsidRDefault="00E22A13">
      <w:pPr>
        <w:spacing w:after="0" w:line="240" w:lineRule="auto"/>
        <w:ind w:firstLine="1155"/>
        <w:jc w:val="both"/>
        <w:textAlignment w:val="center"/>
        <w:divId w:val="209748312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в случай с двойна граница (А</w:t>
      </w:r>
      <w:r w:rsidRPr="00644744">
        <w:rPr>
          <w:rFonts w:ascii="Times New Roman" w:eastAsia="Times New Roman" w:hAnsi="Times New Roman" w:cs="Times New Roman"/>
          <w:color w:val="000000"/>
          <w:sz w:val="24"/>
          <w:szCs w:val="24"/>
          <w:vertAlign w:val="subscript"/>
          <w:lang w:val="bg-BG"/>
        </w:rPr>
        <w:t>1</w:t>
      </w:r>
      <w:r w:rsidRPr="00644744">
        <w:rPr>
          <w:rFonts w:ascii="Times New Roman" w:eastAsia="Times New Roman" w:hAnsi="Times New Roman" w:cs="Times New Roman"/>
          <w:color w:val="000000"/>
          <w:sz w:val="24"/>
          <w:szCs w:val="24"/>
          <w:lang w:val="bg-BG"/>
        </w:rPr>
        <w:t xml:space="preserve"> и А</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 се прилагат и двете условия.</w:t>
      </w:r>
    </w:p>
    <w:p w:rsidR="00000000" w:rsidRPr="00644744" w:rsidRDefault="00E22A13">
      <w:pPr>
        <w:spacing w:after="0" w:line="240" w:lineRule="auto"/>
        <w:ind w:firstLine="1155"/>
        <w:jc w:val="both"/>
        <w:textAlignment w:val="center"/>
        <w:divId w:val="67950488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Процедурата по оспорване протича в два етапа.</w:t>
      </w:r>
    </w:p>
    <w:p w:rsidR="00000000" w:rsidRPr="00644744" w:rsidRDefault="00E22A13">
      <w:pPr>
        <w:spacing w:after="0" w:line="240" w:lineRule="auto"/>
        <w:ind w:firstLine="1155"/>
        <w:jc w:val="both"/>
        <w:textAlignment w:val="center"/>
        <w:divId w:val="165310095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За резултатите от Етап 1 и Етап 2 се изготвят експертизи със заключение за съответствие или несъответствие на течното гориво.</w:t>
      </w:r>
    </w:p>
    <w:p w:rsidR="00000000" w:rsidRPr="00644744" w:rsidRDefault="00E22A13">
      <w:pPr>
        <w:spacing w:after="0" w:line="240" w:lineRule="auto"/>
        <w:ind w:firstLine="1155"/>
        <w:jc w:val="both"/>
        <w:textAlignment w:val="center"/>
        <w:divId w:val="99923407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Рез</w:t>
      </w:r>
      <w:r w:rsidRPr="00644744">
        <w:rPr>
          <w:rFonts w:ascii="Times New Roman" w:eastAsia="Times New Roman" w:hAnsi="Times New Roman" w:cs="Times New Roman"/>
          <w:color w:val="000000"/>
          <w:sz w:val="24"/>
          <w:szCs w:val="24"/>
          <w:lang w:val="bg-BG"/>
        </w:rPr>
        <w:t>ултатите от изпитване, на база на които се изготвят експертизи за Етап 1 и Етап 2, се закръгляват в съответствие с точността на съответния метод за изпитване.</w:t>
      </w:r>
    </w:p>
    <w:p w:rsidR="00000000" w:rsidRPr="00644744" w:rsidRDefault="00E22A13">
      <w:pPr>
        <w:spacing w:after="0" w:line="240" w:lineRule="auto"/>
        <w:ind w:firstLine="1155"/>
        <w:jc w:val="both"/>
        <w:textAlignment w:val="center"/>
        <w:divId w:val="127540264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Етап 1: Изпитване в акредитирана лаборатория на контролната проба, предоставена на проверяваното </w:t>
      </w:r>
      <w:r w:rsidRPr="00644744">
        <w:rPr>
          <w:rFonts w:ascii="Times New Roman" w:eastAsia="Times New Roman" w:hAnsi="Times New Roman" w:cs="Times New Roman"/>
          <w:color w:val="000000"/>
          <w:sz w:val="24"/>
          <w:szCs w:val="24"/>
          <w:lang w:val="bg-BG"/>
        </w:rPr>
        <w:t>лице по чл. 20, ал. 1</w:t>
      </w:r>
    </w:p>
    <w:p w:rsidR="00000000" w:rsidRPr="00644744" w:rsidRDefault="00E22A13">
      <w:pPr>
        <w:spacing w:after="0" w:line="240" w:lineRule="auto"/>
        <w:ind w:firstLine="1155"/>
        <w:jc w:val="both"/>
        <w:textAlignment w:val="center"/>
        <w:divId w:val="107847973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Заинтересованото лице представя на контролните органи протокол от изпитване за предоставената му контролна проба по оспорения/оспорените показател/показатели, издаден от акредитирана лаборатория.</w:t>
      </w:r>
    </w:p>
    <w:p w:rsidR="00000000" w:rsidRPr="00644744" w:rsidRDefault="00E22A13">
      <w:pPr>
        <w:spacing w:after="0" w:line="240" w:lineRule="auto"/>
        <w:ind w:firstLine="1155"/>
        <w:jc w:val="both"/>
        <w:textAlignment w:val="center"/>
        <w:divId w:val="16078211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В протокола от изпитване на акредитира</w:t>
      </w:r>
      <w:r w:rsidRPr="00644744">
        <w:rPr>
          <w:rFonts w:ascii="Times New Roman" w:eastAsia="Times New Roman" w:hAnsi="Times New Roman" w:cs="Times New Roman"/>
          <w:color w:val="000000"/>
          <w:sz w:val="24"/>
          <w:szCs w:val="24"/>
          <w:lang w:val="bg-BG"/>
        </w:rPr>
        <w:t>ната лаборатория трябва да се съдържа цялата необходима информация за идентифициране на изпитваната контролна проба.</w:t>
      </w:r>
    </w:p>
    <w:p w:rsidR="00000000" w:rsidRPr="00644744" w:rsidRDefault="00E22A13">
      <w:pPr>
        <w:spacing w:after="0" w:line="240" w:lineRule="auto"/>
        <w:jc w:val="both"/>
        <w:textAlignment w:val="center"/>
        <w:divId w:val="104714135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Резултатите от двете изпитвания - </w:t>
      </w:r>
      <w:r w:rsidRPr="00644744">
        <w:rPr>
          <w:rFonts w:ascii="Times New Roman" w:eastAsia="Times New Roman" w:hAnsi="Times New Roman" w:cs="Times New Roman"/>
          <w:color w:val="000000"/>
          <w:sz w:val="24"/>
          <w:szCs w:val="24"/>
          <w:lang w:val="bg-BG"/>
        </w:rPr>
        <w:drawing>
          <wp:inline distT="0" distB="0" distL="0" distR="0" wp14:anchorId="7CB7661F" wp14:editId="22D5AC7F">
            <wp:extent cx="285750" cy="276225"/>
            <wp:effectExtent l="0" t="0" r="0" b="9525"/>
            <wp:docPr id="9" name="Picture 9"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xml:space="preserve">и </w:t>
      </w:r>
      <w:r w:rsidRPr="00644744">
        <w:rPr>
          <w:rFonts w:ascii="Times New Roman" w:eastAsia="Times New Roman" w:hAnsi="Times New Roman" w:cs="Times New Roman"/>
          <w:color w:val="000000"/>
          <w:sz w:val="24"/>
          <w:szCs w:val="24"/>
          <w:lang w:val="bg-BG"/>
        </w:rPr>
        <w:drawing>
          <wp:inline distT="0" distB="0" distL="0" distR="0" wp14:anchorId="7A475A14" wp14:editId="1E579838">
            <wp:extent cx="285750" cy="276225"/>
            <wp:effectExtent l="0" t="0" r="0" b="9525"/>
            <wp:docPr id="10" name="Picture 10" descr="C:\Users\RKandilarova\AppData\Local\Ciela Norma AD\Ciela51\Cache\5f58537cb0ea80a987d6bdbf9f3860c26a41b8a367809e2ffed5f50df564e665_normi2135469519\727_36969999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Kandilarova\AppData\Local\Ciela Norma AD\Ciela51\Cache\5f58537cb0ea80a987d6bdbf9f3860c26a41b8a367809e2ffed5f50df564e665_normi2135469519\727_369699997_clip_image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се сравняват с А</w:t>
      </w:r>
      <w:r w:rsidRPr="00644744">
        <w:rPr>
          <w:rFonts w:ascii="Times New Roman" w:eastAsia="Times New Roman" w:hAnsi="Times New Roman" w:cs="Times New Roman"/>
          <w:color w:val="000000"/>
          <w:sz w:val="24"/>
          <w:szCs w:val="24"/>
          <w:vertAlign w:val="subscript"/>
          <w:lang w:val="bg-BG"/>
        </w:rPr>
        <w:t>1</w:t>
      </w:r>
      <w:r w:rsidRPr="00644744">
        <w:rPr>
          <w:rFonts w:ascii="Times New Roman" w:eastAsia="Times New Roman" w:hAnsi="Times New Roman" w:cs="Times New Roman"/>
          <w:color w:val="000000"/>
          <w:sz w:val="24"/>
          <w:szCs w:val="24"/>
          <w:vertAlign w:val="superscript"/>
          <w:lang w:val="bg-BG"/>
        </w:rPr>
        <w:t>'</w:t>
      </w:r>
      <w:r w:rsidRPr="00644744">
        <w:rPr>
          <w:rFonts w:ascii="Times New Roman" w:eastAsia="Times New Roman" w:hAnsi="Times New Roman" w:cs="Times New Roman"/>
          <w:color w:val="000000"/>
          <w:sz w:val="24"/>
          <w:szCs w:val="24"/>
          <w:lang w:val="bg-BG"/>
        </w:rPr>
        <w:t xml:space="preserve"> и А</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vertAlign w:val="superscript"/>
          <w:lang w:val="bg-BG"/>
        </w:rPr>
        <w:t>'</w:t>
      </w:r>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193929486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а) Продуктът се приема за съответстващ на </w:t>
      </w:r>
      <w:r w:rsidRPr="00644744">
        <w:rPr>
          <w:rFonts w:ascii="Times New Roman" w:eastAsia="Times New Roman" w:hAnsi="Times New Roman" w:cs="Times New Roman"/>
          <w:color w:val="000000"/>
          <w:sz w:val="24"/>
          <w:szCs w:val="24"/>
          <w:lang w:val="bg-BG"/>
        </w:rPr>
        <w:t>изискванията, когато:</w:t>
      </w:r>
    </w:p>
    <w:p w:rsidR="00000000" w:rsidRPr="00644744" w:rsidRDefault="00E22A13">
      <w:pPr>
        <w:spacing w:after="0" w:line="240" w:lineRule="auto"/>
        <w:jc w:val="both"/>
        <w:textAlignment w:val="center"/>
        <w:divId w:val="44842177"/>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21776600" wp14:editId="7C90D6AD">
            <wp:extent cx="1209675" cy="485775"/>
            <wp:effectExtent l="0" t="0" r="9525" b="9525"/>
            <wp:docPr id="11" name="Picture 11" descr="C:\Users\RKandilarova\AppData\Local\Ciela Norma AD\Ciela51\Cache\5f58537cb0ea80a987d6bdbf9f3860c26a41b8a367809e2ffed5f50df564e665_normi2135469519\727_3812886004_dv2020__br075_str30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Kandilarova\AppData\Local\Ciela Norma AD\Ciela51\Cache\5f58537cb0ea80a987d6bdbf9f3860c26a41b8a367809e2ffed5f50df564e665_normi2135469519\727_3812886004_dv2020__br075_str30_f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161186179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или</w:t>
      </w:r>
    </w:p>
    <w:p w:rsidR="00000000" w:rsidRPr="00644744" w:rsidRDefault="00E22A13">
      <w:pPr>
        <w:spacing w:after="0" w:line="240" w:lineRule="auto"/>
        <w:jc w:val="both"/>
        <w:textAlignment w:val="center"/>
        <w:divId w:val="72511101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5B88B264" wp14:editId="263096CC">
            <wp:extent cx="1076325" cy="504825"/>
            <wp:effectExtent l="0" t="0" r="9525" b="9525"/>
            <wp:docPr id="12" name="Picture 12" descr="C:\Users\RKandilarova\AppData\Local\Ciela Norma AD\Ciela51\Cache\5f58537cb0ea80a987d6bdbf9f3860c26a41b8a367809e2ffed5f50df564e665_normi2135469519\727_2731882186_dv2020__br075_str30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Kandilarova\AppData\Local\Ciela Norma AD\Ciela51\Cache\5f58537cb0ea80a987d6bdbf9f3860c26a41b8a367809e2ffed5f50df564e665_normi2135469519\727_2731882186_dv2020__br075_str30_f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136971776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w:t>
      </w:r>
    </w:p>
    <w:p w:rsidR="00000000" w:rsidRPr="00644744" w:rsidRDefault="00E22A13">
      <w:pPr>
        <w:spacing w:after="0" w:line="240" w:lineRule="auto"/>
        <w:jc w:val="both"/>
        <w:textAlignment w:val="center"/>
        <w:divId w:val="75277625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drawing>
          <wp:inline distT="0" distB="0" distL="0" distR="0" wp14:anchorId="3115DC3D" wp14:editId="2EAED89E">
            <wp:extent cx="847725" cy="333375"/>
            <wp:effectExtent l="0" t="0" r="9525" b="9525"/>
            <wp:docPr id="13" name="Picture 13" descr="C:\Users\RKandilarova\AppData\Local\Ciela Norma AD\Ciela51\Cache\5f58537cb0ea80a987d6bdbf9f3860c26a41b8a367809e2ffed5f50df564e665_normi2135469519\727_1538536361_dv2020__br075_str31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Kandilarova\AppData\Local\Ciela Norma AD\Ciela51\Cache\5f58537cb0ea80a987d6bdbf9f3860c26a41b8a367809e2ffed5f50df564e665_normi2135469519\727_1538536361_dv2020__br075_str31_f1.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0,84R</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182855100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където R</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 xml:space="preserve"> се получава по формулата:</w:t>
      </w:r>
    </w:p>
    <w:p w:rsidR="00000000" w:rsidRPr="00644744" w:rsidRDefault="00E22A13">
      <w:pPr>
        <w:spacing w:after="0" w:line="240" w:lineRule="auto"/>
        <w:jc w:val="both"/>
        <w:textAlignment w:val="center"/>
        <w:divId w:val="184516658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04B8F1AE" wp14:editId="461C503D">
            <wp:extent cx="2000250" cy="438150"/>
            <wp:effectExtent l="0" t="0" r="0" b="0"/>
            <wp:docPr id="14" name="Picture 14" descr="C:\Users\RKandilarova\AppData\Local\Ciela Norma AD\Ciela51\Cache\5f58537cb0ea80a987d6bdbf9f3860c26a41b8a367809e2ffed5f50df564e665_normi2135469519\727_546877617_dv2020__br075_str31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andilarova\AppData\Local\Ciela Norma AD\Ciela51\Cache\5f58537cb0ea80a987d6bdbf9f3860c26a41b8a367809e2ffed5f50df564e665_normi2135469519\727_546877617_dv2020__br075_str31_f2.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00250" cy="438150"/>
                    </a:xfrm>
                    <a:prstGeom prst="rect">
                      <a:avLst/>
                    </a:prstGeom>
                    <a:noFill/>
                    <a:ln>
                      <a:noFill/>
                    </a:ln>
                  </pic:spPr>
                </pic:pic>
              </a:graphicData>
            </a:graphic>
          </wp:inline>
        </w:drawing>
      </w:r>
    </w:p>
    <w:p w:rsidR="00000000" w:rsidRPr="00644744" w:rsidRDefault="00E22A13">
      <w:pPr>
        <w:spacing w:after="0" w:line="240" w:lineRule="auto"/>
        <w:jc w:val="both"/>
        <w:textAlignment w:val="center"/>
        <w:divId w:val="11097877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Средните стойности </w:t>
      </w:r>
      <w:r w:rsidRPr="00644744">
        <w:rPr>
          <w:rFonts w:ascii="Times New Roman" w:eastAsia="Times New Roman" w:hAnsi="Times New Roman" w:cs="Times New Roman"/>
          <w:color w:val="000000"/>
          <w:sz w:val="24"/>
          <w:szCs w:val="24"/>
          <w:lang w:val="bg-BG"/>
        </w:rPr>
        <w:drawing>
          <wp:inline distT="0" distB="0" distL="0" distR="0" wp14:anchorId="473F1E8F" wp14:editId="5B842B17">
            <wp:extent cx="285750" cy="276225"/>
            <wp:effectExtent l="0" t="0" r="0" b="9525"/>
            <wp:docPr id="15" name="Picture 15"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xml:space="preserve">и </w:t>
      </w:r>
      <w:r w:rsidRPr="00644744">
        <w:rPr>
          <w:rFonts w:ascii="Times New Roman" w:eastAsia="Times New Roman" w:hAnsi="Times New Roman" w:cs="Times New Roman"/>
          <w:color w:val="000000"/>
          <w:sz w:val="24"/>
          <w:szCs w:val="24"/>
          <w:lang w:val="bg-BG"/>
        </w:rPr>
        <w:drawing>
          <wp:inline distT="0" distB="0" distL="0" distR="0" wp14:anchorId="7875F4B5" wp14:editId="6039BE69">
            <wp:extent cx="285750" cy="276225"/>
            <wp:effectExtent l="0" t="0" r="0" b="9525"/>
            <wp:docPr id="16" name="Picture 16" descr="C:\Users\RKandilarova\AppData\Local\Ciela Norma AD\Ciela51\Cache\5f58537cb0ea80a987d6bdbf9f3860c26a41b8a367809e2ffed5f50df564e665_normi2135469519\727_36969999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Kandilarova\AppData\Local\Ciela Norma AD\Ciela51\Cache\5f58537cb0ea80a987d6bdbf9f3860c26a41b8a367809e2ffed5f50df564e665_normi2135469519\727_369699997_clip_image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се получават на базата на най-малко две изпитвания в условия на повторяемост.</w:t>
      </w:r>
    </w:p>
    <w:p w:rsidR="00000000" w:rsidRPr="00644744" w:rsidRDefault="00E22A13">
      <w:pPr>
        <w:spacing w:after="0" w:line="240" w:lineRule="auto"/>
        <w:jc w:val="both"/>
        <w:textAlignment w:val="center"/>
        <w:divId w:val="86979828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Броят на изпитванията, въз основа на които са определени </w:t>
      </w:r>
      <w:r w:rsidRPr="00644744">
        <w:rPr>
          <w:rFonts w:ascii="Times New Roman" w:eastAsia="Times New Roman" w:hAnsi="Times New Roman" w:cs="Times New Roman"/>
          <w:color w:val="000000"/>
          <w:sz w:val="24"/>
          <w:szCs w:val="24"/>
          <w:lang w:val="bg-BG"/>
        </w:rPr>
        <w:drawing>
          <wp:inline distT="0" distB="0" distL="0" distR="0" wp14:anchorId="224AA953" wp14:editId="254E8D33">
            <wp:extent cx="285750" cy="276225"/>
            <wp:effectExtent l="0" t="0" r="0" b="9525"/>
            <wp:docPr id="17" name="Picture 17"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xml:space="preserve">и </w:t>
      </w:r>
      <w:r w:rsidRPr="00644744">
        <w:rPr>
          <w:rFonts w:ascii="Times New Roman" w:eastAsia="Times New Roman" w:hAnsi="Times New Roman" w:cs="Times New Roman"/>
          <w:color w:val="000000"/>
          <w:sz w:val="24"/>
          <w:szCs w:val="24"/>
          <w:lang w:val="bg-BG"/>
        </w:rPr>
        <w:drawing>
          <wp:inline distT="0" distB="0" distL="0" distR="0" wp14:anchorId="518BB245" wp14:editId="7742EB9D">
            <wp:extent cx="285750" cy="276225"/>
            <wp:effectExtent l="0" t="0" r="0" b="9525"/>
            <wp:docPr id="18" name="Picture 18" descr="C:\Users\RKandilarova\AppData\Local\Ciela Norma AD\Ciela51\Cache\5f58537cb0ea80a987d6bdbf9f3860c26a41b8a367809e2ffed5f50df564e665_normi2135469519\727_36969999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Kandilarova\AppData\Local\Ciela Norma AD\Ciela51\Cache\5f58537cb0ea80a987d6bdbf9f3860c26a41b8a367809e2ffed5f50df564e665_normi2135469519\727_369699997_clip_image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се докладва в протоколите от изпитване.</w:t>
      </w:r>
    </w:p>
    <w:p w:rsidR="00000000" w:rsidRPr="00644744" w:rsidRDefault="00E22A13">
      <w:pPr>
        <w:spacing w:after="0" w:line="240" w:lineRule="auto"/>
        <w:ind w:firstLine="1155"/>
        <w:jc w:val="both"/>
        <w:textAlignment w:val="center"/>
        <w:divId w:val="160198952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 Не може д</w:t>
      </w:r>
      <w:r w:rsidRPr="00644744">
        <w:rPr>
          <w:rFonts w:ascii="Times New Roman" w:eastAsia="Times New Roman" w:hAnsi="Times New Roman" w:cs="Times New Roman"/>
          <w:color w:val="000000"/>
          <w:sz w:val="24"/>
          <w:szCs w:val="24"/>
          <w:lang w:val="bg-BG"/>
        </w:rPr>
        <w:t>а бъде установено дали продуктът съответства или не съответства на изискванията и е възможно преминаване към Етап 2, когато:</w:t>
      </w:r>
    </w:p>
    <w:p w:rsidR="00000000" w:rsidRPr="00644744" w:rsidRDefault="00E22A13">
      <w:pPr>
        <w:spacing w:after="0" w:line="240" w:lineRule="auto"/>
        <w:jc w:val="both"/>
        <w:textAlignment w:val="center"/>
        <w:divId w:val="96111582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5D55CB1D" wp14:editId="3F5DF2B9">
            <wp:extent cx="1209675" cy="485775"/>
            <wp:effectExtent l="0" t="0" r="9525" b="9525"/>
            <wp:docPr id="19" name="Picture 19" descr="C:\Users\RKandilarova\AppData\Local\Ciela Norma AD\Ciela51\Cache\5f58537cb0ea80a987d6bdbf9f3860c26a41b8a367809e2ffed5f50df564e665_normi2135469519\727_3812886004_dv2020__br075_str30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Kandilarova\AppData\Local\Ciela Norma AD\Ciela51\Cache\5f58537cb0ea80a987d6bdbf9f3860c26a41b8a367809e2ffed5f50df564e665_normi2135469519\727_3812886004_dv2020__br075_str30_f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14289548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или</w:t>
      </w:r>
    </w:p>
    <w:p w:rsidR="00000000" w:rsidRPr="00644744" w:rsidRDefault="00E22A13">
      <w:pPr>
        <w:spacing w:after="0" w:line="240" w:lineRule="auto"/>
        <w:jc w:val="both"/>
        <w:textAlignment w:val="center"/>
        <w:divId w:val="138498906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12357F39" wp14:editId="295E6348">
            <wp:extent cx="1076325" cy="504825"/>
            <wp:effectExtent l="0" t="0" r="9525" b="9525"/>
            <wp:docPr id="20" name="Picture 20" descr="C:\Users\RKandilarova\AppData\Local\Ciela Norma AD\Ciela51\Cache\5f58537cb0ea80a987d6bdbf9f3860c26a41b8a367809e2ffed5f50df564e665_normi2135469519\727_2731882186_dv2020__br075_str30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Kandilarova\AppData\Local\Ciela Norma AD\Ciela51\Cache\5f58537cb0ea80a987d6bdbf9f3860c26a41b8a367809e2ffed5f50df564e665_normi2135469519\727_2731882186_dv2020__br075_str30_f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214677135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w:t>
      </w:r>
    </w:p>
    <w:p w:rsidR="00000000" w:rsidRPr="00644744" w:rsidRDefault="00E22A13">
      <w:pPr>
        <w:spacing w:after="0" w:line="240" w:lineRule="auto"/>
        <w:jc w:val="both"/>
        <w:textAlignment w:val="center"/>
        <w:divId w:val="177944234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25139620" wp14:editId="7B7322B6">
            <wp:extent cx="847725" cy="333375"/>
            <wp:effectExtent l="0" t="0" r="9525" b="9525"/>
            <wp:docPr id="21" name="Picture 21" descr="C:\Users\RKandilarova\AppData\Local\Ciela Norma AD\Ciela51\Cache\5f58537cb0ea80a987d6bdbf9f3860c26a41b8a367809e2ffed5f50df564e665_normi2135469519\727_1538536361_dv2020__br075_str31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Kandilarova\AppData\Local\Ciela Norma AD\Ciela51\Cache\5f58537cb0ea80a987d6bdbf9f3860c26a41b8a367809e2ffed5f50df564e665_normi2135469519\727_1538536361_dv2020__br075_str31_f1.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xml:space="preserve">&gt; </w:t>
      </w:r>
      <w:r w:rsidRPr="00644744">
        <w:rPr>
          <w:rFonts w:ascii="Times New Roman" w:eastAsia="Times New Roman" w:hAnsi="Times New Roman" w:cs="Times New Roman"/>
          <w:color w:val="000000"/>
          <w:sz w:val="24"/>
          <w:szCs w:val="24"/>
          <w:lang w:val="bg-BG"/>
        </w:rPr>
        <w:t>0,84R</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jc w:val="both"/>
        <w:textAlignment w:val="center"/>
        <w:divId w:val="138093605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в) Не може да бъде установено дали продуктът съответства или не съответства на изискванията и се преминава към Етап 2, независимо от разликата </w:t>
      </w:r>
      <w:r w:rsidRPr="00644744">
        <w:rPr>
          <w:rFonts w:ascii="Times New Roman" w:eastAsia="Times New Roman" w:hAnsi="Times New Roman" w:cs="Times New Roman"/>
          <w:color w:val="000000"/>
          <w:sz w:val="24"/>
          <w:szCs w:val="24"/>
          <w:lang w:val="bg-BG"/>
        </w:rPr>
        <w:drawing>
          <wp:inline distT="0" distB="0" distL="0" distR="0" wp14:anchorId="0B079F33" wp14:editId="3E731D67">
            <wp:extent cx="285750" cy="276225"/>
            <wp:effectExtent l="0" t="0" r="0" b="9525"/>
            <wp:docPr id="22" name="Picture 22"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vertAlign w:val="superscript"/>
          <w:lang w:val="bg-BG"/>
        </w:rPr>
        <w:t>-</w:t>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drawing>
          <wp:inline distT="0" distB="0" distL="0" distR="0" wp14:anchorId="613BC2E5" wp14:editId="4CB0BA29">
            <wp:extent cx="285750" cy="276225"/>
            <wp:effectExtent l="0" t="0" r="0" b="9525"/>
            <wp:docPr id="23" name="Picture 23" descr="C:\Users\RKandilarova\AppData\Local\Ciela Norma AD\Ciela51\Cache\5f58537cb0ea80a987d6bdbf9f3860c26a41b8a367809e2ffed5f50df564e665_normi2135469519\727_36969999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Kandilarova\AppData\Local\Ciela Norma AD\Ciela51\Cache\5f58537cb0ea80a987d6bdbf9f3860c26a41b8a367809e2ffed5f50df564e665_normi2135469519\727_369699997_clip_image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когато:</w:t>
      </w:r>
    </w:p>
    <w:p w:rsidR="00000000" w:rsidRPr="00644744" w:rsidRDefault="00E22A13">
      <w:pPr>
        <w:spacing w:after="0" w:line="240" w:lineRule="auto"/>
        <w:jc w:val="both"/>
        <w:textAlignment w:val="center"/>
        <w:divId w:val="89169099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32E2911C" wp14:editId="38E5AD53">
            <wp:extent cx="1162050" cy="514350"/>
            <wp:effectExtent l="0" t="0" r="0" b="0"/>
            <wp:docPr id="24" name="Picture 24" descr="C:\Users\RKandilarova\AppData\Local\Ciela Norma AD\Ciela51\Cache\5f58537cb0ea80a987d6bdbf9f3860c26a41b8a367809e2ffed5f50df564e665_normi2135469519\727_4227415954_dv2020__br075_str31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Kandilarova\AppData\Local\Ciela Norma AD\Ciela51\Cache\5f58537cb0ea80a987d6bdbf9f3860c26a41b8a367809e2ffed5f50df564e665_normi2135469519\727_4227415954_dv2020__br075_str31_f3.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177802197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ил</w:t>
      </w:r>
      <w:r w:rsidRPr="00644744">
        <w:rPr>
          <w:rFonts w:ascii="Times New Roman" w:eastAsia="Times New Roman" w:hAnsi="Times New Roman" w:cs="Times New Roman"/>
          <w:color w:val="000000"/>
          <w:sz w:val="24"/>
          <w:szCs w:val="24"/>
          <w:lang w:val="bg-BG"/>
        </w:rPr>
        <w:t>и</w:t>
      </w:r>
    </w:p>
    <w:p w:rsidR="00000000" w:rsidRPr="00644744" w:rsidRDefault="00E22A13">
      <w:pPr>
        <w:spacing w:after="0" w:line="240" w:lineRule="auto"/>
        <w:jc w:val="both"/>
        <w:textAlignment w:val="center"/>
        <w:divId w:val="124734793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5E370DEF" wp14:editId="011E804A">
            <wp:extent cx="1162050" cy="514350"/>
            <wp:effectExtent l="0" t="0" r="0" b="0"/>
            <wp:docPr id="25" name="Picture 25" descr="C:\Users\RKandilarova\AppData\Local\Ciela Norma AD\Ciela51\Cache\5f58537cb0ea80a987d6bdbf9f3860c26a41b8a367809e2ffed5f50df564e665_normi2135469519\727_2409164130_dv2020__br075_str31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Kandilarova\AppData\Local\Ciela Norma AD\Ciela51\Cache\5f58537cb0ea80a987d6bdbf9f3860c26a41b8a367809e2ffed5f50df564e665_normi2135469519\727_2409164130_dv2020__br075_str31_f4.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ind w:firstLine="1155"/>
        <w:jc w:val="both"/>
        <w:textAlignment w:val="center"/>
        <w:divId w:val="195612961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Когато се установи, че продуктът съответства на изискванията, при условията на буква "a", възражението се приема за основателно и спорът се счита за приключил в полза на заинтересованата страна.</w:t>
      </w:r>
    </w:p>
    <w:p w:rsidR="00000000" w:rsidRPr="00644744" w:rsidRDefault="00E22A13">
      <w:pPr>
        <w:spacing w:after="0" w:line="240" w:lineRule="auto"/>
        <w:ind w:firstLine="1155"/>
        <w:jc w:val="both"/>
        <w:textAlignment w:val="center"/>
        <w:divId w:val="117384068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При условията на букви "б" и "в" заинтересованата страна реш</w:t>
      </w:r>
      <w:r w:rsidRPr="00644744">
        <w:rPr>
          <w:rFonts w:ascii="Times New Roman" w:eastAsia="Times New Roman" w:hAnsi="Times New Roman" w:cs="Times New Roman"/>
          <w:color w:val="000000"/>
          <w:sz w:val="24"/>
          <w:szCs w:val="24"/>
          <w:lang w:val="bg-BG"/>
        </w:rPr>
        <w:t>ава дали да премине към Етап 2. Ако не се премине към Етап 2, резултатът по оспорения показател/показатели от констативния протокол на ГД "ККТГ" се счита за окончателен.</w:t>
      </w:r>
    </w:p>
    <w:p w:rsidR="00000000" w:rsidRPr="00644744" w:rsidRDefault="00E22A13">
      <w:pPr>
        <w:spacing w:after="0" w:line="240" w:lineRule="auto"/>
        <w:ind w:firstLine="1155"/>
        <w:jc w:val="both"/>
        <w:textAlignment w:val="center"/>
        <w:divId w:val="128045723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Етап 2: Изпитване в трета акредитирана лаборатория на арбитражната проба по чл. 20, ал</w:t>
      </w:r>
      <w:r w:rsidRPr="00644744">
        <w:rPr>
          <w:rFonts w:ascii="Times New Roman" w:eastAsia="Times New Roman" w:hAnsi="Times New Roman" w:cs="Times New Roman"/>
          <w:color w:val="000000"/>
          <w:sz w:val="24"/>
          <w:szCs w:val="24"/>
          <w:lang w:val="bg-BG"/>
        </w:rPr>
        <w:t>. 1, съхранявана в ГД "ККТГ"</w:t>
      </w:r>
    </w:p>
    <w:p w:rsidR="00000000" w:rsidRPr="00644744" w:rsidRDefault="00E22A13">
      <w:pPr>
        <w:spacing w:after="0" w:line="240" w:lineRule="auto"/>
        <w:ind w:firstLine="1155"/>
        <w:jc w:val="both"/>
        <w:textAlignment w:val="center"/>
        <w:divId w:val="14007671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ГД "ККТГ" и заинтересованата страна съгласуват избора на третата акредитирана лаборатория, която да извърши изпитването на арбитражната проба.</w:t>
      </w:r>
    </w:p>
    <w:p w:rsidR="00000000" w:rsidRPr="00644744" w:rsidRDefault="00E22A13">
      <w:pPr>
        <w:spacing w:after="0" w:line="240" w:lineRule="auto"/>
        <w:jc w:val="both"/>
        <w:textAlignment w:val="center"/>
        <w:divId w:val="180218580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Резултатите от трите изпитвания - </w:t>
      </w:r>
      <w:r w:rsidRPr="00644744">
        <w:rPr>
          <w:rFonts w:ascii="Times New Roman" w:eastAsia="Times New Roman" w:hAnsi="Times New Roman" w:cs="Times New Roman"/>
          <w:color w:val="000000"/>
          <w:sz w:val="24"/>
          <w:szCs w:val="24"/>
          <w:lang w:val="bg-BG"/>
        </w:rPr>
        <w:drawing>
          <wp:inline distT="0" distB="0" distL="0" distR="0" wp14:anchorId="0A2C5108" wp14:editId="612D5195">
            <wp:extent cx="285750" cy="276225"/>
            <wp:effectExtent l="0" t="0" r="0" b="9525"/>
            <wp:docPr id="26" name="Picture 26"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drawing>
          <wp:inline distT="0" distB="0" distL="0" distR="0" wp14:anchorId="229FB6E1" wp14:editId="6437AD8D">
            <wp:extent cx="285750" cy="276225"/>
            <wp:effectExtent l="0" t="0" r="0" b="9525"/>
            <wp:docPr id="27" name="Picture 27" descr="C:\Users\RKandilarova\AppData\Local\Ciela Norma AD\Ciela51\Cache\5f58537cb0ea80a987d6bdbf9f3860c26a41b8a367809e2ffed5f50df564e665_normi2135469519\727_36969999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Kandilarova\AppData\Local\Ciela Norma AD\Ciela51\Cache\5f58537cb0ea80a987d6bdbf9f3860c26a41b8a367809e2ffed5f50df564e665_normi2135469519\727_369699997_clip_image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xml:space="preserve">и </w:t>
      </w:r>
      <w:r w:rsidRPr="00644744">
        <w:rPr>
          <w:rFonts w:ascii="Times New Roman" w:eastAsia="Times New Roman" w:hAnsi="Times New Roman" w:cs="Times New Roman"/>
          <w:color w:val="000000"/>
          <w:sz w:val="24"/>
          <w:szCs w:val="24"/>
          <w:lang w:val="bg-BG"/>
        </w:rPr>
        <w:drawing>
          <wp:inline distT="0" distB="0" distL="0" distR="0" wp14:anchorId="4709F5EE" wp14:editId="642C8107">
            <wp:extent cx="266700" cy="257175"/>
            <wp:effectExtent l="0" t="0" r="0" b="9525"/>
            <wp:docPr id="28" name="Picture 28" descr="C:\Users\RKandilarova\AppData\Local\Ciela Norma AD\Ciela51\Cache\5f58537cb0ea80a987d6bdbf9f3860c26a41b8a367809e2ffed5f50df564e665_normi2135469519\727_81549474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Kandilarova\AppData\Local\Ciela Norma AD\Ciela51\Cache\5f58537cb0ea80a987d6bdbf9f3860c26a41b8a367809e2ffed5f50df564e665_normi2135469519\727_81549474_clip_image00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се сравняват с</w:t>
      </w:r>
      <w:r w:rsidRPr="00644744">
        <w:rPr>
          <w:rFonts w:ascii="Times New Roman" w:eastAsia="Times New Roman" w:hAnsi="Times New Roman" w:cs="Times New Roman"/>
          <w:color w:val="000000"/>
          <w:sz w:val="24"/>
          <w:szCs w:val="24"/>
          <w:lang w:val="bg-BG"/>
        </w:rPr>
        <w:t xml:space="preserve"> А</w:t>
      </w:r>
      <w:r w:rsidRPr="00644744">
        <w:rPr>
          <w:rFonts w:ascii="Times New Roman" w:eastAsia="Times New Roman" w:hAnsi="Times New Roman" w:cs="Times New Roman"/>
          <w:color w:val="000000"/>
          <w:sz w:val="24"/>
          <w:szCs w:val="24"/>
          <w:vertAlign w:val="subscript"/>
          <w:lang w:val="bg-BG"/>
        </w:rPr>
        <w:t>1</w:t>
      </w:r>
      <w:r w:rsidRPr="00644744">
        <w:rPr>
          <w:rFonts w:ascii="Times New Roman" w:eastAsia="Times New Roman" w:hAnsi="Times New Roman" w:cs="Times New Roman"/>
          <w:color w:val="000000"/>
          <w:sz w:val="24"/>
          <w:szCs w:val="24"/>
          <w:vertAlign w:val="superscript"/>
          <w:lang w:val="bg-BG"/>
        </w:rPr>
        <w:t>'</w:t>
      </w:r>
      <w:r w:rsidRPr="00644744">
        <w:rPr>
          <w:rFonts w:ascii="Times New Roman" w:eastAsia="Times New Roman" w:hAnsi="Times New Roman" w:cs="Times New Roman"/>
          <w:color w:val="000000"/>
          <w:sz w:val="24"/>
          <w:szCs w:val="24"/>
          <w:lang w:val="bg-BG"/>
        </w:rPr>
        <w:t xml:space="preserve"> и А</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vertAlign w:val="superscript"/>
          <w:lang w:val="bg-BG"/>
        </w:rPr>
        <w:t>'</w:t>
      </w:r>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jc w:val="both"/>
        <w:textAlignment w:val="center"/>
        <w:divId w:val="1332639753"/>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 xml:space="preserve">Средните стойности </w:t>
      </w:r>
      <w:r w:rsidRPr="00644744">
        <w:rPr>
          <w:rFonts w:ascii="Times New Roman" w:eastAsia="Times New Roman" w:hAnsi="Times New Roman" w:cs="Times New Roman"/>
          <w:color w:val="000000"/>
          <w:sz w:val="24"/>
          <w:szCs w:val="24"/>
          <w:lang w:val="bg-BG"/>
        </w:rPr>
        <w:drawing>
          <wp:inline distT="0" distB="0" distL="0" distR="0" wp14:anchorId="1A5ED405" wp14:editId="42F87B90">
            <wp:extent cx="285750" cy="276225"/>
            <wp:effectExtent l="0" t="0" r="0" b="9525"/>
            <wp:docPr id="29" name="Picture 29"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xml:space="preserve">, </w:t>
      </w:r>
      <w:r w:rsidRPr="00644744">
        <w:rPr>
          <w:rFonts w:ascii="Times New Roman" w:eastAsia="Times New Roman" w:hAnsi="Times New Roman" w:cs="Times New Roman"/>
          <w:color w:val="000000"/>
          <w:sz w:val="24"/>
          <w:szCs w:val="24"/>
          <w:lang w:val="bg-BG"/>
        </w:rPr>
        <w:drawing>
          <wp:inline distT="0" distB="0" distL="0" distR="0" wp14:anchorId="51A9228C" wp14:editId="609F2987">
            <wp:extent cx="285750" cy="276225"/>
            <wp:effectExtent l="0" t="0" r="0" b="9525"/>
            <wp:docPr id="30" name="Picture 30" descr="C:\Users\RKandilarova\AppData\Local\Ciela Norma AD\Ciela51\Cache\5f58537cb0ea80a987d6bdbf9f3860c26a41b8a367809e2ffed5f50df564e665_normi2135469519\727_36969999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RKandilarova\AppData\Local\Ciela Norma AD\Ciela51\Cache\5f58537cb0ea80a987d6bdbf9f3860c26a41b8a367809e2ffed5f50df564e665_normi2135469519\727_369699997_clip_image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xml:space="preserve">и </w:t>
      </w:r>
      <w:r w:rsidRPr="00644744">
        <w:rPr>
          <w:rFonts w:ascii="Times New Roman" w:eastAsia="Times New Roman" w:hAnsi="Times New Roman" w:cs="Times New Roman"/>
          <w:color w:val="000000"/>
          <w:sz w:val="24"/>
          <w:szCs w:val="24"/>
          <w:lang w:val="bg-BG"/>
        </w:rPr>
        <w:drawing>
          <wp:inline distT="0" distB="0" distL="0" distR="0" wp14:anchorId="5509039F" wp14:editId="55DCD3F6">
            <wp:extent cx="266700" cy="257175"/>
            <wp:effectExtent l="0" t="0" r="0" b="9525"/>
            <wp:docPr id="31" name="Picture 31" descr="C:\Users\RKandilarova\AppData\Local\Ciela Norma AD\Ciela51\Cache\5f58537cb0ea80a987d6bdbf9f3860c26a41b8a367809e2ffed5f50df564e665_normi2135469519\727_81549474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Kandilarova\AppData\Local\Ciela Norma AD\Ciela51\Cache\5f58537cb0ea80a987d6bdbf9f3860c26a41b8a367809e2ffed5f50df564e665_normi2135469519\727_81549474_clip_image00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се получават на базата на най-малко две изпитвания в условия на повторяемост.</w:t>
      </w:r>
    </w:p>
    <w:p w:rsidR="00000000" w:rsidRPr="00644744" w:rsidRDefault="00E22A13">
      <w:pPr>
        <w:spacing w:after="0" w:line="240" w:lineRule="auto"/>
        <w:jc w:val="both"/>
        <w:textAlignment w:val="center"/>
        <w:divId w:val="23686900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Броят на изпитванията, въз основа на които са определени </w:t>
      </w:r>
      <w:r w:rsidRPr="00644744">
        <w:rPr>
          <w:rFonts w:ascii="Times New Roman" w:eastAsia="Times New Roman" w:hAnsi="Times New Roman" w:cs="Times New Roman"/>
          <w:color w:val="000000"/>
          <w:sz w:val="24"/>
          <w:szCs w:val="24"/>
          <w:lang w:val="bg-BG"/>
        </w:rPr>
        <w:drawing>
          <wp:inline distT="0" distB="0" distL="0" distR="0" wp14:anchorId="13BC5F1C" wp14:editId="3C996760">
            <wp:extent cx="285750" cy="276225"/>
            <wp:effectExtent l="0" t="0" r="0" b="9525"/>
            <wp:docPr id="32" name="Picture 32" descr="C:\Users\RKandilarova\AppData\Local\Ciela Norma AD\Ciela51\Cache\5f58537cb0ea80a987d6bdbf9f3860c26a41b8a367809e2ffed5f50df564e665_normi2135469519\727_397322819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Kandilarova\AppData\Local\Ciela Norma AD\Ciela51\Cache\5f58537cb0ea80a987d6bdbf9f3860c26a41b8a367809e2ffed5f50df564e665_normi2135469519\727_397322819_clip_image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xml:space="preserve">и </w:t>
      </w:r>
      <w:r w:rsidRPr="00644744">
        <w:rPr>
          <w:rFonts w:ascii="Times New Roman" w:eastAsia="Times New Roman" w:hAnsi="Times New Roman" w:cs="Times New Roman"/>
          <w:color w:val="000000"/>
          <w:sz w:val="24"/>
          <w:szCs w:val="24"/>
          <w:lang w:val="bg-BG"/>
        </w:rPr>
        <w:drawing>
          <wp:inline distT="0" distB="0" distL="0" distR="0" wp14:anchorId="641F9C2C" wp14:editId="2BB73D12">
            <wp:extent cx="285750" cy="276225"/>
            <wp:effectExtent l="0" t="0" r="0" b="9525"/>
            <wp:docPr id="33" name="Picture 33" descr="C:\Users\RKandilarova\AppData\Local\Ciela Norma AD\Ciela51\Cache\5f58537cb0ea80a987d6bdbf9f3860c26a41b8a367809e2ffed5f50df564e665_normi2135469519\727_36969999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Kandilarova\AppData\Local\Ciela Norma AD\Ciela51\Cache\5f58537cb0ea80a987d6bdbf9f3860c26a41b8a367809e2ffed5f50df564e665_normi2135469519\727_369699997_clip_image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xml:space="preserve">и </w:t>
      </w:r>
      <w:r w:rsidRPr="00644744">
        <w:rPr>
          <w:rFonts w:ascii="Times New Roman" w:eastAsia="Times New Roman" w:hAnsi="Times New Roman" w:cs="Times New Roman"/>
          <w:color w:val="000000"/>
          <w:sz w:val="24"/>
          <w:szCs w:val="24"/>
          <w:lang w:val="bg-BG"/>
        </w:rPr>
        <w:drawing>
          <wp:inline distT="0" distB="0" distL="0" distR="0" wp14:anchorId="2FAEA366" wp14:editId="59BF3AF2">
            <wp:extent cx="266700" cy="257175"/>
            <wp:effectExtent l="0" t="0" r="0" b="9525"/>
            <wp:docPr id="34" name="Picture 34" descr="C:\Users\RKandilarova\AppData\Local\Ciela Norma AD\Ciela51\Cache\5f58537cb0ea80a987d6bdbf9f3860c26a41b8a367809e2ffed5f50df564e665_normi2135469519\727_81549474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RKandilarova\AppData\Local\Ciela Norma AD\Ciela51\Cache\5f58537cb0ea80a987d6bdbf9f3860c26a41b8a367809e2ffed5f50df564e665_normi2135469519\727_81549474_clip_image00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се док</w:t>
      </w:r>
      <w:r w:rsidRPr="00644744">
        <w:rPr>
          <w:rFonts w:ascii="Times New Roman" w:eastAsia="Times New Roman" w:hAnsi="Times New Roman" w:cs="Times New Roman"/>
          <w:color w:val="000000"/>
          <w:sz w:val="24"/>
          <w:szCs w:val="24"/>
          <w:lang w:val="bg-BG"/>
        </w:rPr>
        <w:t>ладва в протоколите от изпитване.</w:t>
      </w:r>
    </w:p>
    <w:p w:rsidR="00000000" w:rsidRPr="00644744" w:rsidRDefault="00E22A13">
      <w:pPr>
        <w:spacing w:after="0" w:line="240" w:lineRule="auto"/>
        <w:ind w:firstLine="1155"/>
        <w:jc w:val="both"/>
        <w:textAlignment w:val="center"/>
        <w:divId w:val="213250747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Границите на съответствие при 95 % доверителна вероятност се изчисляват на база на средната стойност от резултатите на трите лаборатории:</w:t>
      </w:r>
    </w:p>
    <w:p w:rsidR="00000000" w:rsidRPr="00644744" w:rsidRDefault="00E22A13">
      <w:pPr>
        <w:spacing w:after="0" w:line="240" w:lineRule="auto"/>
        <w:jc w:val="both"/>
        <w:textAlignment w:val="center"/>
        <w:divId w:val="95159071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18454D47" wp14:editId="35B25DD5">
            <wp:extent cx="1266825" cy="323850"/>
            <wp:effectExtent l="0" t="0" r="9525" b="0"/>
            <wp:docPr id="35" name="Picture 35" descr="C:\Users\RKandilarova\AppData\Local\Ciela Norma AD\Ciela51\Cache\5f58537cb0ea80a987d6bdbf9f3860c26a41b8a367809e2ffed5f50df564e665_normi2135469519\727_665374426_dv2020__br075_str31_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Kandilarova\AppData\Local\Ciela Norma AD\Ciela51\Cache\5f58537cb0ea80a987d6bdbf9f3860c26a41b8a367809e2ffed5f50df564e665_normi2135469519\727_665374426_dv2020__br075_str31_f5.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266825" cy="323850"/>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32015954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или</w:t>
      </w:r>
    </w:p>
    <w:p w:rsidR="00000000" w:rsidRPr="00644744" w:rsidRDefault="00E22A13">
      <w:pPr>
        <w:spacing w:after="0" w:line="240" w:lineRule="auto"/>
        <w:jc w:val="both"/>
        <w:textAlignment w:val="center"/>
        <w:divId w:val="74792110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16C68155" wp14:editId="585C6242">
            <wp:extent cx="1257300" cy="342900"/>
            <wp:effectExtent l="0" t="0" r="0" b="0"/>
            <wp:docPr id="36" name="Picture 36" descr="C:\Users\RKandilarova\AppData\Local\Ciela Norma AD\Ciela51\Cache\5f58537cb0ea80a987d6bdbf9f3860c26a41b8a367809e2ffed5f50df564e665_normi2135469519\727_3881195171_dv2020__br075_str31_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Kandilarova\AppData\Local\Ciela Norma AD\Ciela51\Cache\5f58537cb0ea80a987d6bdbf9f3860c26a41b8a367809e2ffed5f50df564e665_normi2135469519\727_3881195171_dv2020__br075_str31_f6.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49738331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Изчислява се нова </w:t>
      </w:r>
      <w:proofErr w:type="spellStart"/>
      <w:r w:rsidRPr="00644744">
        <w:rPr>
          <w:rFonts w:ascii="Times New Roman" w:eastAsia="Times New Roman" w:hAnsi="Times New Roman" w:cs="Times New Roman"/>
          <w:color w:val="000000"/>
          <w:sz w:val="24"/>
          <w:szCs w:val="24"/>
          <w:lang w:val="bg-BG"/>
        </w:rPr>
        <w:t>възпроизводимост</w:t>
      </w:r>
      <w:proofErr w:type="spellEnd"/>
      <w:r w:rsidRPr="00644744">
        <w:rPr>
          <w:rFonts w:ascii="Times New Roman" w:eastAsia="Times New Roman" w:hAnsi="Times New Roman" w:cs="Times New Roman"/>
          <w:color w:val="000000"/>
          <w:sz w:val="24"/>
          <w:szCs w:val="24"/>
          <w:lang w:val="bg-BG"/>
        </w:rPr>
        <w:t xml:space="preserve"> на метода R</w:t>
      </w:r>
      <w:r w:rsidRPr="00644744">
        <w:rPr>
          <w:rFonts w:ascii="Times New Roman" w:eastAsia="Times New Roman" w:hAnsi="Times New Roman" w:cs="Times New Roman"/>
          <w:color w:val="000000"/>
          <w:sz w:val="24"/>
          <w:szCs w:val="24"/>
          <w:vertAlign w:val="subscript"/>
          <w:lang w:val="bg-BG"/>
        </w:rPr>
        <w:t>3</w:t>
      </w:r>
      <w:r w:rsidRPr="00644744">
        <w:rPr>
          <w:rFonts w:ascii="Times New Roman" w:eastAsia="Times New Roman" w:hAnsi="Times New Roman" w:cs="Times New Roman"/>
          <w:color w:val="000000"/>
          <w:sz w:val="24"/>
          <w:szCs w:val="24"/>
          <w:lang w:val="bg-BG"/>
        </w:rPr>
        <w:t>:</w:t>
      </w:r>
    </w:p>
    <w:p w:rsidR="00000000" w:rsidRPr="00644744" w:rsidRDefault="00E22A13">
      <w:pPr>
        <w:spacing w:after="0" w:line="240" w:lineRule="auto"/>
        <w:jc w:val="both"/>
        <w:textAlignment w:val="center"/>
        <w:divId w:val="144442109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6B3269A5" wp14:editId="080BDFD2">
            <wp:extent cx="1104900" cy="390525"/>
            <wp:effectExtent l="0" t="0" r="0" b="9525"/>
            <wp:docPr id="37" name="Picture 37" descr="C:\Users\RKandilarova\AppData\Local\Ciela Norma AD\Ciela51\Cache\5f58537cb0ea80a987d6bdbf9f3860c26a41b8a367809e2ffed5f50df564e665_normi2135469519\727_2596802472_dv2020__br075_str31_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Kandilarova\AppData\Local\Ciela Norma AD\Ciela51\Cache\5f58537cb0ea80a987d6bdbf9f3860c26a41b8a367809e2ffed5f50df564e665_normi2135469519\727_2596802472_dv2020__br075_str31_f7.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160703838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където R</w:t>
      </w:r>
      <w:r w:rsidRPr="00644744">
        <w:rPr>
          <w:rFonts w:ascii="Times New Roman" w:eastAsia="Times New Roman" w:hAnsi="Times New Roman" w:cs="Times New Roman"/>
          <w:color w:val="000000"/>
          <w:sz w:val="24"/>
          <w:szCs w:val="24"/>
          <w:vertAlign w:val="subscript"/>
          <w:lang w:val="bg-BG"/>
        </w:rPr>
        <w:t>1</w:t>
      </w:r>
      <w:r w:rsidRPr="00644744">
        <w:rPr>
          <w:rFonts w:ascii="Times New Roman" w:eastAsia="Times New Roman" w:hAnsi="Times New Roman" w:cs="Times New Roman"/>
          <w:color w:val="000000"/>
          <w:sz w:val="24"/>
          <w:szCs w:val="24"/>
          <w:lang w:val="bg-BG"/>
        </w:rPr>
        <w:t xml:space="preserve"> и R</w:t>
      </w:r>
      <w:r w:rsidRPr="00644744">
        <w:rPr>
          <w:rFonts w:ascii="Times New Roman" w:eastAsia="Times New Roman" w:hAnsi="Times New Roman" w:cs="Times New Roman"/>
          <w:color w:val="000000"/>
          <w:sz w:val="24"/>
          <w:szCs w:val="24"/>
          <w:vertAlign w:val="subscript"/>
          <w:lang w:val="bg-BG"/>
        </w:rPr>
        <w:t>4</w:t>
      </w:r>
      <w:r w:rsidRPr="00644744">
        <w:rPr>
          <w:rFonts w:ascii="Times New Roman" w:eastAsia="Times New Roman" w:hAnsi="Times New Roman" w:cs="Times New Roman"/>
          <w:color w:val="000000"/>
          <w:sz w:val="24"/>
          <w:szCs w:val="24"/>
          <w:lang w:val="bg-BG"/>
        </w:rPr>
        <w:t xml:space="preserve"> се получават по формулите:</w:t>
      </w:r>
    </w:p>
    <w:p w:rsidR="00000000" w:rsidRPr="00644744" w:rsidRDefault="00E22A13">
      <w:pPr>
        <w:spacing w:after="0" w:line="240" w:lineRule="auto"/>
        <w:jc w:val="both"/>
        <w:textAlignment w:val="center"/>
        <w:divId w:val="164975064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4A963EF3" wp14:editId="00F9CAF2">
            <wp:extent cx="1590675" cy="390525"/>
            <wp:effectExtent l="0" t="0" r="9525" b="9525"/>
            <wp:docPr id="38" name="Picture 38" descr="C:\Users\RKandilarova\AppData\Local\Ciela Norma AD\Ciela51\Cache\5f58537cb0ea80a987d6bdbf9f3860c26a41b8a367809e2ffed5f50df564e665_normi2135469519\727_3736547181_dv2020__br075_str31_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Kandilarova\AppData\Local\Ciela Norma AD\Ciela51\Cache\5f58537cb0ea80a987d6bdbf9f3860c26a41b8a367809e2ffed5f50df564e665_normi2135469519\727_3736547181_dv2020__br075_str31_f8.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p>
    <w:p w:rsidR="00000000" w:rsidRPr="00644744" w:rsidRDefault="00E22A13">
      <w:pPr>
        <w:spacing w:after="0" w:line="240" w:lineRule="auto"/>
        <w:jc w:val="both"/>
        <w:textAlignment w:val="center"/>
        <w:divId w:val="98416155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09EB5127" wp14:editId="2394F13B">
            <wp:extent cx="2114550" cy="381000"/>
            <wp:effectExtent l="0" t="0" r="0" b="0"/>
            <wp:docPr id="39" name="Picture 39" descr="C:\Users\RKandilarova\AppData\Local\Ciela Norma AD\Ciela51\Cache\5f58537cb0ea80a987d6bdbf9f3860c26a41b8a367809e2ffed5f50df564e665_normi2135469519\727_897429043_dv2020__br075_str31_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Kandilarova\AppData\Local\Ciela Norma AD\Ciela51\Cache\5f58537cb0ea80a987d6bdbf9f3860c26a41b8a367809e2ffed5f50df564e665_normi2135469519\727_897429043_dv2020__br075_str31_f9.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114550" cy="381000"/>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1831943139"/>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а) Ако разликата между най-отклоняващия се резултат на едната лаборатория и средното от резултатите на другите две е по-малко или </w:t>
      </w:r>
      <w:r w:rsidRPr="00644744">
        <w:rPr>
          <w:rFonts w:ascii="Times New Roman" w:eastAsia="Times New Roman" w:hAnsi="Times New Roman" w:cs="Times New Roman"/>
          <w:color w:val="000000"/>
          <w:sz w:val="24"/>
          <w:szCs w:val="24"/>
          <w:lang w:val="bg-BG"/>
        </w:rPr>
        <w:t>равно на R</w:t>
      </w:r>
      <w:r w:rsidRPr="00644744">
        <w:rPr>
          <w:rFonts w:ascii="Times New Roman" w:eastAsia="Times New Roman" w:hAnsi="Times New Roman" w:cs="Times New Roman"/>
          <w:color w:val="000000"/>
          <w:sz w:val="24"/>
          <w:szCs w:val="24"/>
          <w:vertAlign w:val="subscript"/>
          <w:lang w:val="bg-BG"/>
        </w:rPr>
        <w:t>3</w:t>
      </w:r>
      <w:r w:rsidRPr="00644744">
        <w:rPr>
          <w:rFonts w:ascii="Times New Roman" w:eastAsia="Times New Roman" w:hAnsi="Times New Roman" w:cs="Times New Roman"/>
          <w:color w:val="000000"/>
          <w:sz w:val="24"/>
          <w:szCs w:val="24"/>
          <w:lang w:val="bg-BG"/>
        </w:rPr>
        <w:t>, се приема, че:</w:t>
      </w:r>
    </w:p>
    <w:p w:rsidR="00000000" w:rsidRPr="00644744" w:rsidRDefault="00E22A13">
      <w:pPr>
        <w:spacing w:after="0" w:line="240" w:lineRule="auto"/>
        <w:ind w:firstLine="1155"/>
        <w:jc w:val="both"/>
        <w:textAlignment w:val="center"/>
        <w:divId w:val="38365048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продуктът отговаря на изискванията, ако:</w:t>
      </w:r>
    </w:p>
    <w:p w:rsidR="00000000" w:rsidRPr="00644744" w:rsidRDefault="00E22A13">
      <w:pPr>
        <w:spacing w:after="0" w:line="240" w:lineRule="auto"/>
        <w:jc w:val="both"/>
        <w:textAlignment w:val="center"/>
        <w:divId w:val="139416249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23F71BEC" wp14:editId="59F6E065">
            <wp:extent cx="1476375" cy="466725"/>
            <wp:effectExtent l="0" t="0" r="9525" b="9525"/>
            <wp:docPr id="40" name="Picture 40" descr="C:\Users\RKandilarova\AppData\Local\Ciela Norma AD\Ciela51\Cache\5f58537cb0ea80a987d6bdbf9f3860c26a41b8a367809e2ffed5f50df564e665_normi2135469519\727_3163825322_dv2020__br075_str31_f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Kandilarova\AppData\Local\Ciela Norma AD\Ciela51\Cache\5f58537cb0ea80a987d6bdbf9f3860c26a41b8a367809e2ffed5f50df564e665_normi2135469519\727_3163825322_dv2020__br075_str31_f10.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201360720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или</w:t>
      </w:r>
    </w:p>
    <w:p w:rsidR="00000000" w:rsidRPr="00644744" w:rsidRDefault="00E22A13">
      <w:pPr>
        <w:spacing w:after="0" w:line="240" w:lineRule="auto"/>
        <w:jc w:val="both"/>
        <w:textAlignment w:val="center"/>
        <w:divId w:val="25482994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6F0B78F7" wp14:editId="262C7E0A">
            <wp:extent cx="1457325" cy="485775"/>
            <wp:effectExtent l="0" t="0" r="9525" b="9525"/>
            <wp:docPr id="41" name="Picture 41" descr="C:\Users\RKandilarova\AppData\Local\Ciela Norma AD\Ciela51\Cache\5f58537cb0ea80a987d6bdbf9f3860c26a41b8a367809e2ffed5f50df564e665_normi2135469519\727_2796027753_dv2020__br075_str31_f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RKandilarova\AppData\Local\Ciela Norma AD\Ciela51\Cache\5f58537cb0ea80a987d6bdbf9f3860c26a41b8a367809e2ffed5f50df564e665_normi2135469519\727_2796027753_dv2020__br075_str31_f11.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133565704"/>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w:t>
      </w:r>
      <w:r w:rsidRPr="00644744">
        <w:rPr>
          <w:rFonts w:ascii="Times New Roman" w:eastAsia="Times New Roman" w:hAnsi="Times New Roman" w:cs="Times New Roman"/>
          <w:color w:val="000000"/>
          <w:sz w:val="24"/>
          <w:szCs w:val="24"/>
          <w:lang w:val="bg-BG"/>
        </w:rPr>
        <w:t xml:space="preserve"> продуктът не отговаря на изискванията, ако:</w:t>
      </w:r>
    </w:p>
    <w:p w:rsidR="00000000" w:rsidRPr="00644744" w:rsidRDefault="00E22A13">
      <w:pPr>
        <w:spacing w:after="0" w:line="240" w:lineRule="auto"/>
        <w:jc w:val="both"/>
        <w:textAlignment w:val="center"/>
        <w:divId w:val="860666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13EC051A" wp14:editId="608C6426">
            <wp:extent cx="1504950" cy="476250"/>
            <wp:effectExtent l="0" t="0" r="0" b="0"/>
            <wp:docPr id="42" name="Picture 42" descr="C:\Users\RKandilarova\AppData\Local\Ciela Norma AD\Ciela51\Cache\5f58537cb0ea80a987d6bdbf9f3860c26a41b8a367809e2ffed5f50df564e665_normi2135469519\727_4206361535_dv2020__br075_str31_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Kandilarova\AppData\Local\Ciela Norma AD\Ciela51\Cache\5f58537cb0ea80a987d6bdbf9f3860c26a41b8a367809e2ffed5f50df564e665_normi2135469519\727_4206361535_dv2020__br075_str31_f12.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p w:rsidR="00000000" w:rsidRPr="00644744" w:rsidRDefault="00E22A13">
      <w:pPr>
        <w:spacing w:after="0" w:line="240" w:lineRule="auto"/>
        <w:ind w:firstLine="1155"/>
        <w:jc w:val="both"/>
        <w:textAlignment w:val="center"/>
        <w:divId w:val="160526394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или</w:t>
      </w:r>
    </w:p>
    <w:p w:rsidR="00000000" w:rsidRPr="00644744" w:rsidRDefault="00E22A13">
      <w:pPr>
        <w:spacing w:after="0" w:line="240" w:lineRule="auto"/>
        <w:jc w:val="both"/>
        <w:textAlignment w:val="center"/>
        <w:divId w:val="137442534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04EAFE5E" wp14:editId="462D1997">
            <wp:extent cx="1457325" cy="495300"/>
            <wp:effectExtent l="0" t="0" r="9525" b="0"/>
            <wp:docPr id="43" name="Picture 43" descr="C:\Users\RKandilarova\AppData\Local\Ciela Norma AD\Ciela51\Cache\5f58537cb0ea80a987d6bdbf9f3860c26a41b8a367809e2ffed5f50df564e665_normi2135469519\727_1553094480_dv2020__br075_str31_f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Kandilarova\AppData\Local\Ciela Norma AD\Ciela51\Cache\5f58537cb0ea80a987d6bdbf9f3860c26a41b8a367809e2ffed5f50df564e665_normi2135469519\727_1553094480_dv2020__br075_str31_f13.gif"/>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457325" cy="495300"/>
                    </a:xfrm>
                    <a:prstGeom prst="rect">
                      <a:avLst/>
                    </a:prstGeom>
                    <a:noFill/>
                    <a:ln>
                      <a:noFill/>
                    </a:ln>
                  </pic:spPr>
                </pic:pic>
              </a:graphicData>
            </a:graphic>
          </wp:inline>
        </w:drawing>
      </w:r>
    </w:p>
    <w:p w:rsidR="00000000" w:rsidRPr="00644744" w:rsidRDefault="00E22A13">
      <w:pPr>
        <w:spacing w:after="0" w:line="240" w:lineRule="auto"/>
        <w:jc w:val="both"/>
        <w:textAlignment w:val="center"/>
        <w:divId w:val="84189763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б</w:t>
      </w:r>
      <w:r w:rsidRPr="00644744">
        <w:rPr>
          <w:rFonts w:ascii="Times New Roman" w:eastAsia="Times New Roman" w:hAnsi="Times New Roman" w:cs="Times New Roman"/>
          <w:color w:val="000000"/>
          <w:sz w:val="24"/>
          <w:szCs w:val="24"/>
          <w:lang w:val="bg-BG"/>
        </w:rPr>
        <w:t xml:space="preserve">) Ако разликата между най-отклоняващия се резултат на едната лаборатория и средното от резултатите на другите две </w:t>
      </w:r>
      <w:r w:rsidRPr="00644744">
        <w:rPr>
          <w:rFonts w:ascii="Times New Roman" w:eastAsia="Times New Roman" w:hAnsi="Times New Roman" w:cs="Times New Roman"/>
          <w:color w:val="000000"/>
          <w:sz w:val="24"/>
          <w:szCs w:val="24"/>
          <w:lang w:val="bg-BG"/>
        </w:rPr>
        <w:drawing>
          <wp:inline distT="0" distB="0" distL="0" distR="0" wp14:anchorId="4B3B8D99" wp14:editId="46B3F4F5">
            <wp:extent cx="200025" cy="257175"/>
            <wp:effectExtent l="0" t="0" r="9525" b="9525"/>
            <wp:docPr id="44" name="Picture 44" descr="C:\Users\RKandilarova\AppData\Local\Ciela Norma AD\Ciela51\Cache\5f58537cb0ea80a987d6bdbf9f3860c26a41b8a367809e2ffed5f50df564e665_normi2135469519\727_4228112219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Kandilarova\AppData\Local\Ciela Norma AD\Ciela51\Cache\5f58537cb0ea80a987d6bdbf9f3860c26a41b8a367809e2ffed5f50df564e665_normi2135469519\727_4228112219_clip_image006.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е по-голяма от R</w:t>
      </w:r>
      <w:r w:rsidRPr="00644744">
        <w:rPr>
          <w:rFonts w:ascii="Times New Roman" w:eastAsia="Times New Roman" w:hAnsi="Times New Roman" w:cs="Times New Roman"/>
          <w:color w:val="000000"/>
          <w:sz w:val="24"/>
          <w:szCs w:val="24"/>
          <w:vertAlign w:val="subscript"/>
          <w:lang w:val="bg-BG"/>
        </w:rPr>
        <w:t>3</w:t>
      </w:r>
      <w:r w:rsidRPr="00644744">
        <w:rPr>
          <w:rFonts w:ascii="Times New Roman" w:eastAsia="Times New Roman" w:hAnsi="Times New Roman" w:cs="Times New Roman"/>
          <w:color w:val="000000"/>
          <w:sz w:val="24"/>
          <w:szCs w:val="24"/>
          <w:lang w:val="bg-BG"/>
        </w:rPr>
        <w:t>, се приема, че:</w:t>
      </w:r>
    </w:p>
    <w:p w:rsidR="00000000" w:rsidRPr="00644744" w:rsidRDefault="00E22A13">
      <w:pPr>
        <w:spacing w:after="0" w:line="240" w:lineRule="auto"/>
        <w:ind w:firstLine="1155"/>
        <w:jc w:val="both"/>
        <w:textAlignment w:val="center"/>
        <w:divId w:val="74017474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продуктът отговаря на изискванията, ако:</w:t>
      </w:r>
    </w:p>
    <w:p w:rsidR="00000000" w:rsidRPr="00644744" w:rsidRDefault="00E22A13">
      <w:pPr>
        <w:spacing w:after="0" w:line="240" w:lineRule="auto"/>
        <w:jc w:val="both"/>
        <w:textAlignment w:val="center"/>
        <w:divId w:val="7170445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00C934B2" wp14:editId="41F75466">
            <wp:extent cx="200025" cy="257175"/>
            <wp:effectExtent l="0" t="0" r="9525" b="9525"/>
            <wp:docPr id="45" name="Picture 45" descr="C:\Users\RKandilarova\AppData\Local\Ciela Norma AD\Ciela51\Cache\5f58537cb0ea80a987d6bdbf9f3860c26a41b8a367809e2ffed5f50df564e665_normi2135469519\727_4228112219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Kandilarova\AppData\Local\Ciela Norma AD\Ciela51\Cache\5f58537cb0ea80a987d6bdbf9f3860c26a41b8a367809e2ffed5f50df564e665_normi2135469519\727_4228112219_clip_image006.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А</w:t>
      </w:r>
      <w:r w:rsidRPr="00644744">
        <w:rPr>
          <w:rFonts w:ascii="Times New Roman" w:eastAsia="Times New Roman" w:hAnsi="Times New Roman" w:cs="Times New Roman"/>
          <w:color w:val="000000"/>
          <w:sz w:val="24"/>
          <w:szCs w:val="24"/>
          <w:vertAlign w:val="subscript"/>
          <w:lang w:val="bg-BG"/>
        </w:rPr>
        <w:t>1</w:t>
      </w:r>
      <w:r w:rsidRPr="00644744">
        <w:rPr>
          <w:rFonts w:ascii="Times New Roman" w:eastAsia="Times New Roman" w:hAnsi="Times New Roman" w:cs="Times New Roman"/>
          <w:color w:val="000000"/>
          <w:sz w:val="24"/>
          <w:szCs w:val="24"/>
          <w:vertAlign w:val="superscript"/>
          <w:lang w:val="bg-BG"/>
        </w:rPr>
        <w:t>'</w:t>
      </w:r>
      <w:r w:rsidRPr="00644744">
        <w:rPr>
          <w:rFonts w:ascii="Times New Roman" w:eastAsia="Times New Roman" w:hAnsi="Times New Roman" w:cs="Times New Roman"/>
          <w:color w:val="000000"/>
          <w:sz w:val="24"/>
          <w:szCs w:val="24"/>
          <w:lang w:val="bg-BG"/>
        </w:rPr>
        <w:t xml:space="preserve"> или </w:t>
      </w:r>
      <w:r w:rsidRPr="00644744">
        <w:rPr>
          <w:rFonts w:ascii="Times New Roman" w:eastAsia="Times New Roman" w:hAnsi="Times New Roman" w:cs="Times New Roman"/>
          <w:color w:val="000000"/>
          <w:sz w:val="24"/>
          <w:szCs w:val="24"/>
          <w:lang w:val="bg-BG"/>
        </w:rPr>
        <w:drawing>
          <wp:inline distT="0" distB="0" distL="0" distR="0" wp14:anchorId="486DAEB0" wp14:editId="32D36EE1">
            <wp:extent cx="200025" cy="257175"/>
            <wp:effectExtent l="0" t="0" r="9525" b="9525"/>
            <wp:docPr id="46" name="Picture 46" descr="C:\Users\RKandilarova\AppData\Local\Ciela Norma AD\Ciela51\Cache\5f58537cb0ea80a987d6bdbf9f3860c26a41b8a367809e2ffed5f50df564e665_normi2135469519\727_4228112219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Kandilarova\AppData\Local\Ciela Norma AD\Ciela51\Cache\5f58537cb0ea80a987d6bdbf9f3860c26a41b8a367809e2ffed5f50df564e665_normi2135469519\727_4228112219_clip_image006.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 А</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vertAlign w:val="superscript"/>
          <w:lang w:val="bg-BG"/>
        </w:rPr>
        <w:t>'</w:t>
      </w:r>
    </w:p>
    <w:p w:rsidR="00000000" w:rsidRPr="00644744" w:rsidRDefault="00E22A13">
      <w:pPr>
        <w:spacing w:after="0" w:line="240" w:lineRule="auto"/>
        <w:ind w:firstLine="1155"/>
        <w:jc w:val="both"/>
        <w:textAlignment w:val="center"/>
        <w:divId w:val="10249967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продуктът не отговаря на изискванията, ако:</w:t>
      </w:r>
    </w:p>
    <w:p w:rsidR="00000000" w:rsidRPr="00644744" w:rsidRDefault="00E22A13">
      <w:pPr>
        <w:spacing w:after="0" w:line="240" w:lineRule="auto"/>
        <w:jc w:val="both"/>
        <w:textAlignment w:val="center"/>
        <w:divId w:val="38629558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drawing>
          <wp:inline distT="0" distB="0" distL="0" distR="0" wp14:anchorId="74517884" wp14:editId="7489446E">
            <wp:extent cx="200025" cy="257175"/>
            <wp:effectExtent l="0" t="0" r="9525" b="9525"/>
            <wp:docPr id="47" name="Picture 47" descr="C:\Users\RKandilarova\AppData\Local\Ciela Norma AD\Ciela51\Cache\5f58537cb0ea80a987d6bdbf9f3860c26a41b8a367809e2ffed5f50df564e665_normi2135469519\727_4228112219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RKandilarova\AppData\Local\Ciela Norma AD\Ciela51\Cache\5f58537cb0ea80a987d6bdbf9f3860c26a41b8a367809e2ffed5f50df564e665_normi2135469519\727_4228112219_clip_image006.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&gt; А</w:t>
      </w:r>
      <w:r w:rsidRPr="00644744">
        <w:rPr>
          <w:rFonts w:ascii="Times New Roman" w:eastAsia="Times New Roman" w:hAnsi="Times New Roman" w:cs="Times New Roman"/>
          <w:color w:val="000000"/>
          <w:sz w:val="24"/>
          <w:szCs w:val="24"/>
          <w:vertAlign w:val="subscript"/>
          <w:lang w:val="bg-BG"/>
        </w:rPr>
        <w:t>1</w:t>
      </w:r>
      <w:r w:rsidRPr="00644744">
        <w:rPr>
          <w:rFonts w:ascii="Times New Roman" w:eastAsia="Times New Roman" w:hAnsi="Times New Roman" w:cs="Times New Roman"/>
          <w:color w:val="000000"/>
          <w:sz w:val="24"/>
          <w:szCs w:val="24"/>
          <w:vertAlign w:val="superscript"/>
          <w:lang w:val="bg-BG"/>
        </w:rPr>
        <w:t>'</w:t>
      </w:r>
      <w:r w:rsidRPr="00644744">
        <w:rPr>
          <w:rFonts w:ascii="Times New Roman" w:eastAsia="Times New Roman" w:hAnsi="Times New Roman" w:cs="Times New Roman"/>
          <w:color w:val="000000"/>
          <w:sz w:val="24"/>
          <w:szCs w:val="24"/>
          <w:lang w:val="bg-BG"/>
        </w:rPr>
        <w:t xml:space="preserve"> или </w:t>
      </w:r>
      <w:r w:rsidRPr="00644744">
        <w:rPr>
          <w:rFonts w:ascii="Times New Roman" w:eastAsia="Times New Roman" w:hAnsi="Times New Roman" w:cs="Times New Roman"/>
          <w:color w:val="000000"/>
          <w:sz w:val="24"/>
          <w:szCs w:val="24"/>
          <w:lang w:val="bg-BG"/>
        </w:rPr>
        <w:drawing>
          <wp:inline distT="0" distB="0" distL="0" distR="0" wp14:anchorId="51132021" wp14:editId="65C468AE">
            <wp:extent cx="200025" cy="257175"/>
            <wp:effectExtent l="0" t="0" r="9525" b="9525"/>
            <wp:docPr id="48" name="Picture 48" descr="C:\Users\RKandilarova\AppData\Local\Ciela Norma AD\Ciela51\Cache\5f58537cb0ea80a987d6bdbf9f3860c26a41b8a367809e2ffed5f50df564e665_normi2135469519\727_4228112219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Kandilarova\AppData\Local\Ciela Norma AD\Ciela51\Cache\5f58537cb0ea80a987d6bdbf9f3860c26a41b8a367809e2ffed5f50df564e665_normi2135469519\727_4228112219_clip_image006.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644744">
        <w:rPr>
          <w:rFonts w:ascii="Times New Roman" w:eastAsia="Times New Roman" w:hAnsi="Times New Roman" w:cs="Times New Roman"/>
          <w:color w:val="000000"/>
          <w:sz w:val="24"/>
          <w:szCs w:val="24"/>
          <w:lang w:val="bg-BG"/>
        </w:rPr>
        <w:t>&lt; А</w:t>
      </w:r>
      <w:r w:rsidRPr="00644744">
        <w:rPr>
          <w:rFonts w:ascii="Times New Roman" w:eastAsia="Times New Roman" w:hAnsi="Times New Roman" w:cs="Times New Roman"/>
          <w:color w:val="000000"/>
          <w:sz w:val="24"/>
          <w:szCs w:val="24"/>
          <w:vertAlign w:val="subscript"/>
          <w:lang w:val="bg-BG"/>
        </w:rPr>
        <w:t>2</w:t>
      </w:r>
      <w:r w:rsidRPr="00644744">
        <w:rPr>
          <w:rFonts w:ascii="Times New Roman" w:eastAsia="Times New Roman" w:hAnsi="Times New Roman" w:cs="Times New Roman"/>
          <w:color w:val="000000"/>
          <w:sz w:val="24"/>
          <w:szCs w:val="24"/>
          <w:vertAlign w:val="superscript"/>
          <w:lang w:val="bg-BG"/>
        </w:rPr>
        <w:t>'</w:t>
      </w:r>
    </w:p>
    <w:p w:rsidR="00000000" w:rsidRPr="00644744" w:rsidRDefault="00E22A13">
      <w:pPr>
        <w:spacing w:after="0" w:line="240" w:lineRule="auto"/>
        <w:ind w:firstLine="1155"/>
        <w:jc w:val="both"/>
        <w:textAlignment w:val="center"/>
        <w:divId w:val="209921251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lastRenderedPageBreak/>
        <w:t>Заключението за съответствие или несъответствие на изискванията по оспорения показател при условията на букви "a" или "б" от експертизата на Етап 2 се приема за окончателно.</w:t>
      </w:r>
    </w:p>
    <w:p w:rsidR="00000000" w:rsidRPr="00644744" w:rsidRDefault="00E22A13">
      <w:pPr>
        <w:spacing w:after="0" w:line="240" w:lineRule="auto"/>
        <w:ind w:firstLine="1155"/>
        <w:jc w:val="both"/>
        <w:textAlignment w:val="center"/>
        <w:divId w:val="2081975711"/>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Случаи, в които не може да се приложи процедура при оспорване на резултати съгласн</w:t>
      </w:r>
      <w:r w:rsidRPr="00644744">
        <w:rPr>
          <w:rFonts w:ascii="Times New Roman" w:eastAsia="Times New Roman" w:hAnsi="Times New Roman" w:cs="Times New Roman"/>
          <w:color w:val="000000"/>
          <w:sz w:val="24"/>
          <w:szCs w:val="24"/>
          <w:lang w:val="bg-BG"/>
        </w:rPr>
        <w:t>о БДС EN ISO 4259-2</w:t>
      </w:r>
    </w:p>
    <w:p w:rsidR="00000000" w:rsidRPr="00644744" w:rsidRDefault="00E22A13">
      <w:pPr>
        <w:spacing w:after="0" w:line="240" w:lineRule="auto"/>
        <w:ind w:firstLine="1155"/>
        <w:jc w:val="both"/>
        <w:textAlignment w:val="center"/>
        <w:divId w:val="12570883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Критериите за тълкуване и приложение на данните за прецизност съгласно БДС EN ISO 4259-2 не се прилагат, когато:</w:t>
      </w:r>
    </w:p>
    <w:p w:rsidR="00000000" w:rsidRPr="00644744" w:rsidRDefault="00E22A13">
      <w:pPr>
        <w:spacing w:after="0" w:line="240" w:lineRule="auto"/>
        <w:ind w:firstLine="1155"/>
        <w:jc w:val="both"/>
        <w:textAlignment w:val="center"/>
        <w:divId w:val="53087359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1. Резултатът от изпитване по оспорения показател, получен от стационарна лаборатория на ГД "ККТГ", не се изразява с точна </w:t>
      </w:r>
      <w:r w:rsidRPr="00644744">
        <w:rPr>
          <w:rFonts w:ascii="Times New Roman" w:eastAsia="Times New Roman" w:hAnsi="Times New Roman" w:cs="Times New Roman"/>
          <w:color w:val="000000"/>
          <w:sz w:val="24"/>
          <w:szCs w:val="24"/>
          <w:lang w:val="bg-BG"/>
        </w:rPr>
        <w:t>количествена стойност, когато е:</w:t>
      </w:r>
    </w:p>
    <w:p w:rsidR="00000000" w:rsidRPr="00644744" w:rsidRDefault="00E22A13">
      <w:pPr>
        <w:spacing w:after="0" w:line="240" w:lineRule="auto"/>
        <w:ind w:firstLine="1155"/>
        <w:jc w:val="both"/>
        <w:textAlignment w:val="center"/>
        <w:divId w:val="170906058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извън обхвата на стандартния метод за изпитване;</w:t>
      </w:r>
    </w:p>
    <w:p w:rsidR="00000000" w:rsidRPr="00644744" w:rsidRDefault="00E22A13">
      <w:pPr>
        <w:spacing w:after="0" w:line="240" w:lineRule="auto"/>
        <w:ind w:firstLine="1155"/>
        <w:jc w:val="both"/>
        <w:textAlignment w:val="center"/>
        <w:divId w:val="1227379500"/>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извън обхвата на калибриране на средството за измерване.</w:t>
      </w:r>
    </w:p>
    <w:p w:rsidR="00000000" w:rsidRPr="00644744" w:rsidRDefault="00E22A13">
      <w:pPr>
        <w:spacing w:after="0" w:line="240" w:lineRule="auto"/>
        <w:ind w:firstLine="1155"/>
        <w:jc w:val="both"/>
        <w:textAlignment w:val="center"/>
        <w:divId w:val="140614619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2. Не са посочени статистически данни за </w:t>
      </w:r>
      <w:proofErr w:type="spellStart"/>
      <w:r w:rsidRPr="00644744">
        <w:rPr>
          <w:rFonts w:ascii="Times New Roman" w:eastAsia="Times New Roman" w:hAnsi="Times New Roman" w:cs="Times New Roman"/>
          <w:color w:val="000000"/>
          <w:sz w:val="24"/>
          <w:szCs w:val="24"/>
          <w:lang w:val="bg-BG"/>
        </w:rPr>
        <w:t>възпроизводимост</w:t>
      </w:r>
      <w:proofErr w:type="spellEnd"/>
      <w:r w:rsidRPr="00644744">
        <w:rPr>
          <w:rFonts w:ascii="Times New Roman" w:eastAsia="Times New Roman" w:hAnsi="Times New Roman" w:cs="Times New Roman"/>
          <w:color w:val="000000"/>
          <w:sz w:val="24"/>
          <w:szCs w:val="24"/>
          <w:lang w:val="bg-BG"/>
        </w:rPr>
        <w:t xml:space="preserve"> (R) в съответния стандартен метод за изпитване.</w:t>
      </w:r>
    </w:p>
    <w:p w:rsidR="00000000" w:rsidRPr="00644744" w:rsidRDefault="00E22A13">
      <w:pPr>
        <w:spacing w:after="0" w:line="240" w:lineRule="auto"/>
        <w:ind w:firstLine="1155"/>
        <w:jc w:val="both"/>
        <w:textAlignment w:val="center"/>
        <w:divId w:val="64454843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3. Изпи</w:t>
      </w:r>
      <w:r w:rsidRPr="00644744">
        <w:rPr>
          <w:rFonts w:ascii="Times New Roman" w:eastAsia="Times New Roman" w:hAnsi="Times New Roman" w:cs="Times New Roman"/>
          <w:color w:val="000000"/>
          <w:sz w:val="24"/>
          <w:szCs w:val="24"/>
          <w:lang w:val="bg-BG"/>
        </w:rPr>
        <w:t>тването не може да бъде извършено или приключено, тъй като стандартният метод за изпитване не се прилага в неговата цялост.</w:t>
      </w:r>
    </w:p>
    <w:p w:rsidR="00000000" w:rsidRPr="00644744" w:rsidRDefault="00E22A13">
      <w:pPr>
        <w:spacing w:after="0" w:line="240" w:lineRule="auto"/>
        <w:ind w:firstLine="1155"/>
        <w:jc w:val="both"/>
        <w:textAlignment w:val="center"/>
        <w:divId w:val="383599945"/>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Заинтересована страна може да оспори резултата на ГД "ККТГ", като:</w:t>
      </w:r>
    </w:p>
    <w:p w:rsidR="00000000" w:rsidRPr="00644744" w:rsidRDefault="00E22A13">
      <w:pPr>
        <w:spacing w:after="0" w:line="240" w:lineRule="auto"/>
        <w:ind w:firstLine="1155"/>
        <w:jc w:val="both"/>
        <w:textAlignment w:val="center"/>
        <w:divId w:val="531841552"/>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xml:space="preserve">- представи протокол от акредитирана лаборатория за изпитване на </w:t>
      </w:r>
      <w:r w:rsidRPr="00644744">
        <w:rPr>
          <w:rFonts w:ascii="Times New Roman" w:eastAsia="Times New Roman" w:hAnsi="Times New Roman" w:cs="Times New Roman"/>
          <w:color w:val="000000"/>
          <w:sz w:val="24"/>
          <w:szCs w:val="24"/>
          <w:lang w:val="bg-BG"/>
        </w:rPr>
        <w:t>предоставената му контролна проба по оспорения показател, и</w:t>
      </w:r>
    </w:p>
    <w:p w:rsidR="00000000" w:rsidRPr="00644744" w:rsidRDefault="00E22A13">
      <w:pPr>
        <w:spacing w:after="0" w:line="240" w:lineRule="auto"/>
        <w:ind w:firstLine="1155"/>
        <w:jc w:val="both"/>
        <w:textAlignment w:val="center"/>
        <w:divId w:val="204369218"/>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 заяви в двумесечния срок по чл. 22, ал. 9 искане за изпитване в трета акредитирана лаборатория на арбитражната проба, съхранявана в ГД "ККТГ".</w:t>
      </w:r>
    </w:p>
    <w:p w:rsidR="00000000" w:rsidRPr="00644744" w:rsidRDefault="00E22A13">
      <w:pPr>
        <w:spacing w:after="120" w:line="240" w:lineRule="auto"/>
        <w:ind w:firstLine="1155"/>
        <w:jc w:val="both"/>
        <w:textAlignment w:val="center"/>
        <w:divId w:val="636960726"/>
        <w:rPr>
          <w:rFonts w:ascii="Times New Roman" w:eastAsia="Times New Roman" w:hAnsi="Times New Roman" w:cs="Times New Roman"/>
          <w:color w:val="000000"/>
          <w:sz w:val="24"/>
          <w:szCs w:val="24"/>
          <w:lang w:val="bg-BG"/>
        </w:rPr>
      </w:pPr>
      <w:r w:rsidRPr="00644744">
        <w:rPr>
          <w:rFonts w:ascii="Times New Roman" w:eastAsia="Times New Roman" w:hAnsi="Times New Roman" w:cs="Times New Roman"/>
          <w:color w:val="000000"/>
          <w:sz w:val="24"/>
          <w:szCs w:val="24"/>
          <w:lang w:val="bg-BG"/>
        </w:rPr>
        <w:t>Резултатите, получени от изпитването на арбитражнат</w:t>
      </w:r>
      <w:r w:rsidRPr="00644744">
        <w:rPr>
          <w:rFonts w:ascii="Times New Roman" w:eastAsia="Times New Roman" w:hAnsi="Times New Roman" w:cs="Times New Roman"/>
          <w:color w:val="000000"/>
          <w:sz w:val="24"/>
          <w:szCs w:val="24"/>
          <w:lang w:val="bg-BG"/>
        </w:rPr>
        <w:t>а проба, са окончателни.</w:t>
      </w:r>
    </w:p>
    <w:p w:rsidR="00E22A13" w:rsidRPr="00644744" w:rsidRDefault="00E22A13">
      <w:pPr>
        <w:spacing w:after="0"/>
        <w:ind w:firstLine="1155"/>
        <w:jc w:val="both"/>
        <w:textAlignment w:val="center"/>
        <w:divId w:val="88085087"/>
        <w:rPr>
          <w:rFonts w:eastAsia="Times New Roman"/>
          <w:color w:val="000000"/>
          <w:lang w:val="bg-BG"/>
        </w:rPr>
      </w:pPr>
    </w:p>
    <w:sectPr w:rsidR="00E22A13" w:rsidRPr="006447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C1"/>
    <w:rsid w:val="005569C1"/>
    <w:rsid w:val="00644744"/>
    <w:rsid w:val="00C05303"/>
    <w:rsid w:val="00E2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64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64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3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96512279">
          <w:marLeft w:val="0"/>
          <w:marRight w:val="0"/>
          <w:marTop w:val="0"/>
          <w:marBottom w:val="120"/>
          <w:divBdr>
            <w:top w:val="none" w:sz="0" w:space="0" w:color="auto"/>
            <w:left w:val="none" w:sz="0" w:space="0" w:color="auto"/>
            <w:bottom w:val="none" w:sz="0" w:space="0" w:color="auto"/>
            <w:right w:val="none" w:sz="0" w:space="0" w:color="auto"/>
          </w:divBdr>
          <w:divsChild>
            <w:div w:id="1392924176">
              <w:marLeft w:val="0"/>
              <w:marRight w:val="0"/>
              <w:marTop w:val="0"/>
              <w:marBottom w:val="0"/>
              <w:divBdr>
                <w:top w:val="none" w:sz="0" w:space="0" w:color="auto"/>
                <w:left w:val="none" w:sz="0" w:space="0" w:color="auto"/>
                <w:bottom w:val="none" w:sz="0" w:space="0" w:color="auto"/>
                <w:right w:val="none" w:sz="0" w:space="0" w:color="auto"/>
              </w:divBdr>
            </w:div>
            <w:div w:id="1143887390">
              <w:marLeft w:val="0"/>
              <w:marRight w:val="0"/>
              <w:marTop w:val="0"/>
              <w:marBottom w:val="0"/>
              <w:divBdr>
                <w:top w:val="none" w:sz="0" w:space="0" w:color="auto"/>
                <w:left w:val="none" w:sz="0" w:space="0" w:color="auto"/>
                <w:bottom w:val="none" w:sz="0" w:space="0" w:color="auto"/>
                <w:right w:val="none" w:sz="0" w:space="0" w:color="auto"/>
              </w:divBdr>
            </w:div>
            <w:div w:id="8872691">
              <w:marLeft w:val="0"/>
              <w:marRight w:val="0"/>
              <w:marTop w:val="0"/>
              <w:marBottom w:val="0"/>
              <w:divBdr>
                <w:top w:val="none" w:sz="0" w:space="0" w:color="auto"/>
                <w:left w:val="none" w:sz="0" w:space="0" w:color="auto"/>
                <w:bottom w:val="none" w:sz="0" w:space="0" w:color="auto"/>
                <w:right w:val="none" w:sz="0" w:space="0" w:color="auto"/>
              </w:divBdr>
            </w:div>
            <w:div w:id="385763943">
              <w:marLeft w:val="0"/>
              <w:marRight w:val="0"/>
              <w:marTop w:val="0"/>
              <w:marBottom w:val="0"/>
              <w:divBdr>
                <w:top w:val="none" w:sz="0" w:space="0" w:color="auto"/>
                <w:left w:val="none" w:sz="0" w:space="0" w:color="auto"/>
                <w:bottom w:val="none" w:sz="0" w:space="0" w:color="auto"/>
                <w:right w:val="none" w:sz="0" w:space="0" w:color="auto"/>
              </w:divBdr>
            </w:div>
            <w:div w:id="16224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7410">
      <w:bodyDiv w:val="1"/>
      <w:marLeft w:val="390"/>
      <w:marRight w:val="390"/>
      <w:marTop w:val="0"/>
      <w:marBottom w:val="0"/>
      <w:divBdr>
        <w:top w:val="none" w:sz="0" w:space="0" w:color="auto"/>
        <w:left w:val="none" w:sz="0" w:space="0" w:color="auto"/>
        <w:bottom w:val="none" w:sz="0" w:space="0" w:color="auto"/>
        <w:right w:val="none" w:sz="0" w:space="0" w:color="auto"/>
      </w:divBdr>
      <w:divsChild>
        <w:div w:id="136729105">
          <w:marLeft w:val="0"/>
          <w:marRight w:val="0"/>
          <w:marTop w:val="0"/>
          <w:marBottom w:val="120"/>
          <w:divBdr>
            <w:top w:val="none" w:sz="0" w:space="0" w:color="auto"/>
            <w:left w:val="none" w:sz="0" w:space="0" w:color="auto"/>
            <w:bottom w:val="none" w:sz="0" w:space="0" w:color="auto"/>
            <w:right w:val="none" w:sz="0" w:space="0" w:color="auto"/>
          </w:divBdr>
          <w:divsChild>
            <w:div w:id="1868829812">
              <w:marLeft w:val="0"/>
              <w:marRight w:val="0"/>
              <w:marTop w:val="0"/>
              <w:marBottom w:val="0"/>
              <w:divBdr>
                <w:top w:val="none" w:sz="0" w:space="0" w:color="auto"/>
                <w:left w:val="none" w:sz="0" w:space="0" w:color="auto"/>
                <w:bottom w:val="none" w:sz="0" w:space="0" w:color="auto"/>
                <w:right w:val="none" w:sz="0" w:space="0" w:color="auto"/>
              </w:divBdr>
            </w:div>
            <w:div w:id="1111053402">
              <w:marLeft w:val="0"/>
              <w:marRight w:val="0"/>
              <w:marTop w:val="0"/>
              <w:marBottom w:val="0"/>
              <w:divBdr>
                <w:top w:val="none" w:sz="0" w:space="0" w:color="auto"/>
                <w:left w:val="none" w:sz="0" w:space="0" w:color="auto"/>
                <w:bottom w:val="none" w:sz="0" w:space="0" w:color="auto"/>
                <w:right w:val="none" w:sz="0" w:space="0" w:color="auto"/>
              </w:divBdr>
            </w:div>
            <w:div w:id="841235098">
              <w:marLeft w:val="0"/>
              <w:marRight w:val="0"/>
              <w:marTop w:val="0"/>
              <w:marBottom w:val="0"/>
              <w:divBdr>
                <w:top w:val="none" w:sz="0" w:space="0" w:color="auto"/>
                <w:left w:val="none" w:sz="0" w:space="0" w:color="auto"/>
                <w:bottom w:val="none" w:sz="0" w:space="0" w:color="auto"/>
                <w:right w:val="none" w:sz="0" w:space="0" w:color="auto"/>
              </w:divBdr>
            </w:div>
            <w:div w:id="762579399">
              <w:marLeft w:val="0"/>
              <w:marRight w:val="0"/>
              <w:marTop w:val="0"/>
              <w:marBottom w:val="0"/>
              <w:divBdr>
                <w:top w:val="none" w:sz="0" w:space="0" w:color="auto"/>
                <w:left w:val="none" w:sz="0" w:space="0" w:color="auto"/>
                <w:bottom w:val="none" w:sz="0" w:space="0" w:color="auto"/>
                <w:right w:val="none" w:sz="0" w:space="0" w:color="auto"/>
              </w:divBdr>
            </w:div>
            <w:div w:id="661659031">
              <w:marLeft w:val="0"/>
              <w:marRight w:val="0"/>
              <w:marTop w:val="0"/>
              <w:marBottom w:val="0"/>
              <w:divBdr>
                <w:top w:val="none" w:sz="0" w:space="0" w:color="auto"/>
                <w:left w:val="none" w:sz="0" w:space="0" w:color="auto"/>
                <w:bottom w:val="none" w:sz="0" w:space="0" w:color="auto"/>
                <w:right w:val="none" w:sz="0" w:space="0" w:color="auto"/>
              </w:divBdr>
            </w:div>
            <w:div w:id="909971108">
              <w:marLeft w:val="0"/>
              <w:marRight w:val="0"/>
              <w:marTop w:val="0"/>
              <w:marBottom w:val="0"/>
              <w:divBdr>
                <w:top w:val="none" w:sz="0" w:space="0" w:color="auto"/>
                <w:left w:val="none" w:sz="0" w:space="0" w:color="auto"/>
                <w:bottom w:val="none" w:sz="0" w:space="0" w:color="auto"/>
                <w:right w:val="none" w:sz="0" w:space="0" w:color="auto"/>
              </w:divBdr>
            </w:div>
            <w:div w:id="750082823">
              <w:marLeft w:val="0"/>
              <w:marRight w:val="0"/>
              <w:marTop w:val="0"/>
              <w:marBottom w:val="0"/>
              <w:divBdr>
                <w:top w:val="none" w:sz="0" w:space="0" w:color="auto"/>
                <w:left w:val="none" w:sz="0" w:space="0" w:color="auto"/>
                <w:bottom w:val="none" w:sz="0" w:space="0" w:color="auto"/>
                <w:right w:val="none" w:sz="0" w:space="0" w:color="auto"/>
              </w:divBdr>
            </w:div>
            <w:div w:id="1304236922">
              <w:marLeft w:val="0"/>
              <w:marRight w:val="0"/>
              <w:marTop w:val="0"/>
              <w:marBottom w:val="0"/>
              <w:divBdr>
                <w:top w:val="none" w:sz="0" w:space="0" w:color="auto"/>
                <w:left w:val="none" w:sz="0" w:space="0" w:color="auto"/>
                <w:bottom w:val="none" w:sz="0" w:space="0" w:color="auto"/>
                <w:right w:val="none" w:sz="0" w:space="0" w:color="auto"/>
              </w:divBdr>
            </w:div>
            <w:div w:id="894780713">
              <w:marLeft w:val="0"/>
              <w:marRight w:val="0"/>
              <w:marTop w:val="0"/>
              <w:marBottom w:val="0"/>
              <w:divBdr>
                <w:top w:val="none" w:sz="0" w:space="0" w:color="auto"/>
                <w:left w:val="none" w:sz="0" w:space="0" w:color="auto"/>
                <w:bottom w:val="none" w:sz="0" w:space="0" w:color="auto"/>
                <w:right w:val="none" w:sz="0" w:space="0" w:color="auto"/>
              </w:divBdr>
            </w:div>
            <w:div w:id="1331374654">
              <w:marLeft w:val="0"/>
              <w:marRight w:val="0"/>
              <w:marTop w:val="0"/>
              <w:marBottom w:val="0"/>
              <w:divBdr>
                <w:top w:val="none" w:sz="0" w:space="0" w:color="auto"/>
                <w:left w:val="none" w:sz="0" w:space="0" w:color="auto"/>
                <w:bottom w:val="none" w:sz="0" w:space="0" w:color="auto"/>
                <w:right w:val="none" w:sz="0" w:space="0" w:color="auto"/>
              </w:divBdr>
            </w:div>
            <w:div w:id="276253103">
              <w:marLeft w:val="0"/>
              <w:marRight w:val="0"/>
              <w:marTop w:val="0"/>
              <w:marBottom w:val="0"/>
              <w:divBdr>
                <w:top w:val="none" w:sz="0" w:space="0" w:color="auto"/>
                <w:left w:val="none" w:sz="0" w:space="0" w:color="auto"/>
                <w:bottom w:val="none" w:sz="0" w:space="0" w:color="auto"/>
                <w:right w:val="none" w:sz="0" w:space="0" w:color="auto"/>
              </w:divBdr>
            </w:div>
            <w:div w:id="1376929497">
              <w:marLeft w:val="0"/>
              <w:marRight w:val="0"/>
              <w:marTop w:val="0"/>
              <w:marBottom w:val="0"/>
              <w:divBdr>
                <w:top w:val="none" w:sz="0" w:space="0" w:color="auto"/>
                <w:left w:val="none" w:sz="0" w:space="0" w:color="auto"/>
                <w:bottom w:val="none" w:sz="0" w:space="0" w:color="auto"/>
                <w:right w:val="none" w:sz="0" w:space="0" w:color="auto"/>
              </w:divBdr>
            </w:div>
            <w:div w:id="192151863">
              <w:marLeft w:val="0"/>
              <w:marRight w:val="0"/>
              <w:marTop w:val="0"/>
              <w:marBottom w:val="0"/>
              <w:divBdr>
                <w:top w:val="none" w:sz="0" w:space="0" w:color="auto"/>
                <w:left w:val="none" w:sz="0" w:space="0" w:color="auto"/>
                <w:bottom w:val="none" w:sz="0" w:space="0" w:color="auto"/>
                <w:right w:val="none" w:sz="0" w:space="0" w:color="auto"/>
              </w:divBdr>
            </w:div>
            <w:div w:id="315037379">
              <w:marLeft w:val="0"/>
              <w:marRight w:val="0"/>
              <w:marTop w:val="0"/>
              <w:marBottom w:val="0"/>
              <w:divBdr>
                <w:top w:val="none" w:sz="0" w:space="0" w:color="auto"/>
                <w:left w:val="none" w:sz="0" w:space="0" w:color="auto"/>
                <w:bottom w:val="none" w:sz="0" w:space="0" w:color="auto"/>
                <w:right w:val="none" w:sz="0" w:space="0" w:color="auto"/>
              </w:divBdr>
            </w:div>
            <w:div w:id="847523611">
              <w:marLeft w:val="0"/>
              <w:marRight w:val="0"/>
              <w:marTop w:val="0"/>
              <w:marBottom w:val="0"/>
              <w:divBdr>
                <w:top w:val="none" w:sz="0" w:space="0" w:color="auto"/>
                <w:left w:val="none" w:sz="0" w:space="0" w:color="auto"/>
                <w:bottom w:val="none" w:sz="0" w:space="0" w:color="auto"/>
                <w:right w:val="none" w:sz="0" w:space="0" w:color="auto"/>
              </w:divBdr>
            </w:div>
            <w:div w:id="1106120088">
              <w:marLeft w:val="0"/>
              <w:marRight w:val="0"/>
              <w:marTop w:val="0"/>
              <w:marBottom w:val="0"/>
              <w:divBdr>
                <w:top w:val="none" w:sz="0" w:space="0" w:color="auto"/>
                <w:left w:val="none" w:sz="0" w:space="0" w:color="auto"/>
                <w:bottom w:val="none" w:sz="0" w:space="0" w:color="auto"/>
                <w:right w:val="none" w:sz="0" w:space="0" w:color="auto"/>
              </w:divBdr>
            </w:div>
            <w:div w:id="429010392">
              <w:marLeft w:val="0"/>
              <w:marRight w:val="0"/>
              <w:marTop w:val="0"/>
              <w:marBottom w:val="0"/>
              <w:divBdr>
                <w:top w:val="none" w:sz="0" w:space="0" w:color="auto"/>
                <w:left w:val="none" w:sz="0" w:space="0" w:color="auto"/>
                <w:bottom w:val="none" w:sz="0" w:space="0" w:color="auto"/>
                <w:right w:val="none" w:sz="0" w:space="0" w:color="auto"/>
              </w:divBdr>
            </w:div>
            <w:div w:id="1385762403">
              <w:marLeft w:val="0"/>
              <w:marRight w:val="0"/>
              <w:marTop w:val="0"/>
              <w:marBottom w:val="0"/>
              <w:divBdr>
                <w:top w:val="none" w:sz="0" w:space="0" w:color="auto"/>
                <w:left w:val="none" w:sz="0" w:space="0" w:color="auto"/>
                <w:bottom w:val="none" w:sz="0" w:space="0" w:color="auto"/>
                <w:right w:val="none" w:sz="0" w:space="0" w:color="auto"/>
              </w:divBdr>
            </w:div>
          </w:divsChild>
        </w:div>
        <w:div w:id="1986398847">
          <w:marLeft w:val="1080"/>
          <w:marRight w:val="0"/>
          <w:marTop w:val="0"/>
          <w:marBottom w:val="120"/>
          <w:divBdr>
            <w:top w:val="none" w:sz="0" w:space="0" w:color="auto"/>
            <w:left w:val="none" w:sz="0" w:space="0" w:color="auto"/>
            <w:bottom w:val="none" w:sz="0" w:space="0" w:color="auto"/>
            <w:right w:val="none" w:sz="0" w:space="0" w:color="auto"/>
          </w:divBdr>
        </w:div>
        <w:div w:id="655643615">
          <w:marLeft w:val="1080"/>
          <w:marRight w:val="330"/>
          <w:marTop w:val="0"/>
          <w:marBottom w:val="150"/>
          <w:divBdr>
            <w:top w:val="none" w:sz="0" w:space="0" w:color="auto"/>
            <w:left w:val="single" w:sz="6" w:space="6" w:color="838383"/>
            <w:bottom w:val="none" w:sz="0" w:space="0" w:color="auto"/>
            <w:right w:val="none" w:sz="0" w:space="0" w:color="auto"/>
          </w:divBdr>
          <w:divsChild>
            <w:div w:id="686565055">
              <w:marLeft w:val="0"/>
              <w:marRight w:val="0"/>
              <w:marTop w:val="0"/>
              <w:marBottom w:val="0"/>
              <w:divBdr>
                <w:top w:val="none" w:sz="0" w:space="0" w:color="auto"/>
                <w:left w:val="none" w:sz="0" w:space="0" w:color="auto"/>
                <w:bottom w:val="none" w:sz="0" w:space="0" w:color="auto"/>
                <w:right w:val="none" w:sz="0" w:space="0" w:color="auto"/>
              </w:divBdr>
            </w:div>
            <w:div w:id="113913507">
              <w:marLeft w:val="0"/>
              <w:marRight w:val="0"/>
              <w:marTop w:val="0"/>
              <w:marBottom w:val="0"/>
              <w:divBdr>
                <w:top w:val="none" w:sz="0" w:space="0" w:color="auto"/>
                <w:left w:val="none" w:sz="0" w:space="0" w:color="auto"/>
                <w:bottom w:val="none" w:sz="0" w:space="0" w:color="auto"/>
                <w:right w:val="none" w:sz="0" w:space="0" w:color="auto"/>
              </w:divBdr>
            </w:div>
            <w:div w:id="2120373990">
              <w:marLeft w:val="0"/>
              <w:marRight w:val="0"/>
              <w:marTop w:val="0"/>
              <w:marBottom w:val="0"/>
              <w:divBdr>
                <w:top w:val="none" w:sz="0" w:space="0" w:color="auto"/>
                <w:left w:val="none" w:sz="0" w:space="0" w:color="auto"/>
                <w:bottom w:val="none" w:sz="0" w:space="0" w:color="auto"/>
                <w:right w:val="none" w:sz="0" w:space="0" w:color="auto"/>
              </w:divBdr>
            </w:div>
            <w:div w:id="1503086090">
              <w:marLeft w:val="0"/>
              <w:marRight w:val="0"/>
              <w:marTop w:val="0"/>
              <w:marBottom w:val="0"/>
              <w:divBdr>
                <w:top w:val="none" w:sz="0" w:space="0" w:color="auto"/>
                <w:left w:val="none" w:sz="0" w:space="0" w:color="auto"/>
                <w:bottom w:val="none" w:sz="0" w:space="0" w:color="auto"/>
                <w:right w:val="none" w:sz="0" w:space="0" w:color="auto"/>
              </w:divBdr>
            </w:div>
            <w:div w:id="2089224765">
              <w:marLeft w:val="0"/>
              <w:marRight w:val="0"/>
              <w:marTop w:val="0"/>
              <w:marBottom w:val="0"/>
              <w:divBdr>
                <w:top w:val="none" w:sz="0" w:space="0" w:color="auto"/>
                <w:left w:val="none" w:sz="0" w:space="0" w:color="auto"/>
                <w:bottom w:val="none" w:sz="0" w:space="0" w:color="auto"/>
                <w:right w:val="none" w:sz="0" w:space="0" w:color="auto"/>
              </w:divBdr>
            </w:div>
            <w:div w:id="1054425576">
              <w:marLeft w:val="0"/>
              <w:marRight w:val="0"/>
              <w:marTop w:val="0"/>
              <w:marBottom w:val="0"/>
              <w:divBdr>
                <w:top w:val="none" w:sz="0" w:space="0" w:color="auto"/>
                <w:left w:val="none" w:sz="0" w:space="0" w:color="auto"/>
                <w:bottom w:val="none" w:sz="0" w:space="0" w:color="auto"/>
                <w:right w:val="none" w:sz="0" w:space="0" w:color="auto"/>
              </w:divBdr>
            </w:div>
            <w:div w:id="217014975">
              <w:marLeft w:val="0"/>
              <w:marRight w:val="0"/>
              <w:marTop w:val="0"/>
              <w:marBottom w:val="0"/>
              <w:divBdr>
                <w:top w:val="none" w:sz="0" w:space="0" w:color="auto"/>
                <w:left w:val="none" w:sz="0" w:space="0" w:color="auto"/>
                <w:bottom w:val="none" w:sz="0" w:space="0" w:color="auto"/>
                <w:right w:val="none" w:sz="0" w:space="0" w:color="auto"/>
              </w:divBdr>
            </w:div>
            <w:div w:id="1528445029">
              <w:marLeft w:val="0"/>
              <w:marRight w:val="0"/>
              <w:marTop w:val="0"/>
              <w:marBottom w:val="0"/>
              <w:divBdr>
                <w:top w:val="none" w:sz="0" w:space="0" w:color="auto"/>
                <w:left w:val="none" w:sz="0" w:space="0" w:color="auto"/>
                <w:bottom w:val="none" w:sz="0" w:space="0" w:color="auto"/>
                <w:right w:val="none" w:sz="0" w:space="0" w:color="auto"/>
              </w:divBdr>
            </w:div>
            <w:div w:id="509414114">
              <w:marLeft w:val="0"/>
              <w:marRight w:val="0"/>
              <w:marTop w:val="0"/>
              <w:marBottom w:val="0"/>
              <w:divBdr>
                <w:top w:val="none" w:sz="0" w:space="0" w:color="auto"/>
                <w:left w:val="none" w:sz="0" w:space="0" w:color="auto"/>
                <w:bottom w:val="none" w:sz="0" w:space="0" w:color="auto"/>
                <w:right w:val="none" w:sz="0" w:space="0" w:color="auto"/>
              </w:divBdr>
            </w:div>
            <w:div w:id="403642829">
              <w:marLeft w:val="0"/>
              <w:marRight w:val="0"/>
              <w:marTop w:val="0"/>
              <w:marBottom w:val="0"/>
              <w:divBdr>
                <w:top w:val="none" w:sz="0" w:space="0" w:color="auto"/>
                <w:left w:val="none" w:sz="0" w:space="0" w:color="auto"/>
                <w:bottom w:val="none" w:sz="0" w:space="0" w:color="auto"/>
                <w:right w:val="none" w:sz="0" w:space="0" w:color="auto"/>
              </w:divBdr>
            </w:div>
            <w:div w:id="1607272008">
              <w:marLeft w:val="0"/>
              <w:marRight w:val="0"/>
              <w:marTop w:val="0"/>
              <w:marBottom w:val="0"/>
              <w:divBdr>
                <w:top w:val="none" w:sz="0" w:space="0" w:color="auto"/>
                <w:left w:val="none" w:sz="0" w:space="0" w:color="auto"/>
                <w:bottom w:val="none" w:sz="0" w:space="0" w:color="auto"/>
                <w:right w:val="none" w:sz="0" w:space="0" w:color="auto"/>
              </w:divBdr>
            </w:div>
            <w:div w:id="233245983">
              <w:marLeft w:val="0"/>
              <w:marRight w:val="0"/>
              <w:marTop w:val="0"/>
              <w:marBottom w:val="0"/>
              <w:divBdr>
                <w:top w:val="none" w:sz="0" w:space="0" w:color="auto"/>
                <w:left w:val="none" w:sz="0" w:space="0" w:color="auto"/>
                <w:bottom w:val="none" w:sz="0" w:space="0" w:color="auto"/>
                <w:right w:val="none" w:sz="0" w:space="0" w:color="auto"/>
              </w:divBdr>
            </w:div>
            <w:div w:id="1580211029">
              <w:marLeft w:val="0"/>
              <w:marRight w:val="0"/>
              <w:marTop w:val="0"/>
              <w:marBottom w:val="0"/>
              <w:divBdr>
                <w:top w:val="none" w:sz="0" w:space="0" w:color="auto"/>
                <w:left w:val="none" w:sz="0" w:space="0" w:color="auto"/>
                <w:bottom w:val="none" w:sz="0" w:space="0" w:color="auto"/>
                <w:right w:val="none" w:sz="0" w:space="0" w:color="auto"/>
              </w:divBdr>
            </w:div>
            <w:div w:id="548103486">
              <w:marLeft w:val="0"/>
              <w:marRight w:val="0"/>
              <w:marTop w:val="0"/>
              <w:marBottom w:val="0"/>
              <w:divBdr>
                <w:top w:val="none" w:sz="0" w:space="0" w:color="auto"/>
                <w:left w:val="none" w:sz="0" w:space="0" w:color="auto"/>
                <w:bottom w:val="none" w:sz="0" w:space="0" w:color="auto"/>
                <w:right w:val="none" w:sz="0" w:space="0" w:color="auto"/>
              </w:divBdr>
            </w:div>
          </w:divsChild>
        </w:div>
        <w:div w:id="1404330381">
          <w:marLeft w:val="0"/>
          <w:marRight w:val="0"/>
          <w:marTop w:val="0"/>
          <w:marBottom w:val="120"/>
          <w:divBdr>
            <w:top w:val="none" w:sz="0" w:space="0" w:color="auto"/>
            <w:left w:val="none" w:sz="0" w:space="0" w:color="auto"/>
            <w:bottom w:val="none" w:sz="0" w:space="0" w:color="auto"/>
            <w:right w:val="none" w:sz="0" w:space="0" w:color="auto"/>
          </w:divBdr>
          <w:divsChild>
            <w:div w:id="677387900">
              <w:marLeft w:val="0"/>
              <w:marRight w:val="0"/>
              <w:marTop w:val="0"/>
              <w:marBottom w:val="0"/>
              <w:divBdr>
                <w:top w:val="none" w:sz="0" w:space="0" w:color="auto"/>
                <w:left w:val="none" w:sz="0" w:space="0" w:color="auto"/>
                <w:bottom w:val="none" w:sz="0" w:space="0" w:color="auto"/>
                <w:right w:val="none" w:sz="0" w:space="0" w:color="auto"/>
              </w:divBdr>
            </w:div>
            <w:div w:id="1792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06684650">
          <w:marLeft w:val="0"/>
          <w:marRight w:val="0"/>
          <w:marTop w:val="0"/>
          <w:marBottom w:val="120"/>
          <w:divBdr>
            <w:top w:val="none" w:sz="0" w:space="0" w:color="auto"/>
            <w:left w:val="none" w:sz="0" w:space="0" w:color="auto"/>
            <w:bottom w:val="none" w:sz="0" w:space="0" w:color="auto"/>
            <w:right w:val="none" w:sz="0" w:space="0" w:color="auto"/>
          </w:divBdr>
          <w:divsChild>
            <w:div w:id="651327347">
              <w:marLeft w:val="0"/>
              <w:marRight w:val="0"/>
              <w:marTop w:val="0"/>
              <w:marBottom w:val="0"/>
              <w:divBdr>
                <w:top w:val="none" w:sz="0" w:space="0" w:color="auto"/>
                <w:left w:val="none" w:sz="0" w:space="0" w:color="auto"/>
                <w:bottom w:val="none" w:sz="0" w:space="0" w:color="auto"/>
                <w:right w:val="none" w:sz="0" w:space="0" w:color="auto"/>
              </w:divBdr>
            </w:div>
            <w:div w:id="818766742">
              <w:marLeft w:val="0"/>
              <w:marRight w:val="0"/>
              <w:marTop w:val="0"/>
              <w:marBottom w:val="0"/>
              <w:divBdr>
                <w:top w:val="none" w:sz="0" w:space="0" w:color="auto"/>
                <w:left w:val="none" w:sz="0" w:space="0" w:color="auto"/>
                <w:bottom w:val="none" w:sz="0" w:space="0" w:color="auto"/>
                <w:right w:val="none" w:sz="0" w:space="0" w:color="auto"/>
              </w:divBdr>
            </w:div>
            <w:div w:id="293103359">
              <w:marLeft w:val="0"/>
              <w:marRight w:val="0"/>
              <w:marTop w:val="0"/>
              <w:marBottom w:val="0"/>
              <w:divBdr>
                <w:top w:val="none" w:sz="0" w:space="0" w:color="auto"/>
                <w:left w:val="none" w:sz="0" w:space="0" w:color="auto"/>
                <w:bottom w:val="none" w:sz="0" w:space="0" w:color="auto"/>
                <w:right w:val="none" w:sz="0" w:space="0" w:color="auto"/>
              </w:divBdr>
            </w:div>
            <w:div w:id="2034723741">
              <w:marLeft w:val="0"/>
              <w:marRight w:val="0"/>
              <w:marTop w:val="0"/>
              <w:marBottom w:val="0"/>
              <w:divBdr>
                <w:top w:val="none" w:sz="0" w:space="0" w:color="auto"/>
                <w:left w:val="none" w:sz="0" w:space="0" w:color="auto"/>
                <w:bottom w:val="none" w:sz="0" w:space="0" w:color="auto"/>
                <w:right w:val="none" w:sz="0" w:space="0" w:color="auto"/>
              </w:divBdr>
            </w:div>
            <w:div w:id="797799294">
              <w:marLeft w:val="0"/>
              <w:marRight w:val="0"/>
              <w:marTop w:val="0"/>
              <w:marBottom w:val="0"/>
              <w:divBdr>
                <w:top w:val="none" w:sz="0" w:space="0" w:color="auto"/>
                <w:left w:val="none" w:sz="0" w:space="0" w:color="auto"/>
                <w:bottom w:val="none" w:sz="0" w:space="0" w:color="auto"/>
                <w:right w:val="none" w:sz="0" w:space="0" w:color="auto"/>
              </w:divBdr>
            </w:div>
            <w:div w:id="1288076331">
              <w:marLeft w:val="0"/>
              <w:marRight w:val="0"/>
              <w:marTop w:val="0"/>
              <w:marBottom w:val="0"/>
              <w:divBdr>
                <w:top w:val="none" w:sz="0" w:space="0" w:color="auto"/>
                <w:left w:val="none" w:sz="0" w:space="0" w:color="auto"/>
                <w:bottom w:val="none" w:sz="0" w:space="0" w:color="auto"/>
                <w:right w:val="none" w:sz="0" w:space="0" w:color="auto"/>
              </w:divBdr>
            </w:div>
            <w:div w:id="558514789">
              <w:marLeft w:val="0"/>
              <w:marRight w:val="0"/>
              <w:marTop w:val="0"/>
              <w:marBottom w:val="0"/>
              <w:divBdr>
                <w:top w:val="none" w:sz="0" w:space="0" w:color="auto"/>
                <w:left w:val="none" w:sz="0" w:space="0" w:color="auto"/>
                <w:bottom w:val="none" w:sz="0" w:space="0" w:color="auto"/>
                <w:right w:val="none" w:sz="0" w:space="0" w:color="auto"/>
              </w:divBdr>
            </w:div>
            <w:div w:id="1139303093">
              <w:marLeft w:val="0"/>
              <w:marRight w:val="0"/>
              <w:marTop w:val="0"/>
              <w:marBottom w:val="0"/>
              <w:divBdr>
                <w:top w:val="none" w:sz="0" w:space="0" w:color="auto"/>
                <w:left w:val="none" w:sz="0" w:space="0" w:color="auto"/>
                <w:bottom w:val="none" w:sz="0" w:space="0" w:color="auto"/>
                <w:right w:val="none" w:sz="0" w:space="0" w:color="auto"/>
              </w:divBdr>
            </w:div>
            <w:div w:id="1739356887">
              <w:marLeft w:val="0"/>
              <w:marRight w:val="0"/>
              <w:marTop w:val="0"/>
              <w:marBottom w:val="0"/>
              <w:divBdr>
                <w:top w:val="none" w:sz="0" w:space="0" w:color="auto"/>
                <w:left w:val="none" w:sz="0" w:space="0" w:color="auto"/>
                <w:bottom w:val="none" w:sz="0" w:space="0" w:color="auto"/>
                <w:right w:val="none" w:sz="0" w:space="0" w:color="auto"/>
              </w:divBdr>
            </w:div>
            <w:div w:id="846822576">
              <w:marLeft w:val="0"/>
              <w:marRight w:val="0"/>
              <w:marTop w:val="0"/>
              <w:marBottom w:val="0"/>
              <w:divBdr>
                <w:top w:val="none" w:sz="0" w:space="0" w:color="auto"/>
                <w:left w:val="none" w:sz="0" w:space="0" w:color="auto"/>
                <w:bottom w:val="none" w:sz="0" w:space="0" w:color="auto"/>
                <w:right w:val="none" w:sz="0" w:space="0" w:color="auto"/>
              </w:divBdr>
            </w:div>
            <w:div w:id="661008611">
              <w:marLeft w:val="0"/>
              <w:marRight w:val="0"/>
              <w:marTop w:val="0"/>
              <w:marBottom w:val="0"/>
              <w:divBdr>
                <w:top w:val="none" w:sz="0" w:space="0" w:color="auto"/>
                <w:left w:val="none" w:sz="0" w:space="0" w:color="auto"/>
                <w:bottom w:val="none" w:sz="0" w:space="0" w:color="auto"/>
                <w:right w:val="none" w:sz="0" w:space="0" w:color="auto"/>
              </w:divBdr>
            </w:div>
            <w:div w:id="347486018">
              <w:marLeft w:val="0"/>
              <w:marRight w:val="0"/>
              <w:marTop w:val="0"/>
              <w:marBottom w:val="0"/>
              <w:divBdr>
                <w:top w:val="none" w:sz="0" w:space="0" w:color="auto"/>
                <w:left w:val="none" w:sz="0" w:space="0" w:color="auto"/>
                <w:bottom w:val="none" w:sz="0" w:space="0" w:color="auto"/>
                <w:right w:val="none" w:sz="0" w:space="0" w:color="auto"/>
              </w:divBdr>
            </w:div>
            <w:div w:id="125197209">
              <w:marLeft w:val="0"/>
              <w:marRight w:val="0"/>
              <w:marTop w:val="0"/>
              <w:marBottom w:val="0"/>
              <w:divBdr>
                <w:top w:val="none" w:sz="0" w:space="0" w:color="auto"/>
                <w:left w:val="none" w:sz="0" w:space="0" w:color="auto"/>
                <w:bottom w:val="none" w:sz="0" w:space="0" w:color="auto"/>
                <w:right w:val="none" w:sz="0" w:space="0" w:color="auto"/>
              </w:divBdr>
            </w:div>
            <w:div w:id="7114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3005">
      <w:bodyDiv w:val="1"/>
      <w:marLeft w:val="390"/>
      <w:marRight w:val="390"/>
      <w:marTop w:val="0"/>
      <w:marBottom w:val="0"/>
      <w:divBdr>
        <w:top w:val="none" w:sz="0" w:space="0" w:color="auto"/>
        <w:left w:val="none" w:sz="0" w:space="0" w:color="auto"/>
        <w:bottom w:val="none" w:sz="0" w:space="0" w:color="auto"/>
        <w:right w:val="none" w:sz="0" w:space="0" w:color="auto"/>
      </w:divBdr>
      <w:divsChild>
        <w:div w:id="1597597877">
          <w:marLeft w:val="0"/>
          <w:marRight w:val="0"/>
          <w:marTop w:val="0"/>
          <w:marBottom w:val="120"/>
          <w:divBdr>
            <w:top w:val="none" w:sz="0" w:space="0" w:color="auto"/>
            <w:left w:val="none" w:sz="0" w:space="0" w:color="auto"/>
            <w:bottom w:val="none" w:sz="0" w:space="0" w:color="auto"/>
            <w:right w:val="none" w:sz="0" w:space="0" w:color="auto"/>
          </w:divBdr>
          <w:divsChild>
            <w:div w:id="392435518">
              <w:marLeft w:val="0"/>
              <w:marRight w:val="0"/>
              <w:marTop w:val="0"/>
              <w:marBottom w:val="0"/>
              <w:divBdr>
                <w:top w:val="none" w:sz="0" w:space="0" w:color="auto"/>
                <w:left w:val="none" w:sz="0" w:space="0" w:color="auto"/>
                <w:bottom w:val="none" w:sz="0" w:space="0" w:color="auto"/>
                <w:right w:val="none" w:sz="0" w:space="0" w:color="auto"/>
              </w:divBdr>
            </w:div>
            <w:div w:id="762920073">
              <w:marLeft w:val="0"/>
              <w:marRight w:val="0"/>
              <w:marTop w:val="0"/>
              <w:marBottom w:val="0"/>
              <w:divBdr>
                <w:top w:val="none" w:sz="0" w:space="0" w:color="auto"/>
                <w:left w:val="none" w:sz="0" w:space="0" w:color="auto"/>
                <w:bottom w:val="none" w:sz="0" w:space="0" w:color="auto"/>
                <w:right w:val="none" w:sz="0" w:space="0" w:color="auto"/>
              </w:divBdr>
            </w:div>
            <w:div w:id="2098355245">
              <w:marLeft w:val="0"/>
              <w:marRight w:val="0"/>
              <w:marTop w:val="0"/>
              <w:marBottom w:val="0"/>
              <w:divBdr>
                <w:top w:val="none" w:sz="0" w:space="0" w:color="auto"/>
                <w:left w:val="none" w:sz="0" w:space="0" w:color="auto"/>
                <w:bottom w:val="none" w:sz="0" w:space="0" w:color="auto"/>
                <w:right w:val="none" w:sz="0" w:space="0" w:color="auto"/>
              </w:divBdr>
            </w:div>
            <w:div w:id="1560630455">
              <w:marLeft w:val="0"/>
              <w:marRight w:val="0"/>
              <w:marTop w:val="0"/>
              <w:marBottom w:val="0"/>
              <w:divBdr>
                <w:top w:val="none" w:sz="0" w:space="0" w:color="auto"/>
                <w:left w:val="none" w:sz="0" w:space="0" w:color="auto"/>
                <w:bottom w:val="none" w:sz="0" w:space="0" w:color="auto"/>
                <w:right w:val="none" w:sz="0" w:space="0" w:color="auto"/>
              </w:divBdr>
            </w:div>
            <w:div w:id="2058704026">
              <w:marLeft w:val="0"/>
              <w:marRight w:val="0"/>
              <w:marTop w:val="0"/>
              <w:marBottom w:val="0"/>
              <w:divBdr>
                <w:top w:val="none" w:sz="0" w:space="0" w:color="auto"/>
                <w:left w:val="none" w:sz="0" w:space="0" w:color="auto"/>
                <w:bottom w:val="none" w:sz="0" w:space="0" w:color="auto"/>
                <w:right w:val="none" w:sz="0" w:space="0" w:color="auto"/>
              </w:divBdr>
            </w:div>
            <w:div w:id="780033747">
              <w:marLeft w:val="0"/>
              <w:marRight w:val="0"/>
              <w:marTop w:val="0"/>
              <w:marBottom w:val="0"/>
              <w:divBdr>
                <w:top w:val="none" w:sz="0" w:space="0" w:color="auto"/>
                <w:left w:val="none" w:sz="0" w:space="0" w:color="auto"/>
                <w:bottom w:val="none" w:sz="0" w:space="0" w:color="auto"/>
                <w:right w:val="none" w:sz="0" w:space="0" w:color="auto"/>
              </w:divBdr>
            </w:div>
            <w:div w:id="2059816708">
              <w:marLeft w:val="0"/>
              <w:marRight w:val="0"/>
              <w:marTop w:val="0"/>
              <w:marBottom w:val="0"/>
              <w:divBdr>
                <w:top w:val="none" w:sz="0" w:space="0" w:color="auto"/>
                <w:left w:val="none" w:sz="0" w:space="0" w:color="auto"/>
                <w:bottom w:val="none" w:sz="0" w:space="0" w:color="auto"/>
                <w:right w:val="none" w:sz="0" w:space="0" w:color="auto"/>
              </w:divBdr>
            </w:div>
          </w:divsChild>
        </w:div>
        <w:div w:id="527985158">
          <w:marLeft w:val="0"/>
          <w:marRight w:val="0"/>
          <w:marTop w:val="0"/>
          <w:marBottom w:val="120"/>
          <w:divBdr>
            <w:top w:val="none" w:sz="0" w:space="0" w:color="auto"/>
            <w:left w:val="none" w:sz="0" w:space="0" w:color="auto"/>
            <w:bottom w:val="none" w:sz="0" w:space="0" w:color="auto"/>
            <w:right w:val="none" w:sz="0" w:space="0" w:color="auto"/>
          </w:divBdr>
          <w:divsChild>
            <w:div w:id="269555884">
              <w:marLeft w:val="0"/>
              <w:marRight w:val="0"/>
              <w:marTop w:val="0"/>
              <w:marBottom w:val="0"/>
              <w:divBdr>
                <w:top w:val="none" w:sz="0" w:space="0" w:color="auto"/>
                <w:left w:val="none" w:sz="0" w:space="0" w:color="auto"/>
                <w:bottom w:val="none" w:sz="0" w:space="0" w:color="auto"/>
                <w:right w:val="none" w:sz="0" w:space="0" w:color="auto"/>
              </w:divBdr>
            </w:div>
            <w:div w:id="173611783">
              <w:marLeft w:val="0"/>
              <w:marRight w:val="0"/>
              <w:marTop w:val="0"/>
              <w:marBottom w:val="0"/>
              <w:divBdr>
                <w:top w:val="none" w:sz="0" w:space="0" w:color="auto"/>
                <w:left w:val="none" w:sz="0" w:space="0" w:color="auto"/>
                <w:bottom w:val="none" w:sz="0" w:space="0" w:color="auto"/>
                <w:right w:val="none" w:sz="0" w:space="0" w:color="auto"/>
              </w:divBdr>
            </w:div>
          </w:divsChild>
        </w:div>
        <w:div w:id="275410416">
          <w:marLeft w:val="0"/>
          <w:marRight w:val="0"/>
          <w:marTop w:val="0"/>
          <w:marBottom w:val="120"/>
          <w:divBdr>
            <w:top w:val="none" w:sz="0" w:space="0" w:color="auto"/>
            <w:left w:val="none" w:sz="0" w:space="0" w:color="auto"/>
            <w:bottom w:val="none" w:sz="0" w:space="0" w:color="auto"/>
            <w:right w:val="none" w:sz="0" w:space="0" w:color="auto"/>
          </w:divBdr>
          <w:divsChild>
            <w:div w:id="84545402">
              <w:marLeft w:val="0"/>
              <w:marRight w:val="0"/>
              <w:marTop w:val="0"/>
              <w:marBottom w:val="0"/>
              <w:divBdr>
                <w:top w:val="none" w:sz="0" w:space="0" w:color="auto"/>
                <w:left w:val="none" w:sz="0" w:space="0" w:color="auto"/>
                <w:bottom w:val="none" w:sz="0" w:space="0" w:color="auto"/>
                <w:right w:val="none" w:sz="0" w:space="0" w:color="auto"/>
              </w:divBdr>
            </w:div>
            <w:div w:id="14436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7847">
      <w:bodyDiv w:val="1"/>
      <w:marLeft w:val="390"/>
      <w:marRight w:val="390"/>
      <w:marTop w:val="0"/>
      <w:marBottom w:val="0"/>
      <w:divBdr>
        <w:top w:val="none" w:sz="0" w:space="0" w:color="auto"/>
        <w:left w:val="none" w:sz="0" w:space="0" w:color="auto"/>
        <w:bottom w:val="none" w:sz="0" w:space="0" w:color="auto"/>
        <w:right w:val="none" w:sz="0" w:space="0" w:color="auto"/>
      </w:divBdr>
      <w:divsChild>
        <w:div w:id="558713366">
          <w:marLeft w:val="0"/>
          <w:marRight w:val="0"/>
          <w:marTop w:val="0"/>
          <w:marBottom w:val="120"/>
          <w:divBdr>
            <w:top w:val="none" w:sz="0" w:space="0" w:color="auto"/>
            <w:left w:val="none" w:sz="0" w:space="0" w:color="auto"/>
            <w:bottom w:val="none" w:sz="0" w:space="0" w:color="auto"/>
            <w:right w:val="none" w:sz="0" w:space="0" w:color="auto"/>
          </w:divBdr>
          <w:divsChild>
            <w:div w:id="276790213">
              <w:marLeft w:val="0"/>
              <w:marRight w:val="0"/>
              <w:marTop w:val="0"/>
              <w:marBottom w:val="0"/>
              <w:divBdr>
                <w:top w:val="none" w:sz="0" w:space="0" w:color="auto"/>
                <w:left w:val="none" w:sz="0" w:space="0" w:color="auto"/>
                <w:bottom w:val="none" w:sz="0" w:space="0" w:color="auto"/>
                <w:right w:val="none" w:sz="0" w:space="0" w:color="auto"/>
              </w:divBdr>
            </w:div>
            <w:div w:id="1345788884">
              <w:marLeft w:val="0"/>
              <w:marRight w:val="0"/>
              <w:marTop w:val="0"/>
              <w:marBottom w:val="0"/>
              <w:divBdr>
                <w:top w:val="none" w:sz="0" w:space="0" w:color="auto"/>
                <w:left w:val="none" w:sz="0" w:space="0" w:color="auto"/>
                <w:bottom w:val="none" w:sz="0" w:space="0" w:color="auto"/>
                <w:right w:val="none" w:sz="0" w:space="0" w:color="auto"/>
              </w:divBdr>
            </w:div>
            <w:div w:id="548421159">
              <w:marLeft w:val="0"/>
              <w:marRight w:val="0"/>
              <w:marTop w:val="0"/>
              <w:marBottom w:val="0"/>
              <w:divBdr>
                <w:top w:val="none" w:sz="0" w:space="0" w:color="auto"/>
                <w:left w:val="none" w:sz="0" w:space="0" w:color="auto"/>
                <w:bottom w:val="none" w:sz="0" w:space="0" w:color="auto"/>
                <w:right w:val="none" w:sz="0" w:space="0" w:color="auto"/>
              </w:divBdr>
            </w:div>
            <w:div w:id="1740592376">
              <w:marLeft w:val="0"/>
              <w:marRight w:val="0"/>
              <w:marTop w:val="0"/>
              <w:marBottom w:val="0"/>
              <w:divBdr>
                <w:top w:val="none" w:sz="0" w:space="0" w:color="auto"/>
                <w:left w:val="none" w:sz="0" w:space="0" w:color="auto"/>
                <w:bottom w:val="none" w:sz="0" w:space="0" w:color="auto"/>
                <w:right w:val="none" w:sz="0" w:space="0" w:color="auto"/>
              </w:divBdr>
            </w:div>
            <w:div w:id="1051078244">
              <w:marLeft w:val="0"/>
              <w:marRight w:val="0"/>
              <w:marTop w:val="0"/>
              <w:marBottom w:val="0"/>
              <w:divBdr>
                <w:top w:val="none" w:sz="0" w:space="0" w:color="auto"/>
                <w:left w:val="none" w:sz="0" w:space="0" w:color="auto"/>
                <w:bottom w:val="none" w:sz="0" w:space="0" w:color="auto"/>
                <w:right w:val="none" w:sz="0" w:space="0" w:color="auto"/>
              </w:divBdr>
            </w:div>
            <w:div w:id="1092706211">
              <w:marLeft w:val="0"/>
              <w:marRight w:val="0"/>
              <w:marTop w:val="0"/>
              <w:marBottom w:val="0"/>
              <w:divBdr>
                <w:top w:val="none" w:sz="0" w:space="0" w:color="auto"/>
                <w:left w:val="none" w:sz="0" w:space="0" w:color="auto"/>
                <w:bottom w:val="none" w:sz="0" w:space="0" w:color="auto"/>
                <w:right w:val="none" w:sz="0" w:space="0" w:color="auto"/>
              </w:divBdr>
            </w:div>
            <w:div w:id="406806926">
              <w:marLeft w:val="0"/>
              <w:marRight w:val="0"/>
              <w:marTop w:val="0"/>
              <w:marBottom w:val="0"/>
              <w:divBdr>
                <w:top w:val="none" w:sz="0" w:space="0" w:color="auto"/>
                <w:left w:val="none" w:sz="0" w:space="0" w:color="auto"/>
                <w:bottom w:val="none" w:sz="0" w:space="0" w:color="auto"/>
                <w:right w:val="none" w:sz="0" w:space="0" w:color="auto"/>
              </w:divBdr>
            </w:div>
            <w:div w:id="561601758">
              <w:marLeft w:val="0"/>
              <w:marRight w:val="0"/>
              <w:marTop w:val="0"/>
              <w:marBottom w:val="0"/>
              <w:divBdr>
                <w:top w:val="none" w:sz="0" w:space="0" w:color="auto"/>
                <w:left w:val="none" w:sz="0" w:space="0" w:color="auto"/>
                <w:bottom w:val="none" w:sz="0" w:space="0" w:color="auto"/>
                <w:right w:val="none" w:sz="0" w:space="0" w:color="auto"/>
              </w:divBdr>
            </w:div>
            <w:div w:id="1158495162">
              <w:marLeft w:val="0"/>
              <w:marRight w:val="0"/>
              <w:marTop w:val="0"/>
              <w:marBottom w:val="0"/>
              <w:divBdr>
                <w:top w:val="none" w:sz="0" w:space="0" w:color="auto"/>
                <w:left w:val="none" w:sz="0" w:space="0" w:color="auto"/>
                <w:bottom w:val="none" w:sz="0" w:space="0" w:color="auto"/>
                <w:right w:val="none" w:sz="0" w:space="0" w:color="auto"/>
              </w:divBdr>
            </w:div>
            <w:div w:id="1581675773">
              <w:marLeft w:val="0"/>
              <w:marRight w:val="0"/>
              <w:marTop w:val="0"/>
              <w:marBottom w:val="0"/>
              <w:divBdr>
                <w:top w:val="none" w:sz="0" w:space="0" w:color="auto"/>
                <w:left w:val="none" w:sz="0" w:space="0" w:color="auto"/>
                <w:bottom w:val="none" w:sz="0" w:space="0" w:color="auto"/>
                <w:right w:val="none" w:sz="0" w:space="0" w:color="auto"/>
              </w:divBdr>
            </w:div>
            <w:div w:id="11227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223">
      <w:bodyDiv w:val="1"/>
      <w:marLeft w:val="390"/>
      <w:marRight w:val="390"/>
      <w:marTop w:val="0"/>
      <w:marBottom w:val="0"/>
      <w:divBdr>
        <w:top w:val="none" w:sz="0" w:space="0" w:color="auto"/>
        <w:left w:val="none" w:sz="0" w:space="0" w:color="auto"/>
        <w:bottom w:val="none" w:sz="0" w:space="0" w:color="auto"/>
        <w:right w:val="none" w:sz="0" w:space="0" w:color="auto"/>
      </w:divBdr>
      <w:divsChild>
        <w:div w:id="88085087">
          <w:marLeft w:val="0"/>
          <w:marRight w:val="0"/>
          <w:marTop w:val="0"/>
          <w:marBottom w:val="120"/>
          <w:divBdr>
            <w:top w:val="none" w:sz="0" w:space="0" w:color="auto"/>
            <w:left w:val="none" w:sz="0" w:space="0" w:color="auto"/>
            <w:bottom w:val="none" w:sz="0" w:space="0" w:color="auto"/>
            <w:right w:val="none" w:sz="0" w:space="0" w:color="auto"/>
          </w:divBdr>
          <w:divsChild>
            <w:div w:id="514854772">
              <w:marLeft w:val="0"/>
              <w:marRight w:val="0"/>
              <w:marTop w:val="0"/>
              <w:marBottom w:val="0"/>
              <w:divBdr>
                <w:top w:val="none" w:sz="0" w:space="0" w:color="auto"/>
                <w:left w:val="none" w:sz="0" w:space="0" w:color="auto"/>
                <w:bottom w:val="none" w:sz="0" w:space="0" w:color="auto"/>
                <w:right w:val="none" w:sz="0" w:space="0" w:color="auto"/>
              </w:divBdr>
            </w:div>
            <w:div w:id="1639872844">
              <w:marLeft w:val="0"/>
              <w:marRight w:val="0"/>
              <w:marTop w:val="0"/>
              <w:marBottom w:val="0"/>
              <w:divBdr>
                <w:top w:val="none" w:sz="0" w:space="0" w:color="auto"/>
                <w:left w:val="none" w:sz="0" w:space="0" w:color="auto"/>
                <w:bottom w:val="none" w:sz="0" w:space="0" w:color="auto"/>
                <w:right w:val="none" w:sz="0" w:space="0" w:color="auto"/>
              </w:divBdr>
            </w:div>
            <w:div w:id="40639554">
              <w:marLeft w:val="0"/>
              <w:marRight w:val="0"/>
              <w:marTop w:val="0"/>
              <w:marBottom w:val="0"/>
              <w:divBdr>
                <w:top w:val="none" w:sz="0" w:space="0" w:color="auto"/>
                <w:left w:val="none" w:sz="0" w:space="0" w:color="auto"/>
                <w:bottom w:val="none" w:sz="0" w:space="0" w:color="auto"/>
                <w:right w:val="none" w:sz="0" w:space="0" w:color="auto"/>
              </w:divBdr>
            </w:div>
            <w:div w:id="640186081">
              <w:marLeft w:val="0"/>
              <w:marRight w:val="0"/>
              <w:marTop w:val="0"/>
              <w:marBottom w:val="0"/>
              <w:divBdr>
                <w:top w:val="none" w:sz="0" w:space="0" w:color="auto"/>
                <w:left w:val="none" w:sz="0" w:space="0" w:color="auto"/>
                <w:bottom w:val="none" w:sz="0" w:space="0" w:color="auto"/>
                <w:right w:val="none" w:sz="0" w:space="0" w:color="auto"/>
              </w:divBdr>
            </w:div>
            <w:div w:id="789979895">
              <w:marLeft w:val="0"/>
              <w:marRight w:val="0"/>
              <w:marTop w:val="0"/>
              <w:marBottom w:val="0"/>
              <w:divBdr>
                <w:top w:val="none" w:sz="0" w:space="0" w:color="auto"/>
                <w:left w:val="none" w:sz="0" w:space="0" w:color="auto"/>
                <w:bottom w:val="none" w:sz="0" w:space="0" w:color="auto"/>
                <w:right w:val="none" w:sz="0" w:space="0" w:color="auto"/>
              </w:divBdr>
            </w:div>
            <w:div w:id="1901478348">
              <w:marLeft w:val="0"/>
              <w:marRight w:val="0"/>
              <w:marTop w:val="0"/>
              <w:marBottom w:val="0"/>
              <w:divBdr>
                <w:top w:val="none" w:sz="0" w:space="0" w:color="auto"/>
                <w:left w:val="none" w:sz="0" w:space="0" w:color="auto"/>
                <w:bottom w:val="none" w:sz="0" w:space="0" w:color="auto"/>
                <w:right w:val="none" w:sz="0" w:space="0" w:color="auto"/>
              </w:divBdr>
            </w:div>
            <w:div w:id="943465702">
              <w:marLeft w:val="0"/>
              <w:marRight w:val="0"/>
              <w:marTop w:val="0"/>
              <w:marBottom w:val="0"/>
              <w:divBdr>
                <w:top w:val="none" w:sz="0" w:space="0" w:color="auto"/>
                <w:left w:val="none" w:sz="0" w:space="0" w:color="auto"/>
                <w:bottom w:val="none" w:sz="0" w:space="0" w:color="auto"/>
                <w:right w:val="none" w:sz="0" w:space="0" w:color="auto"/>
              </w:divBdr>
            </w:div>
            <w:div w:id="720783853">
              <w:marLeft w:val="0"/>
              <w:marRight w:val="0"/>
              <w:marTop w:val="0"/>
              <w:marBottom w:val="0"/>
              <w:divBdr>
                <w:top w:val="none" w:sz="0" w:space="0" w:color="auto"/>
                <w:left w:val="none" w:sz="0" w:space="0" w:color="auto"/>
                <w:bottom w:val="none" w:sz="0" w:space="0" w:color="auto"/>
                <w:right w:val="none" w:sz="0" w:space="0" w:color="auto"/>
              </w:divBdr>
            </w:div>
            <w:div w:id="1128283996">
              <w:marLeft w:val="0"/>
              <w:marRight w:val="0"/>
              <w:marTop w:val="0"/>
              <w:marBottom w:val="0"/>
              <w:divBdr>
                <w:top w:val="none" w:sz="0" w:space="0" w:color="auto"/>
                <w:left w:val="none" w:sz="0" w:space="0" w:color="auto"/>
                <w:bottom w:val="none" w:sz="0" w:space="0" w:color="auto"/>
                <w:right w:val="none" w:sz="0" w:space="0" w:color="auto"/>
              </w:divBdr>
            </w:div>
            <w:div w:id="1381512358">
              <w:marLeft w:val="0"/>
              <w:marRight w:val="0"/>
              <w:marTop w:val="0"/>
              <w:marBottom w:val="0"/>
              <w:divBdr>
                <w:top w:val="none" w:sz="0" w:space="0" w:color="auto"/>
                <w:left w:val="none" w:sz="0" w:space="0" w:color="auto"/>
                <w:bottom w:val="none" w:sz="0" w:space="0" w:color="auto"/>
                <w:right w:val="none" w:sz="0" w:space="0" w:color="auto"/>
              </w:divBdr>
            </w:div>
            <w:div w:id="1676883638">
              <w:marLeft w:val="0"/>
              <w:marRight w:val="0"/>
              <w:marTop w:val="0"/>
              <w:marBottom w:val="0"/>
              <w:divBdr>
                <w:top w:val="none" w:sz="0" w:space="0" w:color="auto"/>
                <w:left w:val="none" w:sz="0" w:space="0" w:color="auto"/>
                <w:bottom w:val="none" w:sz="0" w:space="0" w:color="auto"/>
                <w:right w:val="none" w:sz="0" w:space="0" w:color="auto"/>
              </w:divBdr>
            </w:div>
            <w:div w:id="205261289">
              <w:marLeft w:val="0"/>
              <w:marRight w:val="0"/>
              <w:marTop w:val="0"/>
              <w:marBottom w:val="0"/>
              <w:divBdr>
                <w:top w:val="none" w:sz="0" w:space="0" w:color="auto"/>
                <w:left w:val="none" w:sz="0" w:space="0" w:color="auto"/>
                <w:bottom w:val="none" w:sz="0" w:space="0" w:color="auto"/>
                <w:right w:val="none" w:sz="0" w:space="0" w:color="auto"/>
              </w:divBdr>
            </w:div>
            <w:div w:id="664937683">
              <w:marLeft w:val="0"/>
              <w:marRight w:val="0"/>
              <w:marTop w:val="0"/>
              <w:marBottom w:val="0"/>
              <w:divBdr>
                <w:top w:val="none" w:sz="0" w:space="0" w:color="auto"/>
                <w:left w:val="none" w:sz="0" w:space="0" w:color="auto"/>
                <w:bottom w:val="none" w:sz="0" w:space="0" w:color="auto"/>
                <w:right w:val="none" w:sz="0" w:space="0" w:color="auto"/>
              </w:divBdr>
            </w:div>
            <w:div w:id="1107697020">
              <w:marLeft w:val="0"/>
              <w:marRight w:val="0"/>
              <w:marTop w:val="0"/>
              <w:marBottom w:val="0"/>
              <w:divBdr>
                <w:top w:val="none" w:sz="0" w:space="0" w:color="auto"/>
                <w:left w:val="none" w:sz="0" w:space="0" w:color="auto"/>
                <w:bottom w:val="none" w:sz="0" w:space="0" w:color="auto"/>
                <w:right w:val="none" w:sz="0" w:space="0" w:color="auto"/>
              </w:divBdr>
            </w:div>
            <w:div w:id="1069108431">
              <w:marLeft w:val="0"/>
              <w:marRight w:val="0"/>
              <w:marTop w:val="0"/>
              <w:marBottom w:val="0"/>
              <w:divBdr>
                <w:top w:val="none" w:sz="0" w:space="0" w:color="auto"/>
                <w:left w:val="none" w:sz="0" w:space="0" w:color="auto"/>
                <w:bottom w:val="none" w:sz="0" w:space="0" w:color="auto"/>
                <w:right w:val="none" w:sz="0" w:space="0" w:color="auto"/>
              </w:divBdr>
            </w:div>
            <w:div w:id="1319840951">
              <w:marLeft w:val="0"/>
              <w:marRight w:val="0"/>
              <w:marTop w:val="0"/>
              <w:marBottom w:val="0"/>
              <w:divBdr>
                <w:top w:val="none" w:sz="0" w:space="0" w:color="auto"/>
                <w:left w:val="none" w:sz="0" w:space="0" w:color="auto"/>
                <w:bottom w:val="none" w:sz="0" w:space="0" w:color="auto"/>
                <w:right w:val="none" w:sz="0" w:space="0" w:color="auto"/>
              </w:divBdr>
            </w:div>
            <w:div w:id="175578648">
              <w:marLeft w:val="0"/>
              <w:marRight w:val="0"/>
              <w:marTop w:val="0"/>
              <w:marBottom w:val="0"/>
              <w:divBdr>
                <w:top w:val="none" w:sz="0" w:space="0" w:color="auto"/>
                <w:left w:val="none" w:sz="0" w:space="0" w:color="auto"/>
                <w:bottom w:val="none" w:sz="0" w:space="0" w:color="auto"/>
                <w:right w:val="none" w:sz="0" w:space="0" w:color="auto"/>
              </w:divBdr>
            </w:div>
            <w:div w:id="473988755">
              <w:marLeft w:val="0"/>
              <w:marRight w:val="0"/>
              <w:marTop w:val="0"/>
              <w:marBottom w:val="0"/>
              <w:divBdr>
                <w:top w:val="none" w:sz="0" w:space="0" w:color="auto"/>
                <w:left w:val="none" w:sz="0" w:space="0" w:color="auto"/>
                <w:bottom w:val="none" w:sz="0" w:space="0" w:color="auto"/>
                <w:right w:val="none" w:sz="0" w:space="0" w:color="auto"/>
              </w:divBdr>
            </w:div>
            <w:div w:id="2092726974">
              <w:marLeft w:val="0"/>
              <w:marRight w:val="0"/>
              <w:marTop w:val="0"/>
              <w:marBottom w:val="0"/>
              <w:divBdr>
                <w:top w:val="none" w:sz="0" w:space="0" w:color="auto"/>
                <w:left w:val="none" w:sz="0" w:space="0" w:color="auto"/>
                <w:bottom w:val="none" w:sz="0" w:space="0" w:color="auto"/>
                <w:right w:val="none" w:sz="0" w:space="0" w:color="auto"/>
              </w:divBdr>
            </w:div>
            <w:div w:id="2097483121">
              <w:marLeft w:val="0"/>
              <w:marRight w:val="0"/>
              <w:marTop w:val="0"/>
              <w:marBottom w:val="0"/>
              <w:divBdr>
                <w:top w:val="none" w:sz="0" w:space="0" w:color="auto"/>
                <w:left w:val="none" w:sz="0" w:space="0" w:color="auto"/>
                <w:bottom w:val="none" w:sz="0" w:space="0" w:color="auto"/>
                <w:right w:val="none" w:sz="0" w:space="0" w:color="auto"/>
              </w:divBdr>
            </w:div>
            <w:div w:id="679504883">
              <w:marLeft w:val="0"/>
              <w:marRight w:val="0"/>
              <w:marTop w:val="0"/>
              <w:marBottom w:val="0"/>
              <w:divBdr>
                <w:top w:val="none" w:sz="0" w:space="0" w:color="auto"/>
                <w:left w:val="none" w:sz="0" w:space="0" w:color="auto"/>
                <w:bottom w:val="none" w:sz="0" w:space="0" w:color="auto"/>
                <w:right w:val="none" w:sz="0" w:space="0" w:color="auto"/>
              </w:divBdr>
            </w:div>
            <w:div w:id="1653100958">
              <w:marLeft w:val="0"/>
              <w:marRight w:val="0"/>
              <w:marTop w:val="0"/>
              <w:marBottom w:val="0"/>
              <w:divBdr>
                <w:top w:val="none" w:sz="0" w:space="0" w:color="auto"/>
                <w:left w:val="none" w:sz="0" w:space="0" w:color="auto"/>
                <w:bottom w:val="none" w:sz="0" w:space="0" w:color="auto"/>
                <w:right w:val="none" w:sz="0" w:space="0" w:color="auto"/>
              </w:divBdr>
            </w:div>
            <w:div w:id="999234073">
              <w:marLeft w:val="0"/>
              <w:marRight w:val="0"/>
              <w:marTop w:val="0"/>
              <w:marBottom w:val="0"/>
              <w:divBdr>
                <w:top w:val="none" w:sz="0" w:space="0" w:color="auto"/>
                <w:left w:val="none" w:sz="0" w:space="0" w:color="auto"/>
                <w:bottom w:val="none" w:sz="0" w:space="0" w:color="auto"/>
                <w:right w:val="none" w:sz="0" w:space="0" w:color="auto"/>
              </w:divBdr>
            </w:div>
            <w:div w:id="1275402644">
              <w:marLeft w:val="0"/>
              <w:marRight w:val="0"/>
              <w:marTop w:val="0"/>
              <w:marBottom w:val="0"/>
              <w:divBdr>
                <w:top w:val="none" w:sz="0" w:space="0" w:color="auto"/>
                <w:left w:val="none" w:sz="0" w:space="0" w:color="auto"/>
                <w:bottom w:val="none" w:sz="0" w:space="0" w:color="auto"/>
                <w:right w:val="none" w:sz="0" w:space="0" w:color="auto"/>
              </w:divBdr>
            </w:div>
            <w:div w:id="1078479734">
              <w:marLeft w:val="0"/>
              <w:marRight w:val="0"/>
              <w:marTop w:val="0"/>
              <w:marBottom w:val="0"/>
              <w:divBdr>
                <w:top w:val="none" w:sz="0" w:space="0" w:color="auto"/>
                <w:left w:val="none" w:sz="0" w:space="0" w:color="auto"/>
                <w:bottom w:val="none" w:sz="0" w:space="0" w:color="auto"/>
                <w:right w:val="none" w:sz="0" w:space="0" w:color="auto"/>
              </w:divBdr>
            </w:div>
            <w:div w:id="160782110">
              <w:marLeft w:val="0"/>
              <w:marRight w:val="0"/>
              <w:marTop w:val="0"/>
              <w:marBottom w:val="0"/>
              <w:divBdr>
                <w:top w:val="none" w:sz="0" w:space="0" w:color="auto"/>
                <w:left w:val="none" w:sz="0" w:space="0" w:color="auto"/>
                <w:bottom w:val="none" w:sz="0" w:space="0" w:color="auto"/>
                <w:right w:val="none" w:sz="0" w:space="0" w:color="auto"/>
              </w:divBdr>
            </w:div>
            <w:div w:id="1047141354">
              <w:marLeft w:val="0"/>
              <w:marRight w:val="0"/>
              <w:marTop w:val="0"/>
              <w:marBottom w:val="0"/>
              <w:divBdr>
                <w:top w:val="none" w:sz="0" w:space="0" w:color="auto"/>
                <w:left w:val="none" w:sz="0" w:space="0" w:color="auto"/>
                <w:bottom w:val="none" w:sz="0" w:space="0" w:color="auto"/>
                <w:right w:val="none" w:sz="0" w:space="0" w:color="auto"/>
              </w:divBdr>
            </w:div>
            <w:div w:id="1939294864">
              <w:marLeft w:val="0"/>
              <w:marRight w:val="0"/>
              <w:marTop w:val="0"/>
              <w:marBottom w:val="0"/>
              <w:divBdr>
                <w:top w:val="none" w:sz="0" w:space="0" w:color="auto"/>
                <w:left w:val="none" w:sz="0" w:space="0" w:color="auto"/>
                <w:bottom w:val="none" w:sz="0" w:space="0" w:color="auto"/>
                <w:right w:val="none" w:sz="0" w:space="0" w:color="auto"/>
              </w:divBdr>
            </w:div>
            <w:div w:id="44842177">
              <w:marLeft w:val="0"/>
              <w:marRight w:val="0"/>
              <w:marTop w:val="0"/>
              <w:marBottom w:val="0"/>
              <w:divBdr>
                <w:top w:val="none" w:sz="0" w:space="0" w:color="auto"/>
                <w:left w:val="none" w:sz="0" w:space="0" w:color="auto"/>
                <w:bottom w:val="none" w:sz="0" w:space="0" w:color="auto"/>
                <w:right w:val="none" w:sz="0" w:space="0" w:color="auto"/>
              </w:divBdr>
            </w:div>
            <w:div w:id="1611861795">
              <w:marLeft w:val="0"/>
              <w:marRight w:val="0"/>
              <w:marTop w:val="0"/>
              <w:marBottom w:val="0"/>
              <w:divBdr>
                <w:top w:val="none" w:sz="0" w:space="0" w:color="auto"/>
                <w:left w:val="none" w:sz="0" w:space="0" w:color="auto"/>
                <w:bottom w:val="none" w:sz="0" w:space="0" w:color="auto"/>
                <w:right w:val="none" w:sz="0" w:space="0" w:color="auto"/>
              </w:divBdr>
            </w:div>
            <w:div w:id="725111018">
              <w:marLeft w:val="0"/>
              <w:marRight w:val="0"/>
              <w:marTop w:val="0"/>
              <w:marBottom w:val="0"/>
              <w:divBdr>
                <w:top w:val="none" w:sz="0" w:space="0" w:color="auto"/>
                <w:left w:val="none" w:sz="0" w:space="0" w:color="auto"/>
                <w:bottom w:val="none" w:sz="0" w:space="0" w:color="auto"/>
                <w:right w:val="none" w:sz="0" w:space="0" w:color="auto"/>
              </w:divBdr>
            </w:div>
            <w:div w:id="1369717765">
              <w:marLeft w:val="0"/>
              <w:marRight w:val="0"/>
              <w:marTop w:val="0"/>
              <w:marBottom w:val="0"/>
              <w:divBdr>
                <w:top w:val="none" w:sz="0" w:space="0" w:color="auto"/>
                <w:left w:val="none" w:sz="0" w:space="0" w:color="auto"/>
                <w:bottom w:val="none" w:sz="0" w:space="0" w:color="auto"/>
                <w:right w:val="none" w:sz="0" w:space="0" w:color="auto"/>
              </w:divBdr>
            </w:div>
            <w:div w:id="752776253">
              <w:marLeft w:val="0"/>
              <w:marRight w:val="0"/>
              <w:marTop w:val="0"/>
              <w:marBottom w:val="0"/>
              <w:divBdr>
                <w:top w:val="none" w:sz="0" w:space="0" w:color="auto"/>
                <w:left w:val="none" w:sz="0" w:space="0" w:color="auto"/>
                <w:bottom w:val="none" w:sz="0" w:space="0" w:color="auto"/>
                <w:right w:val="none" w:sz="0" w:space="0" w:color="auto"/>
              </w:divBdr>
            </w:div>
            <w:div w:id="1828551004">
              <w:marLeft w:val="0"/>
              <w:marRight w:val="0"/>
              <w:marTop w:val="0"/>
              <w:marBottom w:val="0"/>
              <w:divBdr>
                <w:top w:val="none" w:sz="0" w:space="0" w:color="auto"/>
                <w:left w:val="none" w:sz="0" w:space="0" w:color="auto"/>
                <w:bottom w:val="none" w:sz="0" w:space="0" w:color="auto"/>
                <w:right w:val="none" w:sz="0" w:space="0" w:color="auto"/>
              </w:divBdr>
            </w:div>
            <w:div w:id="1845166580">
              <w:marLeft w:val="0"/>
              <w:marRight w:val="0"/>
              <w:marTop w:val="0"/>
              <w:marBottom w:val="0"/>
              <w:divBdr>
                <w:top w:val="none" w:sz="0" w:space="0" w:color="auto"/>
                <w:left w:val="none" w:sz="0" w:space="0" w:color="auto"/>
                <w:bottom w:val="none" w:sz="0" w:space="0" w:color="auto"/>
                <w:right w:val="none" w:sz="0" w:space="0" w:color="auto"/>
              </w:divBdr>
            </w:div>
            <w:div w:id="110978774">
              <w:marLeft w:val="0"/>
              <w:marRight w:val="0"/>
              <w:marTop w:val="0"/>
              <w:marBottom w:val="0"/>
              <w:divBdr>
                <w:top w:val="none" w:sz="0" w:space="0" w:color="auto"/>
                <w:left w:val="none" w:sz="0" w:space="0" w:color="auto"/>
                <w:bottom w:val="none" w:sz="0" w:space="0" w:color="auto"/>
                <w:right w:val="none" w:sz="0" w:space="0" w:color="auto"/>
              </w:divBdr>
            </w:div>
            <w:div w:id="869798282">
              <w:marLeft w:val="0"/>
              <w:marRight w:val="0"/>
              <w:marTop w:val="0"/>
              <w:marBottom w:val="0"/>
              <w:divBdr>
                <w:top w:val="none" w:sz="0" w:space="0" w:color="auto"/>
                <w:left w:val="none" w:sz="0" w:space="0" w:color="auto"/>
                <w:bottom w:val="none" w:sz="0" w:space="0" w:color="auto"/>
                <w:right w:val="none" w:sz="0" w:space="0" w:color="auto"/>
              </w:divBdr>
            </w:div>
            <w:div w:id="1601989524">
              <w:marLeft w:val="0"/>
              <w:marRight w:val="0"/>
              <w:marTop w:val="0"/>
              <w:marBottom w:val="0"/>
              <w:divBdr>
                <w:top w:val="none" w:sz="0" w:space="0" w:color="auto"/>
                <w:left w:val="none" w:sz="0" w:space="0" w:color="auto"/>
                <w:bottom w:val="none" w:sz="0" w:space="0" w:color="auto"/>
                <w:right w:val="none" w:sz="0" w:space="0" w:color="auto"/>
              </w:divBdr>
            </w:div>
            <w:div w:id="961115821">
              <w:marLeft w:val="0"/>
              <w:marRight w:val="0"/>
              <w:marTop w:val="0"/>
              <w:marBottom w:val="0"/>
              <w:divBdr>
                <w:top w:val="none" w:sz="0" w:space="0" w:color="auto"/>
                <w:left w:val="none" w:sz="0" w:space="0" w:color="auto"/>
                <w:bottom w:val="none" w:sz="0" w:space="0" w:color="auto"/>
                <w:right w:val="none" w:sz="0" w:space="0" w:color="auto"/>
              </w:divBdr>
            </w:div>
            <w:div w:id="142895480">
              <w:marLeft w:val="0"/>
              <w:marRight w:val="0"/>
              <w:marTop w:val="0"/>
              <w:marBottom w:val="0"/>
              <w:divBdr>
                <w:top w:val="none" w:sz="0" w:space="0" w:color="auto"/>
                <w:left w:val="none" w:sz="0" w:space="0" w:color="auto"/>
                <w:bottom w:val="none" w:sz="0" w:space="0" w:color="auto"/>
                <w:right w:val="none" w:sz="0" w:space="0" w:color="auto"/>
              </w:divBdr>
            </w:div>
            <w:div w:id="1384989063">
              <w:marLeft w:val="0"/>
              <w:marRight w:val="0"/>
              <w:marTop w:val="0"/>
              <w:marBottom w:val="0"/>
              <w:divBdr>
                <w:top w:val="none" w:sz="0" w:space="0" w:color="auto"/>
                <w:left w:val="none" w:sz="0" w:space="0" w:color="auto"/>
                <w:bottom w:val="none" w:sz="0" w:space="0" w:color="auto"/>
                <w:right w:val="none" w:sz="0" w:space="0" w:color="auto"/>
              </w:divBdr>
            </w:div>
            <w:div w:id="2146771353">
              <w:marLeft w:val="0"/>
              <w:marRight w:val="0"/>
              <w:marTop w:val="0"/>
              <w:marBottom w:val="0"/>
              <w:divBdr>
                <w:top w:val="none" w:sz="0" w:space="0" w:color="auto"/>
                <w:left w:val="none" w:sz="0" w:space="0" w:color="auto"/>
                <w:bottom w:val="none" w:sz="0" w:space="0" w:color="auto"/>
                <w:right w:val="none" w:sz="0" w:space="0" w:color="auto"/>
              </w:divBdr>
            </w:div>
            <w:div w:id="1779442345">
              <w:marLeft w:val="0"/>
              <w:marRight w:val="0"/>
              <w:marTop w:val="0"/>
              <w:marBottom w:val="0"/>
              <w:divBdr>
                <w:top w:val="none" w:sz="0" w:space="0" w:color="auto"/>
                <w:left w:val="none" w:sz="0" w:space="0" w:color="auto"/>
                <w:bottom w:val="none" w:sz="0" w:space="0" w:color="auto"/>
                <w:right w:val="none" w:sz="0" w:space="0" w:color="auto"/>
              </w:divBdr>
            </w:div>
            <w:div w:id="1380936059">
              <w:marLeft w:val="0"/>
              <w:marRight w:val="0"/>
              <w:marTop w:val="0"/>
              <w:marBottom w:val="0"/>
              <w:divBdr>
                <w:top w:val="none" w:sz="0" w:space="0" w:color="auto"/>
                <w:left w:val="none" w:sz="0" w:space="0" w:color="auto"/>
                <w:bottom w:val="none" w:sz="0" w:space="0" w:color="auto"/>
                <w:right w:val="none" w:sz="0" w:space="0" w:color="auto"/>
              </w:divBdr>
            </w:div>
            <w:div w:id="891690999">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247347939">
              <w:marLeft w:val="0"/>
              <w:marRight w:val="0"/>
              <w:marTop w:val="0"/>
              <w:marBottom w:val="0"/>
              <w:divBdr>
                <w:top w:val="none" w:sz="0" w:space="0" w:color="auto"/>
                <w:left w:val="none" w:sz="0" w:space="0" w:color="auto"/>
                <w:bottom w:val="none" w:sz="0" w:space="0" w:color="auto"/>
                <w:right w:val="none" w:sz="0" w:space="0" w:color="auto"/>
              </w:divBdr>
            </w:div>
            <w:div w:id="1956129613">
              <w:marLeft w:val="0"/>
              <w:marRight w:val="0"/>
              <w:marTop w:val="0"/>
              <w:marBottom w:val="0"/>
              <w:divBdr>
                <w:top w:val="none" w:sz="0" w:space="0" w:color="auto"/>
                <w:left w:val="none" w:sz="0" w:space="0" w:color="auto"/>
                <w:bottom w:val="none" w:sz="0" w:space="0" w:color="auto"/>
                <w:right w:val="none" w:sz="0" w:space="0" w:color="auto"/>
              </w:divBdr>
            </w:div>
            <w:div w:id="1173840688">
              <w:marLeft w:val="0"/>
              <w:marRight w:val="0"/>
              <w:marTop w:val="0"/>
              <w:marBottom w:val="0"/>
              <w:divBdr>
                <w:top w:val="none" w:sz="0" w:space="0" w:color="auto"/>
                <w:left w:val="none" w:sz="0" w:space="0" w:color="auto"/>
                <w:bottom w:val="none" w:sz="0" w:space="0" w:color="auto"/>
                <w:right w:val="none" w:sz="0" w:space="0" w:color="auto"/>
              </w:divBdr>
            </w:div>
            <w:div w:id="1280457235">
              <w:marLeft w:val="0"/>
              <w:marRight w:val="0"/>
              <w:marTop w:val="0"/>
              <w:marBottom w:val="0"/>
              <w:divBdr>
                <w:top w:val="none" w:sz="0" w:space="0" w:color="auto"/>
                <w:left w:val="none" w:sz="0" w:space="0" w:color="auto"/>
                <w:bottom w:val="none" w:sz="0" w:space="0" w:color="auto"/>
                <w:right w:val="none" w:sz="0" w:space="0" w:color="auto"/>
              </w:divBdr>
            </w:div>
            <w:div w:id="140076719">
              <w:marLeft w:val="0"/>
              <w:marRight w:val="0"/>
              <w:marTop w:val="0"/>
              <w:marBottom w:val="0"/>
              <w:divBdr>
                <w:top w:val="none" w:sz="0" w:space="0" w:color="auto"/>
                <w:left w:val="none" w:sz="0" w:space="0" w:color="auto"/>
                <w:bottom w:val="none" w:sz="0" w:space="0" w:color="auto"/>
                <w:right w:val="none" w:sz="0" w:space="0" w:color="auto"/>
              </w:divBdr>
            </w:div>
            <w:div w:id="1802185800">
              <w:marLeft w:val="0"/>
              <w:marRight w:val="0"/>
              <w:marTop w:val="0"/>
              <w:marBottom w:val="0"/>
              <w:divBdr>
                <w:top w:val="none" w:sz="0" w:space="0" w:color="auto"/>
                <w:left w:val="none" w:sz="0" w:space="0" w:color="auto"/>
                <w:bottom w:val="none" w:sz="0" w:space="0" w:color="auto"/>
                <w:right w:val="none" w:sz="0" w:space="0" w:color="auto"/>
              </w:divBdr>
            </w:div>
            <w:div w:id="1332639753">
              <w:marLeft w:val="0"/>
              <w:marRight w:val="0"/>
              <w:marTop w:val="0"/>
              <w:marBottom w:val="0"/>
              <w:divBdr>
                <w:top w:val="none" w:sz="0" w:space="0" w:color="auto"/>
                <w:left w:val="none" w:sz="0" w:space="0" w:color="auto"/>
                <w:bottom w:val="none" w:sz="0" w:space="0" w:color="auto"/>
                <w:right w:val="none" w:sz="0" w:space="0" w:color="auto"/>
              </w:divBdr>
            </w:div>
            <w:div w:id="236869004">
              <w:marLeft w:val="0"/>
              <w:marRight w:val="0"/>
              <w:marTop w:val="0"/>
              <w:marBottom w:val="0"/>
              <w:divBdr>
                <w:top w:val="none" w:sz="0" w:space="0" w:color="auto"/>
                <w:left w:val="none" w:sz="0" w:space="0" w:color="auto"/>
                <w:bottom w:val="none" w:sz="0" w:space="0" w:color="auto"/>
                <w:right w:val="none" w:sz="0" w:space="0" w:color="auto"/>
              </w:divBdr>
            </w:div>
            <w:div w:id="2132507471">
              <w:marLeft w:val="0"/>
              <w:marRight w:val="0"/>
              <w:marTop w:val="0"/>
              <w:marBottom w:val="0"/>
              <w:divBdr>
                <w:top w:val="none" w:sz="0" w:space="0" w:color="auto"/>
                <w:left w:val="none" w:sz="0" w:space="0" w:color="auto"/>
                <w:bottom w:val="none" w:sz="0" w:space="0" w:color="auto"/>
                <w:right w:val="none" w:sz="0" w:space="0" w:color="auto"/>
              </w:divBdr>
            </w:div>
            <w:div w:id="951590711">
              <w:marLeft w:val="0"/>
              <w:marRight w:val="0"/>
              <w:marTop w:val="0"/>
              <w:marBottom w:val="0"/>
              <w:divBdr>
                <w:top w:val="none" w:sz="0" w:space="0" w:color="auto"/>
                <w:left w:val="none" w:sz="0" w:space="0" w:color="auto"/>
                <w:bottom w:val="none" w:sz="0" w:space="0" w:color="auto"/>
                <w:right w:val="none" w:sz="0" w:space="0" w:color="auto"/>
              </w:divBdr>
            </w:div>
            <w:div w:id="320159546">
              <w:marLeft w:val="0"/>
              <w:marRight w:val="0"/>
              <w:marTop w:val="0"/>
              <w:marBottom w:val="0"/>
              <w:divBdr>
                <w:top w:val="none" w:sz="0" w:space="0" w:color="auto"/>
                <w:left w:val="none" w:sz="0" w:space="0" w:color="auto"/>
                <w:bottom w:val="none" w:sz="0" w:space="0" w:color="auto"/>
                <w:right w:val="none" w:sz="0" w:space="0" w:color="auto"/>
              </w:divBdr>
            </w:div>
            <w:div w:id="747921102">
              <w:marLeft w:val="0"/>
              <w:marRight w:val="0"/>
              <w:marTop w:val="0"/>
              <w:marBottom w:val="0"/>
              <w:divBdr>
                <w:top w:val="none" w:sz="0" w:space="0" w:color="auto"/>
                <w:left w:val="none" w:sz="0" w:space="0" w:color="auto"/>
                <w:bottom w:val="none" w:sz="0" w:space="0" w:color="auto"/>
                <w:right w:val="none" w:sz="0" w:space="0" w:color="auto"/>
              </w:divBdr>
            </w:div>
            <w:div w:id="497383314">
              <w:marLeft w:val="0"/>
              <w:marRight w:val="0"/>
              <w:marTop w:val="0"/>
              <w:marBottom w:val="0"/>
              <w:divBdr>
                <w:top w:val="none" w:sz="0" w:space="0" w:color="auto"/>
                <w:left w:val="none" w:sz="0" w:space="0" w:color="auto"/>
                <w:bottom w:val="none" w:sz="0" w:space="0" w:color="auto"/>
                <w:right w:val="none" w:sz="0" w:space="0" w:color="auto"/>
              </w:divBdr>
            </w:div>
            <w:div w:id="1444421096">
              <w:marLeft w:val="0"/>
              <w:marRight w:val="0"/>
              <w:marTop w:val="0"/>
              <w:marBottom w:val="0"/>
              <w:divBdr>
                <w:top w:val="none" w:sz="0" w:space="0" w:color="auto"/>
                <w:left w:val="none" w:sz="0" w:space="0" w:color="auto"/>
                <w:bottom w:val="none" w:sz="0" w:space="0" w:color="auto"/>
                <w:right w:val="none" w:sz="0" w:space="0" w:color="auto"/>
              </w:divBdr>
            </w:div>
            <w:div w:id="1607038386">
              <w:marLeft w:val="0"/>
              <w:marRight w:val="0"/>
              <w:marTop w:val="0"/>
              <w:marBottom w:val="0"/>
              <w:divBdr>
                <w:top w:val="none" w:sz="0" w:space="0" w:color="auto"/>
                <w:left w:val="none" w:sz="0" w:space="0" w:color="auto"/>
                <w:bottom w:val="none" w:sz="0" w:space="0" w:color="auto"/>
                <w:right w:val="none" w:sz="0" w:space="0" w:color="auto"/>
              </w:divBdr>
            </w:div>
            <w:div w:id="1649750645">
              <w:marLeft w:val="0"/>
              <w:marRight w:val="0"/>
              <w:marTop w:val="0"/>
              <w:marBottom w:val="0"/>
              <w:divBdr>
                <w:top w:val="none" w:sz="0" w:space="0" w:color="auto"/>
                <w:left w:val="none" w:sz="0" w:space="0" w:color="auto"/>
                <w:bottom w:val="none" w:sz="0" w:space="0" w:color="auto"/>
                <w:right w:val="none" w:sz="0" w:space="0" w:color="auto"/>
              </w:divBdr>
            </w:div>
            <w:div w:id="984161555">
              <w:marLeft w:val="0"/>
              <w:marRight w:val="0"/>
              <w:marTop w:val="0"/>
              <w:marBottom w:val="0"/>
              <w:divBdr>
                <w:top w:val="none" w:sz="0" w:space="0" w:color="auto"/>
                <w:left w:val="none" w:sz="0" w:space="0" w:color="auto"/>
                <w:bottom w:val="none" w:sz="0" w:space="0" w:color="auto"/>
                <w:right w:val="none" w:sz="0" w:space="0" w:color="auto"/>
              </w:divBdr>
            </w:div>
            <w:div w:id="1831943139">
              <w:marLeft w:val="0"/>
              <w:marRight w:val="0"/>
              <w:marTop w:val="0"/>
              <w:marBottom w:val="0"/>
              <w:divBdr>
                <w:top w:val="none" w:sz="0" w:space="0" w:color="auto"/>
                <w:left w:val="none" w:sz="0" w:space="0" w:color="auto"/>
                <w:bottom w:val="none" w:sz="0" w:space="0" w:color="auto"/>
                <w:right w:val="none" w:sz="0" w:space="0" w:color="auto"/>
              </w:divBdr>
            </w:div>
            <w:div w:id="383650482">
              <w:marLeft w:val="0"/>
              <w:marRight w:val="0"/>
              <w:marTop w:val="0"/>
              <w:marBottom w:val="0"/>
              <w:divBdr>
                <w:top w:val="none" w:sz="0" w:space="0" w:color="auto"/>
                <w:left w:val="none" w:sz="0" w:space="0" w:color="auto"/>
                <w:bottom w:val="none" w:sz="0" w:space="0" w:color="auto"/>
                <w:right w:val="none" w:sz="0" w:space="0" w:color="auto"/>
              </w:divBdr>
            </w:div>
            <w:div w:id="1394162498">
              <w:marLeft w:val="0"/>
              <w:marRight w:val="0"/>
              <w:marTop w:val="0"/>
              <w:marBottom w:val="0"/>
              <w:divBdr>
                <w:top w:val="none" w:sz="0" w:space="0" w:color="auto"/>
                <w:left w:val="none" w:sz="0" w:space="0" w:color="auto"/>
                <w:bottom w:val="none" w:sz="0" w:space="0" w:color="auto"/>
                <w:right w:val="none" w:sz="0" w:space="0" w:color="auto"/>
              </w:divBdr>
            </w:div>
            <w:div w:id="2013607206">
              <w:marLeft w:val="0"/>
              <w:marRight w:val="0"/>
              <w:marTop w:val="0"/>
              <w:marBottom w:val="0"/>
              <w:divBdr>
                <w:top w:val="none" w:sz="0" w:space="0" w:color="auto"/>
                <w:left w:val="none" w:sz="0" w:space="0" w:color="auto"/>
                <w:bottom w:val="none" w:sz="0" w:space="0" w:color="auto"/>
                <w:right w:val="none" w:sz="0" w:space="0" w:color="auto"/>
              </w:divBdr>
            </w:div>
            <w:div w:id="254829942">
              <w:marLeft w:val="0"/>
              <w:marRight w:val="0"/>
              <w:marTop w:val="0"/>
              <w:marBottom w:val="0"/>
              <w:divBdr>
                <w:top w:val="none" w:sz="0" w:space="0" w:color="auto"/>
                <w:left w:val="none" w:sz="0" w:space="0" w:color="auto"/>
                <w:bottom w:val="none" w:sz="0" w:space="0" w:color="auto"/>
                <w:right w:val="none" w:sz="0" w:space="0" w:color="auto"/>
              </w:divBdr>
            </w:div>
            <w:div w:id="133565704">
              <w:marLeft w:val="0"/>
              <w:marRight w:val="0"/>
              <w:marTop w:val="0"/>
              <w:marBottom w:val="0"/>
              <w:divBdr>
                <w:top w:val="none" w:sz="0" w:space="0" w:color="auto"/>
                <w:left w:val="none" w:sz="0" w:space="0" w:color="auto"/>
                <w:bottom w:val="none" w:sz="0" w:space="0" w:color="auto"/>
                <w:right w:val="none" w:sz="0" w:space="0" w:color="auto"/>
              </w:divBdr>
            </w:div>
            <w:div w:id="8606665">
              <w:marLeft w:val="0"/>
              <w:marRight w:val="0"/>
              <w:marTop w:val="0"/>
              <w:marBottom w:val="0"/>
              <w:divBdr>
                <w:top w:val="none" w:sz="0" w:space="0" w:color="auto"/>
                <w:left w:val="none" w:sz="0" w:space="0" w:color="auto"/>
                <w:bottom w:val="none" w:sz="0" w:space="0" w:color="auto"/>
                <w:right w:val="none" w:sz="0" w:space="0" w:color="auto"/>
              </w:divBdr>
            </w:div>
            <w:div w:id="1605263946">
              <w:marLeft w:val="0"/>
              <w:marRight w:val="0"/>
              <w:marTop w:val="0"/>
              <w:marBottom w:val="0"/>
              <w:divBdr>
                <w:top w:val="none" w:sz="0" w:space="0" w:color="auto"/>
                <w:left w:val="none" w:sz="0" w:space="0" w:color="auto"/>
                <w:bottom w:val="none" w:sz="0" w:space="0" w:color="auto"/>
                <w:right w:val="none" w:sz="0" w:space="0" w:color="auto"/>
              </w:divBdr>
            </w:div>
            <w:div w:id="1374425340">
              <w:marLeft w:val="0"/>
              <w:marRight w:val="0"/>
              <w:marTop w:val="0"/>
              <w:marBottom w:val="0"/>
              <w:divBdr>
                <w:top w:val="none" w:sz="0" w:space="0" w:color="auto"/>
                <w:left w:val="none" w:sz="0" w:space="0" w:color="auto"/>
                <w:bottom w:val="none" w:sz="0" w:space="0" w:color="auto"/>
                <w:right w:val="none" w:sz="0" w:space="0" w:color="auto"/>
              </w:divBdr>
            </w:div>
            <w:div w:id="841897631">
              <w:marLeft w:val="0"/>
              <w:marRight w:val="0"/>
              <w:marTop w:val="0"/>
              <w:marBottom w:val="0"/>
              <w:divBdr>
                <w:top w:val="none" w:sz="0" w:space="0" w:color="auto"/>
                <w:left w:val="none" w:sz="0" w:space="0" w:color="auto"/>
                <w:bottom w:val="none" w:sz="0" w:space="0" w:color="auto"/>
                <w:right w:val="none" w:sz="0" w:space="0" w:color="auto"/>
              </w:divBdr>
            </w:div>
            <w:div w:id="740174741">
              <w:marLeft w:val="0"/>
              <w:marRight w:val="0"/>
              <w:marTop w:val="0"/>
              <w:marBottom w:val="0"/>
              <w:divBdr>
                <w:top w:val="none" w:sz="0" w:space="0" w:color="auto"/>
                <w:left w:val="none" w:sz="0" w:space="0" w:color="auto"/>
                <w:bottom w:val="none" w:sz="0" w:space="0" w:color="auto"/>
                <w:right w:val="none" w:sz="0" w:space="0" w:color="auto"/>
              </w:divBdr>
            </w:div>
            <w:div w:id="71704455">
              <w:marLeft w:val="0"/>
              <w:marRight w:val="0"/>
              <w:marTop w:val="0"/>
              <w:marBottom w:val="0"/>
              <w:divBdr>
                <w:top w:val="none" w:sz="0" w:space="0" w:color="auto"/>
                <w:left w:val="none" w:sz="0" w:space="0" w:color="auto"/>
                <w:bottom w:val="none" w:sz="0" w:space="0" w:color="auto"/>
                <w:right w:val="none" w:sz="0" w:space="0" w:color="auto"/>
              </w:divBdr>
            </w:div>
            <w:div w:id="102499672">
              <w:marLeft w:val="0"/>
              <w:marRight w:val="0"/>
              <w:marTop w:val="0"/>
              <w:marBottom w:val="0"/>
              <w:divBdr>
                <w:top w:val="none" w:sz="0" w:space="0" w:color="auto"/>
                <w:left w:val="none" w:sz="0" w:space="0" w:color="auto"/>
                <w:bottom w:val="none" w:sz="0" w:space="0" w:color="auto"/>
                <w:right w:val="none" w:sz="0" w:space="0" w:color="auto"/>
              </w:divBdr>
            </w:div>
            <w:div w:id="386295581">
              <w:marLeft w:val="0"/>
              <w:marRight w:val="0"/>
              <w:marTop w:val="0"/>
              <w:marBottom w:val="0"/>
              <w:divBdr>
                <w:top w:val="none" w:sz="0" w:space="0" w:color="auto"/>
                <w:left w:val="none" w:sz="0" w:space="0" w:color="auto"/>
                <w:bottom w:val="none" w:sz="0" w:space="0" w:color="auto"/>
                <w:right w:val="none" w:sz="0" w:space="0" w:color="auto"/>
              </w:divBdr>
            </w:div>
            <w:div w:id="2099212516">
              <w:marLeft w:val="0"/>
              <w:marRight w:val="0"/>
              <w:marTop w:val="0"/>
              <w:marBottom w:val="0"/>
              <w:divBdr>
                <w:top w:val="none" w:sz="0" w:space="0" w:color="auto"/>
                <w:left w:val="none" w:sz="0" w:space="0" w:color="auto"/>
                <w:bottom w:val="none" w:sz="0" w:space="0" w:color="auto"/>
                <w:right w:val="none" w:sz="0" w:space="0" w:color="auto"/>
              </w:divBdr>
            </w:div>
            <w:div w:id="2081975711">
              <w:marLeft w:val="0"/>
              <w:marRight w:val="0"/>
              <w:marTop w:val="0"/>
              <w:marBottom w:val="0"/>
              <w:divBdr>
                <w:top w:val="none" w:sz="0" w:space="0" w:color="auto"/>
                <w:left w:val="none" w:sz="0" w:space="0" w:color="auto"/>
                <w:bottom w:val="none" w:sz="0" w:space="0" w:color="auto"/>
                <w:right w:val="none" w:sz="0" w:space="0" w:color="auto"/>
              </w:divBdr>
            </w:div>
            <w:div w:id="125708835">
              <w:marLeft w:val="0"/>
              <w:marRight w:val="0"/>
              <w:marTop w:val="0"/>
              <w:marBottom w:val="0"/>
              <w:divBdr>
                <w:top w:val="none" w:sz="0" w:space="0" w:color="auto"/>
                <w:left w:val="none" w:sz="0" w:space="0" w:color="auto"/>
                <w:bottom w:val="none" w:sz="0" w:space="0" w:color="auto"/>
                <w:right w:val="none" w:sz="0" w:space="0" w:color="auto"/>
              </w:divBdr>
            </w:div>
            <w:div w:id="530873592">
              <w:marLeft w:val="0"/>
              <w:marRight w:val="0"/>
              <w:marTop w:val="0"/>
              <w:marBottom w:val="0"/>
              <w:divBdr>
                <w:top w:val="none" w:sz="0" w:space="0" w:color="auto"/>
                <w:left w:val="none" w:sz="0" w:space="0" w:color="auto"/>
                <w:bottom w:val="none" w:sz="0" w:space="0" w:color="auto"/>
                <w:right w:val="none" w:sz="0" w:space="0" w:color="auto"/>
              </w:divBdr>
            </w:div>
            <w:div w:id="1709060588">
              <w:marLeft w:val="0"/>
              <w:marRight w:val="0"/>
              <w:marTop w:val="0"/>
              <w:marBottom w:val="0"/>
              <w:divBdr>
                <w:top w:val="none" w:sz="0" w:space="0" w:color="auto"/>
                <w:left w:val="none" w:sz="0" w:space="0" w:color="auto"/>
                <w:bottom w:val="none" w:sz="0" w:space="0" w:color="auto"/>
                <w:right w:val="none" w:sz="0" w:space="0" w:color="auto"/>
              </w:divBdr>
            </w:div>
            <w:div w:id="1227379500">
              <w:marLeft w:val="0"/>
              <w:marRight w:val="0"/>
              <w:marTop w:val="0"/>
              <w:marBottom w:val="0"/>
              <w:divBdr>
                <w:top w:val="none" w:sz="0" w:space="0" w:color="auto"/>
                <w:left w:val="none" w:sz="0" w:space="0" w:color="auto"/>
                <w:bottom w:val="none" w:sz="0" w:space="0" w:color="auto"/>
                <w:right w:val="none" w:sz="0" w:space="0" w:color="auto"/>
              </w:divBdr>
            </w:div>
            <w:div w:id="1406146195">
              <w:marLeft w:val="0"/>
              <w:marRight w:val="0"/>
              <w:marTop w:val="0"/>
              <w:marBottom w:val="0"/>
              <w:divBdr>
                <w:top w:val="none" w:sz="0" w:space="0" w:color="auto"/>
                <w:left w:val="none" w:sz="0" w:space="0" w:color="auto"/>
                <w:bottom w:val="none" w:sz="0" w:space="0" w:color="auto"/>
                <w:right w:val="none" w:sz="0" w:space="0" w:color="auto"/>
              </w:divBdr>
            </w:div>
            <w:div w:id="644548432">
              <w:marLeft w:val="0"/>
              <w:marRight w:val="0"/>
              <w:marTop w:val="0"/>
              <w:marBottom w:val="0"/>
              <w:divBdr>
                <w:top w:val="none" w:sz="0" w:space="0" w:color="auto"/>
                <w:left w:val="none" w:sz="0" w:space="0" w:color="auto"/>
                <w:bottom w:val="none" w:sz="0" w:space="0" w:color="auto"/>
                <w:right w:val="none" w:sz="0" w:space="0" w:color="auto"/>
              </w:divBdr>
            </w:div>
            <w:div w:id="383599945">
              <w:marLeft w:val="0"/>
              <w:marRight w:val="0"/>
              <w:marTop w:val="0"/>
              <w:marBottom w:val="0"/>
              <w:divBdr>
                <w:top w:val="none" w:sz="0" w:space="0" w:color="auto"/>
                <w:left w:val="none" w:sz="0" w:space="0" w:color="auto"/>
                <w:bottom w:val="none" w:sz="0" w:space="0" w:color="auto"/>
                <w:right w:val="none" w:sz="0" w:space="0" w:color="auto"/>
              </w:divBdr>
            </w:div>
            <w:div w:id="531841552">
              <w:marLeft w:val="0"/>
              <w:marRight w:val="0"/>
              <w:marTop w:val="0"/>
              <w:marBottom w:val="0"/>
              <w:divBdr>
                <w:top w:val="none" w:sz="0" w:space="0" w:color="auto"/>
                <w:left w:val="none" w:sz="0" w:space="0" w:color="auto"/>
                <w:bottom w:val="none" w:sz="0" w:space="0" w:color="auto"/>
                <w:right w:val="none" w:sz="0" w:space="0" w:color="auto"/>
              </w:divBdr>
            </w:div>
            <w:div w:id="204369218">
              <w:marLeft w:val="0"/>
              <w:marRight w:val="0"/>
              <w:marTop w:val="0"/>
              <w:marBottom w:val="0"/>
              <w:divBdr>
                <w:top w:val="none" w:sz="0" w:space="0" w:color="auto"/>
                <w:left w:val="none" w:sz="0" w:space="0" w:color="auto"/>
                <w:bottom w:val="none" w:sz="0" w:space="0" w:color="auto"/>
                <w:right w:val="none" w:sz="0" w:space="0" w:color="auto"/>
              </w:divBdr>
            </w:div>
            <w:div w:id="636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2657">
      <w:bodyDiv w:val="1"/>
      <w:marLeft w:val="390"/>
      <w:marRight w:val="390"/>
      <w:marTop w:val="0"/>
      <w:marBottom w:val="0"/>
      <w:divBdr>
        <w:top w:val="none" w:sz="0" w:space="0" w:color="auto"/>
        <w:left w:val="none" w:sz="0" w:space="0" w:color="auto"/>
        <w:bottom w:val="none" w:sz="0" w:space="0" w:color="auto"/>
        <w:right w:val="none" w:sz="0" w:space="0" w:color="auto"/>
      </w:divBdr>
      <w:divsChild>
        <w:div w:id="445391856">
          <w:marLeft w:val="0"/>
          <w:marRight w:val="0"/>
          <w:marTop w:val="0"/>
          <w:marBottom w:val="120"/>
          <w:divBdr>
            <w:top w:val="none" w:sz="0" w:space="0" w:color="auto"/>
            <w:left w:val="none" w:sz="0" w:space="0" w:color="auto"/>
            <w:bottom w:val="none" w:sz="0" w:space="0" w:color="auto"/>
            <w:right w:val="none" w:sz="0" w:space="0" w:color="auto"/>
          </w:divBdr>
          <w:divsChild>
            <w:div w:id="1636448134">
              <w:marLeft w:val="0"/>
              <w:marRight w:val="0"/>
              <w:marTop w:val="0"/>
              <w:marBottom w:val="0"/>
              <w:divBdr>
                <w:top w:val="none" w:sz="0" w:space="0" w:color="auto"/>
                <w:left w:val="none" w:sz="0" w:space="0" w:color="auto"/>
                <w:bottom w:val="none" w:sz="0" w:space="0" w:color="auto"/>
                <w:right w:val="none" w:sz="0" w:space="0" w:color="auto"/>
              </w:divBdr>
            </w:div>
            <w:div w:id="456870806">
              <w:marLeft w:val="0"/>
              <w:marRight w:val="0"/>
              <w:marTop w:val="0"/>
              <w:marBottom w:val="0"/>
              <w:divBdr>
                <w:top w:val="none" w:sz="0" w:space="0" w:color="auto"/>
                <w:left w:val="none" w:sz="0" w:space="0" w:color="auto"/>
                <w:bottom w:val="none" w:sz="0" w:space="0" w:color="auto"/>
                <w:right w:val="none" w:sz="0" w:space="0" w:color="auto"/>
              </w:divBdr>
            </w:div>
            <w:div w:id="1223370724">
              <w:marLeft w:val="0"/>
              <w:marRight w:val="0"/>
              <w:marTop w:val="0"/>
              <w:marBottom w:val="0"/>
              <w:divBdr>
                <w:top w:val="none" w:sz="0" w:space="0" w:color="auto"/>
                <w:left w:val="none" w:sz="0" w:space="0" w:color="auto"/>
                <w:bottom w:val="none" w:sz="0" w:space="0" w:color="auto"/>
                <w:right w:val="none" w:sz="0" w:space="0" w:color="auto"/>
              </w:divBdr>
            </w:div>
            <w:div w:id="1574928204">
              <w:marLeft w:val="0"/>
              <w:marRight w:val="0"/>
              <w:marTop w:val="0"/>
              <w:marBottom w:val="0"/>
              <w:divBdr>
                <w:top w:val="none" w:sz="0" w:space="0" w:color="auto"/>
                <w:left w:val="none" w:sz="0" w:space="0" w:color="auto"/>
                <w:bottom w:val="none" w:sz="0" w:space="0" w:color="auto"/>
                <w:right w:val="none" w:sz="0" w:space="0" w:color="auto"/>
              </w:divBdr>
            </w:div>
            <w:div w:id="973948944">
              <w:marLeft w:val="0"/>
              <w:marRight w:val="0"/>
              <w:marTop w:val="0"/>
              <w:marBottom w:val="0"/>
              <w:divBdr>
                <w:top w:val="none" w:sz="0" w:space="0" w:color="auto"/>
                <w:left w:val="none" w:sz="0" w:space="0" w:color="auto"/>
                <w:bottom w:val="none" w:sz="0" w:space="0" w:color="auto"/>
                <w:right w:val="none" w:sz="0" w:space="0" w:color="auto"/>
              </w:divBdr>
            </w:div>
            <w:div w:id="644237187">
              <w:marLeft w:val="0"/>
              <w:marRight w:val="0"/>
              <w:marTop w:val="0"/>
              <w:marBottom w:val="0"/>
              <w:divBdr>
                <w:top w:val="none" w:sz="0" w:space="0" w:color="auto"/>
                <w:left w:val="none" w:sz="0" w:space="0" w:color="auto"/>
                <w:bottom w:val="none" w:sz="0" w:space="0" w:color="auto"/>
                <w:right w:val="none" w:sz="0" w:space="0" w:color="auto"/>
              </w:divBdr>
            </w:div>
            <w:div w:id="210459737">
              <w:marLeft w:val="0"/>
              <w:marRight w:val="0"/>
              <w:marTop w:val="0"/>
              <w:marBottom w:val="0"/>
              <w:divBdr>
                <w:top w:val="none" w:sz="0" w:space="0" w:color="auto"/>
                <w:left w:val="none" w:sz="0" w:space="0" w:color="auto"/>
                <w:bottom w:val="none" w:sz="0" w:space="0" w:color="auto"/>
                <w:right w:val="none" w:sz="0" w:space="0" w:color="auto"/>
              </w:divBdr>
            </w:div>
            <w:div w:id="1475180446">
              <w:marLeft w:val="0"/>
              <w:marRight w:val="0"/>
              <w:marTop w:val="0"/>
              <w:marBottom w:val="0"/>
              <w:divBdr>
                <w:top w:val="none" w:sz="0" w:space="0" w:color="auto"/>
                <w:left w:val="none" w:sz="0" w:space="0" w:color="auto"/>
                <w:bottom w:val="none" w:sz="0" w:space="0" w:color="auto"/>
                <w:right w:val="none" w:sz="0" w:space="0" w:color="auto"/>
              </w:divBdr>
            </w:div>
            <w:div w:id="17854318">
              <w:marLeft w:val="0"/>
              <w:marRight w:val="0"/>
              <w:marTop w:val="0"/>
              <w:marBottom w:val="0"/>
              <w:divBdr>
                <w:top w:val="none" w:sz="0" w:space="0" w:color="auto"/>
                <w:left w:val="none" w:sz="0" w:space="0" w:color="auto"/>
                <w:bottom w:val="none" w:sz="0" w:space="0" w:color="auto"/>
                <w:right w:val="none" w:sz="0" w:space="0" w:color="auto"/>
              </w:divBdr>
            </w:div>
            <w:div w:id="1798642577">
              <w:marLeft w:val="0"/>
              <w:marRight w:val="0"/>
              <w:marTop w:val="0"/>
              <w:marBottom w:val="0"/>
              <w:divBdr>
                <w:top w:val="none" w:sz="0" w:space="0" w:color="auto"/>
                <w:left w:val="none" w:sz="0" w:space="0" w:color="auto"/>
                <w:bottom w:val="none" w:sz="0" w:space="0" w:color="auto"/>
                <w:right w:val="none" w:sz="0" w:space="0" w:color="auto"/>
              </w:divBdr>
            </w:div>
            <w:div w:id="266741578">
              <w:marLeft w:val="0"/>
              <w:marRight w:val="0"/>
              <w:marTop w:val="0"/>
              <w:marBottom w:val="0"/>
              <w:divBdr>
                <w:top w:val="none" w:sz="0" w:space="0" w:color="auto"/>
                <w:left w:val="none" w:sz="0" w:space="0" w:color="auto"/>
                <w:bottom w:val="none" w:sz="0" w:space="0" w:color="auto"/>
                <w:right w:val="none" w:sz="0" w:space="0" w:color="auto"/>
              </w:divBdr>
            </w:div>
            <w:div w:id="1304580899">
              <w:marLeft w:val="0"/>
              <w:marRight w:val="0"/>
              <w:marTop w:val="0"/>
              <w:marBottom w:val="0"/>
              <w:divBdr>
                <w:top w:val="none" w:sz="0" w:space="0" w:color="auto"/>
                <w:left w:val="none" w:sz="0" w:space="0" w:color="auto"/>
                <w:bottom w:val="none" w:sz="0" w:space="0" w:color="auto"/>
                <w:right w:val="none" w:sz="0" w:space="0" w:color="auto"/>
              </w:divBdr>
            </w:div>
            <w:div w:id="236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9220">
      <w:bodyDiv w:val="1"/>
      <w:marLeft w:val="390"/>
      <w:marRight w:val="390"/>
      <w:marTop w:val="0"/>
      <w:marBottom w:val="0"/>
      <w:divBdr>
        <w:top w:val="none" w:sz="0" w:space="0" w:color="auto"/>
        <w:left w:val="none" w:sz="0" w:space="0" w:color="auto"/>
        <w:bottom w:val="none" w:sz="0" w:space="0" w:color="auto"/>
        <w:right w:val="none" w:sz="0" w:space="0" w:color="auto"/>
      </w:divBdr>
      <w:divsChild>
        <w:div w:id="1307467668">
          <w:marLeft w:val="0"/>
          <w:marRight w:val="0"/>
          <w:marTop w:val="0"/>
          <w:marBottom w:val="0"/>
          <w:divBdr>
            <w:top w:val="none" w:sz="0" w:space="0" w:color="auto"/>
            <w:left w:val="none" w:sz="0" w:space="0" w:color="auto"/>
            <w:bottom w:val="none" w:sz="0" w:space="0" w:color="auto"/>
            <w:right w:val="none" w:sz="0" w:space="0" w:color="auto"/>
          </w:divBdr>
        </w:div>
        <w:div w:id="1470243954">
          <w:marLeft w:val="0"/>
          <w:marRight w:val="0"/>
          <w:marTop w:val="75"/>
          <w:marBottom w:val="0"/>
          <w:divBdr>
            <w:top w:val="none" w:sz="0" w:space="0" w:color="auto"/>
            <w:left w:val="none" w:sz="0" w:space="0" w:color="auto"/>
            <w:bottom w:val="none" w:sz="0" w:space="0" w:color="auto"/>
            <w:right w:val="none" w:sz="0" w:space="0" w:color="auto"/>
          </w:divBdr>
        </w:div>
        <w:div w:id="1034694079">
          <w:marLeft w:val="0"/>
          <w:marRight w:val="0"/>
          <w:marTop w:val="75"/>
          <w:marBottom w:val="0"/>
          <w:divBdr>
            <w:top w:val="none" w:sz="0" w:space="0" w:color="auto"/>
            <w:left w:val="none" w:sz="0" w:space="0" w:color="auto"/>
            <w:bottom w:val="none" w:sz="0" w:space="0" w:color="auto"/>
            <w:right w:val="none" w:sz="0" w:space="0" w:color="auto"/>
          </w:divBdr>
        </w:div>
        <w:div w:id="2093580287">
          <w:marLeft w:val="0"/>
          <w:marRight w:val="0"/>
          <w:marTop w:val="75"/>
          <w:marBottom w:val="0"/>
          <w:divBdr>
            <w:top w:val="none" w:sz="0" w:space="0" w:color="auto"/>
            <w:left w:val="none" w:sz="0" w:space="0" w:color="auto"/>
            <w:bottom w:val="none" w:sz="0" w:space="0" w:color="auto"/>
            <w:right w:val="none" w:sz="0" w:space="0" w:color="auto"/>
          </w:divBdr>
        </w:div>
        <w:div w:id="246885675">
          <w:marLeft w:val="0"/>
          <w:marRight w:val="0"/>
          <w:marTop w:val="225"/>
          <w:marBottom w:val="0"/>
          <w:divBdr>
            <w:top w:val="none" w:sz="0" w:space="0" w:color="auto"/>
            <w:left w:val="none" w:sz="0" w:space="0" w:color="auto"/>
            <w:bottom w:val="none" w:sz="0" w:space="0" w:color="auto"/>
            <w:right w:val="none" w:sz="0" w:space="0" w:color="auto"/>
          </w:divBdr>
        </w:div>
        <w:div w:id="379521313">
          <w:marLeft w:val="0"/>
          <w:marRight w:val="0"/>
          <w:marTop w:val="0"/>
          <w:marBottom w:val="120"/>
          <w:divBdr>
            <w:top w:val="none" w:sz="0" w:space="0" w:color="auto"/>
            <w:left w:val="none" w:sz="0" w:space="0" w:color="auto"/>
            <w:bottom w:val="none" w:sz="0" w:space="0" w:color="auto"/>
            <w:right w:val="none" w:sz="0" w:space="0" w:color="auto"/>
          </w:divBdr>
          <w:divsChild>
            <w:div w:id="1611012390">
              <w:marLeft w:val="0"/>
              <w:marRight w:val="0"/>
              <w:marTop w:val="0"/>
              <w:marBottom w:val="0"/>
              <w:divBdr>
                <w:top w:val="none" w:sz="0" w:space="0" w:color="auto"/>
                <w:left w:val="none" w:sz="0" w:space="0" w:color="auto"/>
                <w:bottom w:val="none" w:sz="0" w:space="0" w:color="auto"/>
                <w:right w:val="none" w:sz="0" w:space="0" w:color="auto"/>
              </w:divBdr>
            </w:div>
            <w:div w:id="1166358452">
              <w:marLeft w:val="0"/>
              <w:marRight w:val="0"/>
              <w:marTop w:val="0"/>
              <w:marBottom w:val="0"/>
              <w:divBdr>
                <w:top w:val="none" w:sz="0" w:space="0" w:color="auto"/>
                <w:left w:val="none" w:sz="0" w:space="0" w:color="auto"/>
                <w:bottom w:val="none" w:sz="0" w:space="0" w:color="auto"/>
                <w:right w:val="none" w:sz="0" w:space="0" w:color="auto"/>
              </w:divBdr>
            </w:div>
            <w:div w:id="122626883">
              <w:marLeft w:val="0"/>
              <w:marRight w:val="0"/>
              <w:marTop w:val="0"/>
              <w:marBottom w:val="0"/>
              <w:divBdr>
                <w:top w:val="none" w:sz="0" w:space="0" w:color="auto"/>
                <w:left w:val="none" w:sz="0" w:space="0" w:color="auto"/>
                <w:bottom w:val="none" w:sz="0" w:space="0" w:color="auto"/>
                <w:right w:val="none" w:sz="0" w:space="0" w:color="auto"/>
              </w:divBdr>
            </w:div>
            <w:div w:id="1085035093">
              <w:marLeft w:val="0"/>
              <w:marRight w:val="0"/>
              <w:marTop w:val="0"/>
              <w:marBottom w:val="0"/>
              <w:divBdr>
                <w:top w:val="none" w:sz="0" w:space="0" w:color="auto"/>
                <w:left w:val="none" w:sz="0" w:space="0" w:color="auto"/>
                <w:bottom w:val="none" w:sz="0" w:space="0" w:color="auto"/>
                <w:right w:val="none" w:sz="0" w:space="0" w:color="auto"/>
              </w:divBdr>
            </w:div>
          </w:divsChild>
        </w:div>
        <w:div w:id="1692101696">
          <w:marLeft w:val="0"/>
          <w:marRight w:val="0"/>
          <w:marTop w:val="0"/>
          <w:marBottom w:val="120"/>
          <w:divBdr>
            <w:top w:val="none" w:sz="0" w:space="0" w:color="auto"/>
            <w:left w:val="none" w:sz="0" w:space="0" w:color="auto"/>
            <w:bottom w:val="none" w:sz="0" w:space="0" w:color="auto"/>
            <w:right w:val="none" w:sz="0" w:space="0" w:color="auto"/>
          </w:divBdr>
          <w:divsChild>
            <w:div w:id="1035470916">
              <w:marLeft w:val="0"/>
              <w:marRight w:val="0"/>
              <w:marTop w:val="0"/>
              <w:marBottom w:val="0"/>
              <w:divBdr>
                <w:top w:val="none" w:sz="0" w:space="0" w:color="auto"/>
                <w:left w:val="none" w:sz="0" w:space="0" w:color="auto"/>
                <w:bottom w:val="none" w:sz="0" w:space="0" w:color="auto"/>
                <w:right w:val="none" w:sz="0" w:space="0" w:color="auto"/>
              </w:divBdr>
            </w:div>
            <w:div w:id="317612572">
              <w:marLeft w:val="0"/>
              <w:marRight w:val="0"/>
              <w:marTop w:val="0"/>
              <w:marBottom w:val="0"/>
              <w:divBdr>
                <w:top w:val="none" w:sz="0" w:space="0" w:color="auto"/>
                <w:left w:val="none" w:sz="0" w:space="0" w:color="auto"/>
                <w:bottom w:val="none" w:sz="0" w:space="0" w:color="auto"/>
                <w:right w:val="none" w:sz="0" w:space="0" w:color="auto"/>
              </w:divBdr>
            </w:div>
            <w:div w:id="1853841170">
              <w:marLeft w:val="0"/>
              <w:marRight w:val="0"/>
              <w:marTop w:val="0"/>
              <w:marBottom w:val="0"/>
              <w:divBdr>
                <w:top w:val="none" w:sz="0" w:space="0" w:color="auto"/>
                <w:left w:val="none" w:sz="0" w:space="0" w:color="auto"/>
                <w:bottom w:val="none" w:sz="0" w:space="0" w:color="auto"/>
                <w:right w:val="none" w:sz="0" w:space="0" w:color="auto"/>
              </w:divBdr>
            </w:div>
            <w:div w:id="1539002084">
              <w:marLeft w:val="0"/>
              <w:marRight w:val="0"/>
              <w:marTop w:val="0"/>
              <w:marBottom w:val="0"/>
              <w:divBdr>
                <w:top w:val="none" w:sz="0" w:space="0" w:color="auto"/>
                <w:left w:val="none" w:sz="0" w:space="0" w:color="auto"/>
                <w:bottom w:val="none" w:sz="0" w:space="0" w:color="auto"/>
                <w:right w:val="none" w:sz="0" w:space="0" w:color="auto"/>
              </w:divBdr>
            </w:div>
            <w:div w:id="425076614">
              <w:marLeft w:val="0"/>
              <w:marRight w:val="0"/>
              <w:marTop w:val="0"/>
              <w:marBottom w:val="0"/>
              <w:divBdr>
                <w:top w:val="none" w:sz="0" w:space="0" w:color="auto"/>
                <w:left w:val="none" w:sz="0" w:space="0" w:color="auto"/>
                <w:bottom w:val="none" w:sz="0" w:space="0" w:color="auto"/>
                <w:right w:val="none" w:sz="0" w:space="0" w:color="auto"/>
              </w:divBdr>
            </w:div>
            <w:div w:id="1088162673">
              <w:marLeft w:val="0"/>
              <w:marRight w:val="0"/>
              <w:marTop w:val="0"/>
              <w:marBottom w:val="0"/>
              <w:divBdr>
                <w:top w:val="none" w:sz="0" w:space="0" w:color="auto"/>
                <w:left w:val="none" w:sz="0" w:space="0" w:color="auto"/>
                <w:bottom w:val="none" w:sz="0" w:space="0" w:color="auto"/>
                <w:right w:val="none" w:sz="0" w:space="0" w:color="auto"/>
              </w:divBdr>
            </w:div>
            <w:div w:id="1714040982">
              <w:marLeft w:val="0"/>
              <w:marRight w:val="0"/>
              <w:marTop w:val="0"/>
              <w:marBottom w:val="0"/>
              <w:divBdr>
                <w:top w:val="none" w:sz="0" w:space="0" w:color="auto"/>
                <w:left w:val="none" w:sz="0" w:space="0" w:color="auto"/>
                <w:bottom w:val="none" w:sz="0" w:space="0" w:color="auto"/>
                <w:right w:val="none" w:sz="0" w:space="0" w:color="auto"/>
              </w:divBdr>
            </w:div>
            <w:div w:id="2049332531">
              <w:marLeft w:val="0"/>
              <w:marRight w:val="0"/>
              <w:marTop w:val="0"/>
              <w:marBottom w:val="0"/>
              <w:divBdr>
                <w:top w:val="none" w:sz="0" w:space="0" w:color="auto"/>
                <w:left w:val="none" w:sz="0" w:space="0" w:color="auto"/>
                <w:bottom w:val="none" w:sz="0" w:space="0" w:color="auto"/>
                <w:right w:val="none" w:sz="0" w:space="0" w:color="auto"/>
              </w:divBdr>
            </w:div>
            <w:div w:id="640623034">
              <w:marLeft w:val="0"/>
              <w:marRight w:val="0"/>
              <w:marTop w:val="0"/>
              <w:marBottom w:val="0"/>
              <w:divBdr>
                <w:top w:val="none" w:sz="0" w:space="0" w:color="auto"/>
                <w:left w:val="none" w:sz="0" w:space="0" w:color="auto"/>
                <w:bottom w:val="none" w:sz="0" w:space="0" w:color="auto"/>
                <w:right w:val="none" w:sz="0" w:space="0" w:color="auto"/>
              </w:divBdr>
            </w:div>
            <w:div w:id="1851065117">
              <w:marLeft w:val="0"/>
              <w:marRight w:val="0"/>
              <w:marTop w:val="0"/>
              <w:marBottom w:val="0"/>
              <w:divBdr>
                <w:top w:val="none" w:sz="0" w:space="0" w:color="auto"/>
                <w:left w:val="none" w:sz="0" w:space="0" w:color="auto"/>
                <w:bottom w:val="none" w:sz="0" w:space="0" w:color="auto"/>
                <w:right w:val="none" w:sz="0" w:space="0" w:color="auto"/>
              </w:divBdr>
            </w:div>
            <w:div w:id="1930505308">
              <w:marLeft w:val="0"/>
              <w:marRight w:val="0"/>
              <w:marTop w:val="0"/>
              <w:marBottom w:val="0"/>
              <w:divBdr>
                <w:top w:val="none" w:sz="0" w:space="0" w:color="auto"/>
                <w:left w:val="none" w:sz="0" w:space="0" w:color="auto"/>
                <w:bottom w:val="none" w:sz="0" w:space="0" w:color="auto"/>
                <w:right w:val="none" w:sz="0" w:space="0" w:color="auto"/>
              </w:divBdr>
            </w:div>
            <w:div w:id="1319456609">
              <w:marLeft w:val="0"/>
              <w:marRight w:val="0"/>
              <w:marTop w:val="0"/>
              <w:marBottom w:val="0"/>
              <w:divBdr>
                <w:top w:val="none" w:sz="0" w:space="0" w:color="auto"/>
                <w:left w:val="none" w:sz="0" w:space="0" w:color="auto"/>
                <w:bottom w:val="none" w:sz="0" w:space="0" w:color="auto"/>
                <w:right w:val="none" w:sz="0" w:space="0" w:color="auto"/>
              </w:divBdr>
            </w:div>
            <w:div w:id="1572809664">
              <w:marLeft w:val="0"/>
              <w:marRight w:val="0"/>
              <w:marTop w:val="0"/>
              <w:marBottom w:val="0"/>
              <w:divBdr>
                <w:top w:val="none" w:sz="0" w:space="0" w:color="auto"/>
                <w:left w:val="none" w:sz="0" w:space="0" w:color="auto"/>
                <w:bottom w:val="none" w:sz="0" w:space="0" w:color="auto"/>
                <w:right w:val="none" w:sz="0" w:space="0" w:color="auto"/>
              </w:divBdr>
            </w:div>
            <w:div w:id="144005609">
              <w:marLeft w:val="0"/>
              <w:marRight w:val="0"/>
              <w:marTop w:val="0"/>
              <w:marBottom w:val="0"/>
              <w:divBdr>
                <w:top w:val="none" w:sz="0" w:space="0" w:color="auto"/>
                <w:left w:val="none" w:sz="0" w:space="0" w:color="auto"/>
                <w:bottom w:val="none" w:sz="0" w:space="0" w:color="auto"/>
                <w:right w:val="none" w:sz="0" w:space="0" w:color="auto"/>
              </w:divBdr>
            </w:div>
            <w:div w:id="1330139883">
              <w:marLeft w:val="0"/>
              <w:marRight w:val="0"/>
              <w:marTop w:val="0"/>
              <w:marBottom w:val="0"/>
              <w:divBdr>
                <w:top w:val="none" w:sz="0" w:space="0" w:color="auto"/>
                <w:left w:val="none" w:sz="0" w:space="0" w:color="auto"/>
                <w:bottom w:val="none" w:sz="0" w:space="0" w:color="auto"/>
                <w:right w:val="none" w:sz="0" w:space="0" w:color="auto"/>
              </w:divBdr>
            </w:div>
            <w:div w:id="688992519">
              <w:marLeft w:val="0"/>
              <w:marRight w:val="0"/>
              <w:marTop w:val="0"/>
              <w:marBottom w:val="0"/>
              <w:divBdr>
                <w:top w:val="none" w:sz="0" w:space="0" w:color="auto"/>
                <w:left w:val="none" w:sz="0" w:space="0" w:color="auto"/>
                <w:bottom w:val="none" w:sz="0" w:space="0" w:color="auto"/>
                <w:right w:val="none" w:sz="0" w:space="0" w:color="auto"/>
              </w:divBdr>
            </w:div>
            <w:div w:id="1737506728">
              <w:marLeft w:val="0"/>
              <w:marRight w:val="0"/>
              <w:marTop w:val="0"/>
              <w:marBottom w:val="0"/>
              <w:divBdr>
                <w:top w:val="none" w:sz="0" w:space="0" w:color="auto"/>
                <w:left w:val="none" w:sz="0" w:space="0" w:color="auto"/>
                <w:bottom w:val="none" w:sz="0" w:space="0" w:color="auto"/>
                <w:right w:val="none" w:sz="0" w:space="0" w:color="auto"/>
              </w:divBdr>
            </w:div>
            <w:div w:id="951476568">
              <w:marLeft w:val="0"/>
              <w:marRight w:val="0"/>
              <w:marTop w:val="0"/>
              <w:marBottom w:val="0"/>
              <w:divBdr>
                <w:top w:val="none" w:sz="0" w:space="0" w:color="auto"/>
                <w:left w:val="none" w:sz="0" w:space="0" w:color="auto"/>
                <w:bottom w:val="none" w:sz="0" w:space="0" w:color="auto"/>
                <w:right w:val="none" w:sz="0" w:space="0" w:color="auto"/>
              </w:divBdr>
            </w:div>
            <w:div w:id="171649199">
              <w:marLeft w:val="0"/>
              <w:marRight w:val="0"/>
              <w:marTop w:val="0"/>
              <w:marBottom w:val="0"/>
              <w:divBdr>
                <w:top w:val="none" w:sz="0" w:space="0" w:color="auto"/>
                <w:left w:val="none" w:sz="0" w:space="0" w:color="auto"/>
                <w:bottom w:val="none" w:sz="0" w:space="0" w:color="auto"/>
                <w:right w:val="none" w:sz="0" w:space="0" w:color="auto"/>
              </w:divBdr>
            </w:div>
            <w:div w:id="1419255537">
              <w:marLeft w:val="0"/>
              <w:marRight w:val="0"/>
              <w:marTop w:val="0"/>
              <w:marBottom w:val="0"/>
              <w:divBdr>
                <w:top w:val="none" w:sz="0" w:space="0" w:color="auto"/>
                <w:left w:val="none" w:sz="0" w:space="0" w:color="auto"/>
                <w:bottom w:val="none" w:sz="0" w:space="0" w:color="auto"/>
                <w:right w:val="none" w:sz="0" w:space="0" w:color="auto"/>
              </w:divBdr>
            </w:div>
            <w:div w:id="165630461">
              <w:marLeft w:val="0"/>
              <w:marRight w:val="0"/>
              <w:marTop w:val="0"/>
              <w:marBottom w:val="0"/>
              <w:divBdr>
                <w:top w:val="none" w:sz="0" w:space="0" w:color="auto"/>
                <w:left w:val="none" w:sz="0" w:space="0" w:color="auto"/>
                <w:bottom w:val="none" w:sz="0" w:space="0" w:color="auto"/>
                <w:right w:val="none" w:sz="0" w:space="0" w:color="auto"/>
              </w:divBdr>
            </w:div>
          </w:divsChild>
        </w:div>
        <w:div w:id="331568597">
          <w:marLeft w:val="0"/>
          <w:marRight w:val="0"/>
          <w:marTop w:val="0"/>
          <w:marBottom w:val="120"/>
          <w:divBdr>
            <w:top w:val="none" w:sz="0" w:space="0" w:color="auto"/>
            <w:left w:val="none" w:sz="0" w:space="0" w:color="auto"/>
            <w:bottom w:val="none" w:sz="0" w:space="0" w:color="auto"/>
            <w:right w:val="none" w:sz="0" w:space="0" w:color="auto"/>
          </w:divBdr>
          <w:divsChild>
            <w:div w:id="97991558">
              <w:marLeft w:val="0"/>
              <w:marRight w:val="0"/>
              <w:marTop w:val="0"/>
              <w:marBottom w:val="0"/>
              <w:divBdr>
                <w:top w:val="none" w:sz="0" w:space="0" w:color="auto"/>
                <w:left w:val="none" w:sz="0" w:space="0" w:color="auto"/>
                <w:bottom w:val="none" w:sz="0" w:space="0" w:color="auto"/>
                <w:right w:val="none" w:sz="0" w:space="0" w:color="auto"/>
              </w:divBdr>
            </w:div>
          </w:divsChild>
        </w:div>
        <w:div w:id="1611620047">
          <w:marLeft w:val="0"/>
          <w:marRight w:val="0"/>
          <w:marTop w:val="0"/>
          <w:marBottom w:val="120"/>
          <w:divBdr>
            <w:top w:val="none" w:sz="0" w:space="0" w:color="auto"/>
            <w:left w:val="none" w:sz="0" w:space="0" w:color="auto"/>
            <w:bottom w:val="none" w:sz="0" w:space="0" w:color="auto"/>
            <w:right w:val="none" w:sz="0" w:space="0" w:color="auto"/>
          </w:divBdr>
          <w:divsChild>
            <w:div w:id="1812791803">
              <w:marLeft w:val="0"/>
              <w:marRight w:val="0"/>
              <w:marTop w:val="0"/>
              <w:marBottom w:val="0"/>
              <w:divBdr>
                <w:top w:val="none" w:sz="0" w:space="0" w:color="auto"/>
                <w:left w:val="none" w:sz="0" w:space="0" w:color="auto"/>
                <w:bottom w:val="none" w:sz="0" w:space="0" w:color="auto"/>
                <w:right w:val="none" w:sz="0" w:space="0" w:color="auto"/>
              </w:divBdr>
            </w:div>
            <w:div w:id="1928734666">
              <w:marLeft w:val="0"/>
              <w:marRight w:val="0"/>
              <w:marTop w:val="0"/>
              <w:marBottom w:val="0"/>
              <w:divBdr>
                <w:top w:val="none" w:sz="0" w:space="0" w:color="auto"/>
                <w:left w:val="none" w:sz="0" w:space="0" w:color="auto"/>
                <w:bottom w:val="none" w:sz="0" w:space="0" w:color="auto"/>
                <w:right w:val="none" w:sz="0" w:space="0" w:color="auto"/>
              </w:divBdr>
            </w:div>
            <w:div w:id="111242527">
              <w:marLeft w:val="0"/>
              <w:marRight w:val="0"/>
              <w:marTop w:val="0"/>
              <w:marBottom w:val="0"/>
              <w:divBdr>
                <w:top w:val="none" w:sz="0" w:space="0" w:color="auto"/>
                <w:left w:val="none" w:sz="0" w:space="0" w:color="auto"/>
                <w:bottom w:val="none" w:sz="0" w:space="0" w:color="auto"/>
                <w:right w:val="none" w:sz="0" w:space="0" w:color="auto"/>
              </w:divBdr>
            </w:div>
          </w:divsChild>
        </w:div>
        <w:div w:id="1412191530">
          <w:marLeft w:val="0"/>
          <w:marRight w:val="0"/>
          <w:marTop w:val="0"/>
          <w:marBottom w:val="120"/>
          <w:divBdr>
            <w:top w:val="none" w:sz="0" w:space="0" w:color="auto"/>
            <w:left w:val="none" w:sz="0" w:space="0" w:color="auto"/>
            <w:bottom w:val="none" w:sz="0" w:space="0" w:color="auto"/>
            <w:right w:val="none" w:sz="0" w:space="0" w:color="auto"/>
          </w:divBdr>
          <w:divsChild>
            <w:div w:id="1619797991">
              <w:marLeft w:val="0"/>
              <w:marRight w:val="0"/>
              <w:marTop w:val="0"/>
              <w:marBottom w:val="0"/>
              <w:divBdr>
                <w:top w:val="none" w:sz="0" w:space="0" w:color="auto"/>
                <w:left w:val="none" w:sz="0" w:space="0" w:color="auto"/>
                <w:bottom w:val="none" w:sz="0" w:space="0" w:color="auto"/>
                <w:right w:val="none" w:sz="0" w:space="0" w:color="auto"/>
              </w:divBdr>
            </w:div>
          </w:divsChild>
        </w:div>
        <w:div w:id="1555004429">
          <w:marLeft w:val="0"/>
          <w:marRight w:val="0"/>
          <w:marTop w:val="225"/>
          <w:marBottom w:val="0"/>
          <w:divBdr>
            <w:top w:val="none" w:sz="0" w:space="0" w:color="auto"/>
            <w:left w:val="none" w:sz="0" w:space="0" w:color="auto"/>
            <w:bottom w:val="none" w:sz="0" w:space="0" w:color="auto"/>
            <w:right w:val="none" w:sz="0" w:space="0" w:color="auto"/>
          </w:divBdr>
        </w:div>
        <w:div w:id="1082334059">
          <w:marLeft w:val="0"/>
          <w:marRight w:val="0"/>
          <w:marTop w:val="0"/>
          <w:marBottom w:val="120"/>
          <w:divBdr>
            <w:top w:val="none" w:sz="0" w:space="0" w:color="auto"/>
            <w:left w:val="none" w:sz="0" w:space="0" w:color="auto"/>
            <w:bottom w:val="none" w:sz="0" w:space="0" w:color="auto"/>
            <w:right w:val="none" w:sz="0" w:space="0" w:color="auto"/>
          </w:divBdr>
          <w:divsChild>
            <w:div w:id="701320853">
              <w:marLeft w:val="0"/>
              <w:marRight w:val="0"/>
              <w:marTop w:val="0"/>
              <w:marBottom w:val="0"/>
              <w:divBdr>
                <w:top w:val="none" w:sz="0" w:space="0" w:color="auto"/>
                <w:left w:val="none" w:sz="0" w:space="0" w:color="auto"/>
                <w:bottom w:val="none" w:sz="0" w:space="0" w:color="auto"/>
                <w:right w:val="none" w:sz="0" w:space="0" w:color="auto"/>
              </w:divBdr>
            </w:div>
            <w:div w:id="991106964">
              <w:marLeft w:val="0"/>
              <w:marRight w:val="0"/>
              <w:marTop w:val="0"/>
              <w:marBottom w:val="0"/>
              <w:divBdr>
                <w:top w:val="none" w:sz="0" w:space="0" w:color="auto"/>
                <w:left w:val="none" w:sz="0" w:space="0" w:color="auto"/>
                <w:bottom w:val="none" w:sz="0" w:space="0" w:color="auto"/>
                <w:right w:val="none" w:sz="0" w:space="0" w:color="auto"/>
              </w:divBdr>
            </w:div>
            <w:div w:id="613827875">
              <w:marLeft w:val="0"/>
              <w:marRight w:val="0"/>
              <w:marTop w:val="0"/>
              <w:marBottom w:val="0"/>
              <w:divBdr>
                <w:top w:val="none" w:sz="0" w:space="0" w:color="auto"/>
                <w:left w:val="none" w:sz="0" w:space="0" w:color="auto"/>
                <w:bottom w:val="none" w:sz="0" w:space="0" w:color="auto"/>
                <w:right w:val="none" w:sz="0" w:space="0" w:color="auto"/>
              </w:divBdr>
            </w:div>
            <w:div w:id="1614436471">
              <w:marLeft w:val="0"/>
              <w:marRight w:val="0"/>
              <w:marTop w:val="0"/>
              <w:marBottom w:val="0"/>
              <w:divBdr>
                <w:top w:val="none" w:sz="0" w:space="0" w:color="auto"/>
                <w:left w:val="none" w:sz="0" w:space="0" w:color="auto"/>
                <w:bottom w:val="none" w:sz="0" w:space="0" w:color="auto"/>
                <w:right w:val="none" w:sz="0" w:space="0" w:color="auto"/>
              </w:divBdr>
            </w:div>
            <w:div w:id="2057196924">
              <w:marLeft w:val="0"/>
              <w:marRight w:val="0"/>
              <w:marTop w:val="0"/>
              <w:marBottom w:val="0"/>
              <w:divBdr>
                <w:top w:val="none" w:sz="0" w:space="0" w:color="auto"/>
                <w:left w:val="none" w:sz="0" w:space="0" w:color="auto"/>
                <w:bottom w:val="none" w:sz="0" w:space="0" w:color="auto"/>
                <w:right w:val="none" w:sz="0" w:space="0" w:color="auto"/>
              </w:divBdr>
            </w:div>
            <w:div w:id="293143076">
              <w:marLeft w:val="0"/>
              <w:marRight w:val="0"/>
              <w:marTop w:val="0"/>
              <w:marBottom w:val="0"/>
              <w:divBdr>
                <w:top w:val="none" w:sz="0" w:space="0" w:color="auto"/>
                <w:left w:val="none" w:sz="0" w:space="0" w:color="auto"/>
                <w:bottom w:val="none" w:sz="0" w:space="0" w:color="auto"/>
                <w:right w:val="none" w:sz="0" w:space="0" w:color="auto"/>
              </w:divBdr>
            </w:div>
            <w:div w:id="545067269">
              <w:marLeft w:val="0"/>
              <w:marRight w:val="0"/>
              <w:marTop w:val="0"/>
              <w:marBottom w:val="0"/>
              <w:divBdr>
                <w:top w:val="none" w:sz="0" w:space="0" w:color="auto"/>
                <w:left w:val="none" w:sz="0" w:space="0" w:color="auto"/>
                <w:bottom w:val="none" w:sz="0" w:space="0" w:color="auto"/>
                <w:right w:val="none" w:sz="0" w:space="0" w:color="auto"/>
              </w:divBdr>
            </w:div>
            <w:div w:id="197160357">
              <w:marLeft w:val="0"/>
              <w:marRight w:val="0"/>
              <w:marTop w:val="0"/>
              <w:marBottom w:val="0"/>
              <w:divBdr>
                <w:top w:val="none" w:sz="0" w:space="0" w:color="auto"/>
                <w:left w:val="none" w:sz="0" w:space="0" w:color="auto"/>
                <w:bottom w:val="none" w:sz="0" w:space="0" w:color="auto"/>
                <w:right w:val="none" w:sz="0" w:space="0" w:color="auto"/>
              </w:divBdr>
            </w:div>
            <w:div w:id="1829635537">
              <w:marLeft w:val="0"/>
              <w:marRight w:val="0"/>
              <w:marTop w:val="0"/>
              <w:marBottom w:val="0"/>
              <w:divBdr>
                <w:top w:val="none" w:sz="0" w:space="0" w:color="auto"/>
                <w:left w:val="none" w:sz="0" w:space="0" w:color="auto"/>
                <w:bottom w:val="none" w:sz="0" w:space="0" w:color="auto"/>
                <w:right w:val="none" w:sz="0" w:space="0" w:color="auto"/>
              </w:divBdr>
            </w:div>
            <w:div w:id="831717845">
              <w:marLeft w:val="0"/>
              <w:marRight w:val="0"/>
              <w:marTop w:val="0"/>
              <w:marBottom w:val="0"/>
              <w:divBdr>
                <w:top w:val="none" w:sz="0" w:space="0" w:color="auto"/>
                <w:left w:val="none" w:sz="0" w:space="0" w:color="auto"/>
                <w:bottom w:val="none" w:sz="0" w:space="0" w:color="auto"/>
                <w:right w:val="none" w:sz="0" w:space="0" w:color="auto"/>
              </w:divBdr>
            </w:div>
            <w:div w:id="1553030671">
              <w:marLeft w:val="0"/>
              <w:marRight w:val="0"/>
              <w:marTop w:val="0"/>
              <w:marBottom w:val="0"/>
              <w:divBdr>
                <w:top w:val="none" w:sz="0" w:space="0" w:color="auto"/>
                <w:left w:val="none" w:sz="0" w:space="0" w:color="auto"/>
                <w:bottom w:val="none" w:sz="0" w:space="0" w:color="auto"/>
                <w:right w:val="none" w:sz="0" w:space="0" w:color="auto"/>
              </w:divBdr>
            </w:div>
            <w:div w:id="434398734">
              <w:marLeft w:val="0"/>
              <w:marRight w:val="0"/>
              <w:marTop w:val="0"/>
              <w:marBottom w:val="0"/>
              <w:divBdr>
                <w:top w:val="none" w:sz="0" w:space="0" w:color="auto"/>
                <w:left w:val="none" w:sz="0" w:space="0" w:color="auto"/>
                <w:bottom w:val="none" w:sz="0" w:space="0" w:color="auto"/>
                <w:right w:val="none" w:sz="0" w:space="0" w:color="auto"/>
              </w:divBdr>
            </w:div>
            <w:div w:id="1280380309">
              <w:marLeft w:val="0"/>
              <w:marRight w:val="0"/>
              <w:marTop w:val="0"/>
              <w:marBottom w:val="0"/>
              <w:divBdr>
                <w:top w:val="none" w:sz="0" w:space="0" w:color="auto"/>
                <w:left w:val="none" w:sz="0" w:space="0" w:color="auto"/>
                <w:bottom w:val="none" w:sz="0" w:space="0" w:color="auto"/>
                <w:right w:val="none" w:sz="0" w:space="0" w:color="auto"/>
              </w:divBdr>
            </w:div>
            <w:div w:id="188108100">
              <w:marLeft w:val="0"/>
              <w:marRight w:val="0"/>
              <w:marTop w:val="0"/>
              <w:marBottom w:val="0"/>
              <w:divBdr>
                <w:top w:val="none" w:sz="0" w:space="0" w:color="auto"/>
                <w:left w:val="none" w:sz="0" w:space="0" w:color="auto"/>
                <w:bottom w:val="none" w:sz="0" w:space="0" w:color="auto"/>
                <w:right w:val="none" w:sz="0" w:space="0" w:color="auto"/>
              </w:divBdr>
            </w:div>
            <w:div w:id="1138959941">
              <w:marLeft w:val="0"/>
              <w:marRight w:val="0"/>
              <w:marTop w:val="0"/>
              <w:marBottom w:val="0"/>
              <w:divBdr>
                <w:top w:val="none" w:sz="0" w:space="0" w:color="auto"/>
                <w:left w:val="none" w:sz="0" w:space="0" w:color="auto"/>
                <w:bottom w:val="none" w:sz="0" w:space="0" w:color="auto"/>
                <w:right w:val="none" w:sz="0" w:space="0" w:color="auto"/>
              </w:divBdr>
            </w:div>
          </w:divsChild>
        </w:div>
        <w:div w:id="1572806838">
          <w:marLeft w:val="0"/>
          <w:marRight w:val="0"/>
          <w:marTop w:val="0"/>
          <w:marBottom w:val="120"/>
          <w:divBdr>
            <w:top w:val="none" w:sz="0" w:space="0" w:color="auto"/>
            <w:left w:val="none" w:sz="0" w:space="0" w:color="auto"/>
            <w:bottom w:val="none" w:sz="0" w:space="0" w:color="auto"/>
            <w:right w:val="none" w:sz="0" w:space="0" w:color="auto"/>
          </w:divBdr>
          <w:divsChild>
            <w:div w:id="1945770500">
              <w:marLeft w:val="0"/>
              <w:marRight w:val="0"/>
              <w:marTop w:val="0"/>
              <w:marBottom w:val="0"/>
              <w:divBdr>
                <w:top w:val="none" w:sz="0" w:space="0" w:color="auto"/>
                <w:left w:val="none" w:sz="0" w:space="0" w:color="auto"/>
                <w:bottom w:val="none" w:sz="0" w:space="0" w:color="auto"/>
                <w:right w:val="none" w:sz="0" w:space="0" w:color="auto"/>
              </w:divBdr>
            </w:div>
            <w:div w:id="348801604">
              <w:marLeft w:val="0"/>
              <w:marRight w:val="0"/>
              <w:marTop w:val="0"/>
              <w:marBottom w:val="0"/>
              <w:divBdr>
                <w:top w:val="none" w:sz="0" w:space="0" w:color="auto"/>
                <w:left w:val="none" w:sz="0" w:space="0" w:color="auto"/>
                <w:bottom w:val="none" w:sz="0" w:space="0" w:color="auto"/>
                <w:right w:val="none" w:sz="0" w:space="0" w:color="auto"/>
              </w:divBdr>
            </w:div>
            <w:div w:id="638611018">
              <w:marLeft w:val="0"/>
              <w:marRight w:val="0"/>
              <w:marTop w:val="0"/>
              <w:marBottom w:val="0"/>
              <w:divBdr>
                <w:top w:val="none" w:sz="0" w:space="0" w:color="auto"/>
                <w:left w:val="none" w:sz="0" w:space="0" w:color="auto"/>
                <w:bottom w:val="none" w:sz="0" w:space="0" w:color="auto"/>
                <w:right w:val="none" w:sz="0" w:space="0" w:color="auto"/>
              </w:divBdr>
            </w:div>
            <w:div w:id="627322262">
              <w:marLeft w:val="0"/>
              <w:marRight w:val="0"/>
              <w:marTop w:val="0"/>
              <w:marBottom w:val="0"/>
              <w:divBdr>
                <w:top w:val="none" w:sz="0" w:space="0" w:color="auto"/>
                <w:left w:val="none" w:sz="0" w:space="0" w:color="auto"/>
                <w:bottom w:val="none" w:sz="0" w:space="0" w:color="auto"/>
                <w:right w:val="none" w:sz="0" w:space="0" w:color="auto"/>
              </w:divBdr>
            </w:div>
          </w:divsChild>
        </w:div>
        <w:div w:id="1115321347">
          <w:marLeft w:val="0"/>
          <w:marRight w:val="0"/>
          <w:marTop w:val="0"/>
          <w:marBottom w:val="120"/>
          <w:divBdr>
            <w:top w:val="none" w:sz="0" w:space="0" w:color="auto"/>
            <w:left w:val="none" w:sz="0" w:space="0" w:color="auto"/>
            <w:bottom w:val="none" w:sz="0" w:space="0" w:color="auto"/>
            <w:right w:val="none" w:sz="0" w:space="0" w:color="auto"/>
          </w:divBdr>
          <w:divsChild>
            <w:div w:id="148718632">
              <w:marLeft w:val="0"/>
              <w:marRight w:val="0"/>
              <w:marTop w:val="0"/>
              <w:marBottom w:val="0"/>
              <w:divBdr>
                <w:top w:val="none" w:sz="0" w:space="0" w:color="auto"/>
                <w:left w:val="none" w:sz="0" w:space="0" w:color="auto"/>
                <w:bottom w:val="none" w:sz="0" w:space="0" w:color="auto"/>
                <w:right w:val="none" w:sz="0" w:space="0" w:color="auto"/>
              </w:divBdr>
            </w:div>
          </w:divsChild>
        </w:div>
        <w:div w:id="985282332">
          <w:marLeft w:val="0"/>
          <w:marRight w:val="0"/>
          <w:marTop w:val="225"/>
          <w:marBottom w:val="0"/>
          <w:divBdr>
            <w:top w:val="none" w:sz="0" w:space="0" w:color="auto"/>
            <w:left w:val="none" w:sz="0" w:space="0" w:color="auto"/>
            <w:bottom w:val="none" w:sz="0" w:space="0" w:color="auto"/>
            <w:right w:val="none" w:sz="0" w:space="0" w:color="auto"/>
          </w:divBdr>
        </w:div>
        <w:div w:id="1538662034">
          <w:marLeft w:val="0"/>
          <w:marRight w:val="0"/>
          <w:marTop w:val="0"/>
          <w:marBottom w:val="120"/>
          <w:divBdr>
            <w:top w:val="none" w:sz="0" w:space="0" w:color="auto"/>
            <w:left w:val="none" w:sz="0" w:space="0" w:color="auto"/>
            <w:bottom w:val="none" w:sz="0" w:space="0" w:color="auto"/>
            <w:right w:val="none" w:sz="0" w:space="0" w:color="auto"/>
          </w:divBdr>
          <w:divsChild>
            <w:div w:id="1429540600">
              <w:marLeft w:val="0"/>
              <w:marRight w:val="0"/>
              <w:marTop w:val="0"/>
              <w:marBottom w:val="0"/>
              <w:divBdr>
                <w:top w:val="none" w:sz="0" w:space="0" w:color="auto"/>
                <w:left w:val="none" w:sz="0" w:space="0" w:color="auto"/>
                <w:bottom w:val="none" w:sz="0" w:space="0" w:color="auto"/>
                <w:right w:val="none" w:sz="0" w:space="0" w:color="auto"/>
              </w:divBdr>
            </w:div>
          </w:divsChild>
        </w:div>
        <w:div w:id="568615957">
          <w:marLeft w:val="0"/>
          <w:marRight w:val="0"/>
          <w:marTop w:val="0"/>
          <w:marBottom w:val="120"/>
          <w:divBdr>
            <w:top w:val="none" w:sz="0" w:space="0" w:color="auto"/>
            <w:left w:val="none" w:sz="0" w:space="0" w:color="auto"/>
            <w:bottom w:val="none" w:sz="0" w:space="0" w:color="auto"/>
            <w:right w:val="none" w:sz="0" w:space="0" w:color="auto"/>
          </w:divBdr>
          <w:divsChild>
            <w:div w:id="1729839948">
              <w:marLeft w:val="0"/>
              <w:marRight w:val="0"/>
              <w:marTop w:val="0"/>
              <w:marBottom w:val="0"/>
              <w:divBdr>
                <w:top w:val="none" w:sz="0" w:space="0" w:color="auto"/>
                <w:left w:val="none" w:sz="0" w:space="0" w:color="auto"/>
                <w:bottom w:val="none" w:sz="0" w:space="0" w:color="auto"/>
                <w:right w:val="none" w:sz="0" w:space="0" w:color="auto"/>
              </w:divBdr>
            </w:div>
            <w:div w:id="1331298909">
              <w:marLeft w:val="0"/>
              <w:marRight w:val="0"/>
              <w:marTop w:val="0"/>
              <w:marBottom w:val="0"/>
              <w:divBdr>
                <w:top w:val="none" w:sz="0" w:space="0" w:color="auto"/>
                <w:left w:val="none" w:sz="0" w:space="0" w:color="auto"/>
                <w:bottom w:val="none" w:sz="0" w:space="0" w:color="auto"/>
                <w:right w:val="none" w:sz="0" w:space="0" w:color="auto"/>
              </w:divBdr>
            </w:div>
            <w:div w:id="1134257116">
              <w:marLeft w:val="0"/>
              <w:marRight w:val="0"/>
              <w:marTop w:val="0"/>
              <w:marBottom w:val="0"/>
              <w:divBdr>
                <w:top w:val="none" w:sz="0" w:space="0" w:color="auto"/>
                <w:left w:val="none" w:sz="0" w:space="0" w:color="auto"/>
                <w:bottom w:val="none" w:sz="0" w:space="0" w:color="auto"/>
                <w:right w:val="none" w:sz="0" w:space="0" w:color="auto"/>
              </w:divBdr>
            </w:div>
            <w:div w:id="121920476">
              <w:marLeft w:val="0"/>
              <w:marRight w:val="0"/>
              <w:marTop w:val="0"/>
              <w:marBottom w:val="0"/>
              <w:divBdr>
                <w:top w:val="none" w:sz="0" w:space="0" w:color="auto"/>
                <w:left w:val="none" w:sz="0" w:space="0" w:color="auto"/>
                <w:bottom w:val="none" w:sz="0" w:space="0" w:color="auto"/>
                <w:right w:val="none" w:sz="0" w:space="0" w:color="auto"/>
              </w:divBdr>
            </w:div>
          </w:divsChild>
        </w:div>
        <w:div w:id="840201730">
          <w:marLeft w:val="0"/>
          <w:marRight w:val="0"/>
          <w:marTop w:val="0"/>
          <w:marBottom w:val="120"/>
          <w:divBdr>
            <w:top w:val="none" w:sz="0" w:space="0" w:color="auto"/>
            <w:left w:val="none" w:sz="0" w:space="0" w:color="auto"/>
            <w:bottom w:val="none" w:sz="0" w:space="0" w:color="auto"/>
            <w:right w:val="none" w:sz="0" w:space="0" w:color="auto"/>
          </w:divBdr>
          <w:divsChild>
            <w:div w:id="742676902">
              <w:marLeft w:val="0"/>
              <w:marRight w:val="0"/>
              <w:marTop w:val="0"/>
              <w:marBottom w:val="0"/>
              <w:divBdr>
                <w:top w:val="none" w:sz="0" w:space="0" w:color="auto"/>
                <w:left w:val="none" w:sz="0" w:space="0" w:color="auto"/>
                <w:bottom w:val="none" w:sz="0" w:space="0" w:color="auto"/>
                <w:right w:val="none" w:sz="0" w:space="0" w:color="auto"/>
              </w:divBdr>
            </w:div>
            <w:div w:id="1507744776">
              <w:marLeft w:val="0"/>
              <w:marRight w:val="0"/>
              <w:marTop w:val="0"/>
              <w:marBottom w:val="0"/>
              <w:divBdr>
                <w:top w:val="none" w:sz="0" w:space="0" w:color="auto"/>
                <w:left w:val="none" w:sz="0" w:space="0" w:color="auto"/>
                <w:bottom w:val="none" w:sz="0" w:space="0" w:color="auto"/>
                <w:right w:val="none" w:sz="0" w:space="0" w:color="auto"/>
              </w:divBdr>
            </w:div>
          </w:divsChild>
        </w:div>
        <w:div w:id="895168714">
          <w:marLeft w:val="0"/>
          <w:marRight w:val="0"/>
          <w:marTop w:val="0"/>
          <w:marBottom w:val="120"/>
          <w:divBdr>
            <w:top w:val="none" w:sz="0" w:space="0" w:color="auto"/>
            <w:left w:val="none" w:sz="0" w:space="0" w:color="auto"/>
            <w:bottom w:val="none" w:sz="0" w:space="0" w:color="auto"/>
            <w:right w:val="none" w:sz="0" w:space="0" w:color="auto"/>
          </w:divBdr>
          <w:divsChild>
            <w:div w:id="1305621068">
              <w:marLeft w:val="0"/>
              <w:marRight w:val="0"/>
              <w:marTop w:val="0"/>
              <w:marBottom w:val="0"/>
              <w:divBdr>
                <w:top w:val="none" w:sz="0" w:space="0" w:color="auto"/>
                <w:left w:val="none" w:sz="0" w:space="0" w:color="auto"/>
                <w:bottom w:val="none" w:sz="0" w:space="0" w:color="auto"/>
                <w:right w:val="none" w:sz="0" w:space="0" w:color="auto"/>
              </w:divBdr>
            </w:div>
          </w:divsChild>
        </w:div>
        <w:div w:id="1657807990">
          <w:marLeft w:val="0"/>
          <w:marRight w:val="0"/>
          <w:marTop w:val="0"/>
          <w:marBottom w:val="120"/>
          <w:divBdr>
            <w:top w:val="none" w:sz="0" w:space="0" w:color="auto"/>
            <w:left w:val="none" w:sz="0" w:space="0" w:color="auto"/>
            <w:bottom w:val="none" w:sz="0" w:space="0" w:color="auto"/>
            <w:right w:val="none" w:sz="0" w:space="0" w:color="auto"/>
          </w:divBdr>
          <w:divsChild>
            <w:div w:id="1521820704">
              <w:marLeft w:val="0"/>
              <w:marRight w:val="0"/>
              <w:marTop w:val="0"/>
              <w:marBottom w:val="0"/>
              <w:divBdr>
                <w:top w:val="none" w:sz="0" w:space="0" w:color="auto"/>
                <w:left w:val="none" w:sz="0" w:space="0" w:color="auto"/>
                <w:bottom w:val="none" w:sz="0" w:space="0" w:color="auto"/>
                <w:right w:val="none" w:sz="0" w:space="0" w:color="auto"/>
              </w:divBdr>
            </w:div>
            <w:div w:id="1981690455">
              <w:marLeft w:val="0"/>
              <w:marRight w:val="0"/>
              <w:marTop w:val="0"/>
              <w:marBottom w:val="0"/>
              <w:divBdr>
                <w:top w:val="none" w:sz="0" w:space="0" w:color="auto"/>
                <w:left w:val="none" w:sz="0" w:space="0" w:color="auto"/>
                <w:bottom w:val="none" w:sz="0" w:space="0" w:color="auto"/>
                <w:right w:val="none" w:sz="0" w:space="0" w:color="auto"/>
              </w:divBdr>
            </w:div>
            <w:div w:id="1382247328">
              <w:marLeft w:val="0"/>
              <w:marRight w:val="0"/>
              <w:marTop w:val="0"/>
              <w:marBottom w:val="0"/>
              <w:divBdr>
                <w:top w:val="none" w:sz="0" w:space="0" w:color="auto"/>
                <w:left w:val="none" w:sz="0" w:space="0" w:color="auto"/>
                <w:bottom w:val="none" w:sz="0" w:space="0" w:color="auto"/>
                <w:right w:val="none" w:sz="0" w:space="0" w:color="auto"/>
              </w:divBdr>
            </w:div>
            <w:div w:id="187987175">
              <w:marLeft w:val="0"/>
              <w:marRight w:val="0"/>
              <w:marTop w:val="0"/>
              <w:marBottom w:val="0"/>
              <w:divBdr>
                <w:top w:val="none" w:sz="0" w:space="0" w:color="auto"/>
                <w:left w:val="none" w:sz="0" w:space="0" w:color="auto"/>
                <w:bottom w:val="none" w:sz="0" w:space="0" w:color="auto"/>
                <w:right w:val="none" w:sz="0" w:space="0" w:color="auto"/>
              </w:divBdr>
            </w:div>
            <w:div w:id="1818837809">
              <w:marLeft w:val="0"/>
              <w:marRight w:val="0"/>
              <w:marTop w:val="0"/>
              <w:marBottom w:val="0"/>
              <w:divBdr>
                <w:top w:val="none" w:sz="0" w:space="0" w:color="auto"/>
                <w:left w:val="none" w:sz="0" w:space="0" w:color="auto"/>
                <w:bottom w:val="none" w:sz="0" w:space="0" w:color="auto"/>
                <w:right w:val="none" w:sz="0" w:space="0" w:color="auto"/>
              </w:divBdr>
            </w:div>
            <w:div w:id="1219049350">
              <w:marLeft w:val="0"/>
              <w:marRight w:val="0"/>
              <w:marTop w:val="0"/>
              <w:marBottom w:val="0"/>
              <w:divBdr>
                <w:top w:val="none" w:sz="0" w:space="0" w:color="auto"/>
                <w:left w:val="none" w:sz="0" w:space="0" w:color="auto"/>
                <w:bottom w:val="none" w:sz="0" w:space="0" w:color="auto"/>
                <w:right w:val="none" w:sz="0" w:space="0" w:color="auto"/>
              </w:divBdr>
            </w:div>
            <w:div w:id="429392392">
              <w:marLeft w:val="0"/>
              <w:marRight w:val="0"/>
              <w:marTop w:val="0"/>
              <w:marBottom w:val="0"/>
              <w:divBdr>
                <w:top w:val="none" w:sz="0" w:space="0" w:color="auto"/>
                <w:left w:val="none" w:sz="0" w:space="0" w:color="auto"/>
                <w:bottom w:val="none" w:sz="0" w:space="0" w:color="auto"/>
                <w:right w:val="none" w:sz="0" w:space="0" w:color="auto"/>
              </w:divBdr>
            </w:div>
            <w:div w:id="17776243">
              <w:marLeft w:val="0"/>
              <w:marRight w:val="0"/>
              <w:marTop w:val="0"/>
              <w:marBottom w:val="0"/>
              <w:divBdr>
                <w:top w:val="none" w:sz="0" w:space="0" w:color="auto"/>
                <w:left w:val="none" w:sz="0" w:space="0" w:color="auto"/>
                <w:bottom w:val="none" w:sz="0" w:space="0" w:color="auto"/>
                <w:right w:val="none" w:sz="0" w:space="0" w:color="auto"/>
              </w:divBdr>
            </w:div>
            <w:div w:id="1498113171">
              <w:marLeft w:val="0"/>
              <w:marRight w:val="0"/>
              <w:marTop w:val="0"/>
              <w:marBottom w:val="0"/>
              <w:divBdr>
                <w:top w:val="none" w:sz="0" w:space="0" w:color="auto"/>
                <w:left w:val="none" w:sz="0" w:space="0" w:color="auto"/>
                <w:bottom w:val="none" w:sz="0" w:space="0" w:color="auto"/>
                <w:right w:val="none" w:sz="0" w:space="0" w:color="auto"/>
              </w:divBdr>
            </w:div>
            <w:div w:id="1859926446">
              <w:marLeft w:val="0"/>
              <w:marRight w:val="0"/>
              <w:marTop w:val="0"/>
              <w:marBottom w:val="0"/>
              <w:divBdr>
                <w:top w:val="none" w:sz="0" w:space="0" w:color="auto"/>
                <w:left w:val="none" w:sz="0" w:space="0" w:color="auto"/>
                <w:bottom w:val="none" w:sz="0" w:space="0" w:color="auto"/>
                <w:right w:val="none" w:sz="0" w:space="0" w:color="auto"/>
              </w:divBdr>
            </w:div>
            <w:div w:id="1508519932">
              <w:marLeft w:val="0"/>
              <w:marRight w:val="0"/>
              <w:marTop w:val="0"/>
              <w:marBottom w:val="0"/>
              <w:divBdr>
                <w:top w:val="none" w:sz="0" w:space="0" w:color="auto"/>
                <w:left w:val="none" w:sz="0" w:space="0" w:color="auto"/>
                <w:bottom w:val="none" w:sz="0" w:space="0" w:color="auto"/>
                <w:right w:val="none" w:sz="0" w:space="0" w:color="auto"/>
              </w:divBdr>
            </w:div>
            <w:div w:id="2104260929">
              <w:marLeft w:val="0"/>
              <w:marRight w:val="0"/>
              <w:marTop w:val="0"/>
              <w:marBottom w:val="0"/>
              <w:divBdr>
                <w:top w:val="none" w:sz="0" w:space="0" w:color="auto"/>
                <w:left w:val="none" w:sz="0" w:space="0" w:color="auto"/>
                <w:bottom w:val="none" w:sz="0" w:space="0" w:color="auto"/>
                <w:right w:val="none" w:sz="0" w:space="0" w:color="auto"/>
              </w:divBdr>
            </w:div>
            <w:div w:id="1384717416">
              <w:marLeft w:val="0"/>
              <w:marRight w:val="0"/>
              <w:marTop w:val="0"/>
              <w:marBottom w:val="0"/>
              <w:divBdr>
                <w:top w:val="none" w:sz="0" w:space="0" w:color="auto"/>
                <w:left w:val="none" w:sz="0" w:space="0" w:color="auto"/>
                <w:bottom w:val="none" w:sz="0" w:space="0" w:color="auto"/>
                <w:right w:val="none" w:sz="0" w:space="0" w:color="auto"/>
              </w:divBdr>
            </w:div>
          </w:divsChild>
        </w:div>
        <w:div w:id="1695619720">
          <w:marLeft w:val="0"/>
          <w:marRight w:val="0"/>
          <w:marTop w:val="225"/>
          <w:marBottom w:val="0"/>
          <w:divBdr>
            <w:top w:val="none" w:sz="0" w:space="0" w:color="auto"/>
            <w:left w:val="none" w:sz="0" w:space="0" w:color="auto"/>
            <w:bottom w:val="none" w:sz="0" w:space="0" w:color="auto"/>
            <w:right w:val="none" w:sz="0" w:space="0" w:color="auto"/>
          </w:divBdr>
        </w:div>
        <w:div w:id="1989476752">
          <w:marLeft w:val="0"/>
          <w:marRight w:val="0"/>
          <w:marTop w:val="0"/>
          <w:marBottom w:val="120"/>
          <w:divBdr>
            <w:top w:val="none" w:sz="0" w:space="0" w:color="auto"/>
            <w:left w:val="none" w:sz="0" w:space="0" w:color="auto"/>
            <w:bottom w:val="none" w:sz="0" w:space="0" w:color="auto"/>
            <w:right w:val="none" w:sz="0" w:space="0" w:color="auto"/>
          </w:divBdr>
          <w:divsChild>
            <w:div w:id="1810172883">
              <w:marLeft w:val="0"/>
              <w:marRight w:val="0"/>
              <w:marTop w:val="0"/>
              <w:marBottom w:val="0"/>
              <w:divBdr>
                <w:top w:val="none" w:sz="0" w:space="0" w:color="auto"/>
                <w:left w:val="none" w:sz="0" w:space="0" w:color="auto"/>
                <w:bottom w:val="none" w:sz="0" w:space="0" w:color="auto"/>
                <w:right w:val="none" w:sz="0" w:space="0" w:color="auto"/>
              </w:divBdr>
            </w:div>
            <w:div w:id="684332649">
              <w:marLeft w:val="0"/>
              <w:marRight w:val="0"/>
              <w:marTop w:val="0"/>
              <w:marBottom w:val="0"/>
              <w:divBdr>
                <w:top w:val="none" w:sz="0" w:space="0" w:color="auto"/>
                <w:left w:val="none" w:sz="0" w:space="0" w:color="auto"/>
                <w:bottom w:val="none" w:sz="0" w:space="0" w:color="auto"/>
                <w:right w:val="none" w:sz="0" w:space="0" w:color="auto"/>
              </w:divBdr>
            </w:div>
            <w:div w:id="1107046608">
              <w:marLeft w:val="0"/>
              <w:marRight w:val="0"/>
              <w:marTop w:val="0"/>
              <w:marBottom w:val="0"/>
              <w:divBdr>
                <w:top w:val="none" w:sz="0" w:space="0" w:color="auto"/>
                <w:left w:val="none" w:sz="0" w:space="0" w:color="auto"/>
                <w:bottom w:val="none" w:sz="0" w:space="0" w:color="auto"/>
                <w:right w:val="none" w:sz="0" w:space="0" w:color="auto"/>
              </w:divBdr>
            </w:div>
            <w:div w:id="699817107">
              <w:marLeft w:val="0"/>
              <w:marRight w:val="0"/>
              <w:marTop w:val="0"/>
              <w:marBottom w:val="0"/>
              <w:divBdr>
                <w:top w:val="none" w:sz="0" w:space="0" w:color="auto"/>
                <w:left w:val="none" w:sz="0" w:space="0" w:color="auto"/>
                <w:bottom w:val="none" w:sz="0" w:space="0" w:color="auto"/>
                <w:right w:val="none" w:sz="0" w:space="0" w:color="auto"/>
              </w:divBdr>
            </w:div>
            <w:div w:id="446630965">
              <w:marLeft w:val="0"/>
              <w:marRight w:val="0"/>
              <w:marTop w:val="0"/>
              <w:marBottom w:val="0"/>
              <w:divBdr>
                <w:top w:val="none" w:sz="0" w:space="0" w:color="auto"/>
                <w:left w:val="none" w:sz="0" w:space="0" w:color="auto"/>
                <w:bottom w:val="none" w:sz="0" w:space="0" w:color="auto"/>
                <w:right w:val="none" w:sz="0" w:space="0" w:color="auto"/>
              </w:divBdr>
            </w:div>
            <w:div w:id="1547255748">
              <w:marLeft w:val="0"/>
              <w:marRight w:val="0"/>
              <w:marTop w:val="0"/>
              <w:marBottom w:val="0"/>
              <w:divBdr>
                <w:top w:val="none" w:sz="0" w:space="0" w:color="auto"/>
                <w:left w:val="none" w:sz="0" w:space="0" w:color="auto"/>
                <w:bottom w:val="none" w:sz="0" w:space="0" w:color="auto"/>
                <w:right w:val="none" w:sz="0" w:space="0" w:color="auto"/>
              </w:divBdr>
            </w:div>
            <w:div w:id="1755276539">
              <w:marLeft w:val="0"/>
              <w:marRight w:val="0"/>
              <w:marTop w:val="0"/>
              <w:marBottom w:val="0"/>
              <w:divBdr>
                <w:top w:val="none" w:sz="0" w:space="0" w:color="auto"/>
                <w:left w:val="none" w:sz="0" w:space="0" w:color="auto"/>
                <w:bottom w:val="none" w:sz="0" w:space="0" w:color="auto"/>
                <w:right w:val="none" w:sz="0" w:space="0" w:color="auto"/>
              </w:divBdr>
            </w:div>
            <w:div w:id="134033948">
              <w:marLeft w:val="0"/>
              <w:marRight w:val="0"/>
              <w:marTop w:val="0"/>
              <w:marBottom w:val="0"/>
              <w:divBdr>
                <w:top w:val="none" w:sz="0" w:space="0" w:color="auto"/>
                <w:left w:val="none" w:sz="0" w:space="0" w:color="auto"/>
                <w:bottom w:val="none" w:sz="0" w:space="0" w:color="auto"/>
                <w:right w:val="none" w:sz="0" w:space="0" w:color="auto"/>
              </w:divBdr>
            </w:div>
          </w:divsChild>
        </w:div>
        <w:div w:id="1742672609">
          <w:marLeft w:val="0"/>
          <w:marRight w:val="0"/>
          <w:marTop w:val="0"/>
          <w:marBottom w:val="120"/>
          <w:divBdr>
            <w:top w:val="none" w:sz="0" w:space="0" w:color="auto"/>
            <w:left w:val="none" w:sz="0" w:space="0" w:color="auto"/>
            <w:bottom w:val="none" w:sz="0" w:space="0" w:color="auto"/>
            <w:right w:val="none" w:sz="0" w:space="0" w:color="auto"/>
          </w:divBdr>
          <w:divsChild>
            <w:div w:id="91168705">
              <w:marLeft w:val="0"/>
              <w:marRight w:val="0"/>
              <w:marTop w:val="0"/>
              <w:marBottom w:val="0"/>
              <w:divBdr>
                <w:top w:val="none" w:sz="0" w:space="0" w:color="auto"/>
                <w:left w:val="none" w:sz="0" w:space="0" w:color="auto"/>
                <w:bottom w:val="none" w:sz="0" w:space="0" w:color="auto"/>
                <w:right w:val="none" w:sz="0" w:space="0" w:color="auto"/>
              </w:divBdr>
            </w:div>
            <w:div w:id="1081216482">
              <w:marLeft w:val="0"/>
              <w:marRight w:val="0"/>
              <w:marTop w:val="0"/>
              <w:marBottom w:val="0"/>
              <w:divBdr>
                <w:top w:val="none" w:sz="0" w:space="0" w:color="auto"/>
                <w:left w:val="none" w:sz="0" w:space="0" w:color="auto"/>
                <w:bottom w:val="none" w:sz="0" w:space="0" w:color="auto"/>
                <w:right w:val="none" w:sz="0" w:space="0" w:color="auto"/>
              </w:divBdr>
            </w:div>
            <w:div w:id="486475899">
              <w:marLeft w:val="0"/>
              <w:marRight w:val="0"/>
              <w:marTop w:val="0"/>
              <w:marBottom w:val="0"/>
              <w:divBdr>
                <w:top w:val="none" w:sz="0" w:space="0" w:color="auto"/>
                <w:left w:val="none" w:sz="0" w:space="0" w:color="auto"/>
                <w:bottom w:val="none" w:sz="0" w:space="0" w:color="auto"/>
                <w:right w:val="none" w:sz="0" w:space="0" w:color="auto"/>
              </w:divBdr>
            </w:div>
          </w:divsChild>
        </w:div>
        <w:div w:id="486899174">
          <w:marLeft w:val="0"/>
          <w:marRight w:val="0"/>
          <w:marTop w:val="0"/>
          <w:marBottom w:val="120"/>
          <w:divBdr>
            <w:top w:val="none" w:sz="0" w:space="0" w:color="auto"/>
            <w:left w:val="none" w:sz="0" w:space="0" w:color="auto"/>
            <w:bottom w:val="none" w:sz="0" w:space="0" w:color="auto"/>
            <w:right w:val="none" w:sz="0" w:space="0" w:color="auto"/>
          </w:divBdr>
          <w:divsChild>
            <w:div w:id="1302268049">
              <w:marLeft w:val="0"/>
              <w:marRight w:val="0"/>
              <w:marTop w:val="0"/>
              <w:marBottom w:val="0"/>
              <w:divBdr>
                <w:top w:val="none" w:sz="0" w:space="0" w:color="auto"/>
                <w:left w:val="none" w:sz="0" w:space="0" w:color="auto"/>
                <w:bottom w:val="none" w:sz="0" w:space="0" w:color="auto"/>
                <w:right w:val="none" w:sz="0" w:space="0" w:color="auto"/>
              </w:divBdr>
            </w:div>
            <w:div w:id="587733942">
              <w:marLeft w:val="0"/>
              <w:marRight w:val="0"/>
              <w:marTop w:val="0"/>
              <w:marBottom w:val="0"/>
              <w:divBdr>
                <w:top w:val="none" w:sz="0" w:space="0" w:color="auto"/>
                <w:left w:val="none" w:sz="0" w:space="0" w:color="auto"/>
                <w:bottom w:val="none" w:sz="0" w:space="0" w:color="auto"/>
                <w:right w:val="none" w:sz="0" w:space="0" w:color="auto"/>
              </w:divBdr>
            </w:div>
            <w:div w:id="754131291">
              <w:marLeft w:val="0"/>
              <w:marRight w:val="0"/>
              <w:marTop w:val="0"/>
              <w:marBottom w:val="0"/>
              <w:divBdr>
                <w:top w:val="none" w:sz="0" w:space="0" w:color="auto"/>
                <w:left w:val="none" w:sz="0" w:space="0" w:color="auto"/>
                <w:bottom w:val="none" w:sz="0" w:space="0" w:color="auto"/>
                <w:right w:val="none" w:sz="0" w:space="0" w:color="auto"/>
              </w:divBdr>
            </w:div>
            <w:div w:id="1002661205">
              <w:marLeft w:val="0"/>
              <w:marRight w:val="0"/>
              <w:marTop w:val="0"/>
              <w:marBottom w:val="0"/>
              <w:divBdr>
                <w:top w:val="none" w:sz="0" w:space="0" w:color="auto"/>
                <w:left w:val="none" w:sz="0" w:space="0" w:color="auto"/>
                <w:bottom w:val="none" w:sz="0" w:space="0" w:color="auto"/>
                <w:right w:val="none" w:sz="0" w:space="0" w:color="auto"/>
              </w:divBdr>
            </w:div>
            <w:div w:id="276643902">
              <w:marLeft w:val="0"/>
              <w:marRight w:val="0"/>
              <w:marTop w:val="0"/>
              <w:marBottom w:val="0"/>
              <w:divBdr>
                <w:top w:val="none" w:sz="0" w:space="0" w:color="auto"/>
                <w:left w:val="none" w:sz="0" w:space="0" w:color="auto"/>
                <w:bottom w:val="none" w:sz="0" w:space="0" w:color="auto"/>
                <w:right w:val="none" w:sz="0" w:space="0" w:color="auto"/>
              </w:divBdr>
            </w:div>
          </w:divsChild>
        </w:div>
        <w:div w:id="523597285">
          <w:marLeft w:val="0"/>
          <w:marRight w:val="0"/>
          <w:marTop w:val="0"/>
          <w:marBottom w:val="120"/>
          <w:divBdr>
            <w:top w:val="none" w:sz="0" w:space="0" w:color="auto"/>
            <w:left w:val="none" w:sz="0" w:space="0" w:color="auto"/>
            <w:bottom w:val="none" w:sz="0" w:space="0" w:color="auto"/>
            <w:right w:val="none" w:sz="0" w:space="0" w:color="auto"/>
          </w:divBdr>
          <w:divsChild>
            <w:div w:id="84881776">
              <w:marLeft w:val="0"/>
              <w:marRight w:val="0"/>
              <w:marTop w:val="0"/>
              <w:marBottom w:val="0"/>
              <w:divBdr>
                <w:top w:val="none" w:sz="0" w:space="0" w:color="auto"/>
                <w:left w:val="none" w:sz="0" w:space="0" w:color="auto"/>
                <w:bottom w:val="none" w:sz="0" w:space="0" w:color="auto"/>
                <w:right w:val="none" w:sz="0" w:space="0" w:color="auto"/>
              </w:divBdr>
            </w:div>
            <w:div w:id="858003968">
              <w:marLeft w:val="0"/>
              <w:marRight w:val="0"/>
              <w:marTop w:val="0"/>
              <w:marBottom w:val="0"/>
              <w:divBdr>
                <w:top w:val="none" w:sz="0" w:space="0" w:color="auto"/>
                <w:left w:val="none" w:sz="0" w:space="0" w:color="auto"/>
                <w:bottom w:val="none" w:sz="0" w:space="0" w:color="auto"/>
                <w:right w:val="none" w:sz="0" w:space="0" w:color="auto"/>
              </w:divBdr>
            </w:div>
            <w:div w:id="1981380088">
              <w:marLeft w:val="0"/>
              <w:marRight w:val="0"/>
              <w:marTop w:val="0"/>
              <w:marBottom w:val="0"/>
              <w:divBdr>
                <w:top w:val="none" w:sz="0" w:space="0" w:color="auto"/>
                <w:left w:val="none" w:sz="0" w:space="0" w:color="auto"/>
                <w:bottom w:val="none" w:sz="0" w:space="0" w:color="auto"/>
                <w:right w:val="none" w:sz="0" w:space="0" w:color="auto"/>
              </w:divBdr>
            </w:div>
            <w:div w:id="1597859772">
              <w:marLeft w:val="0"/>
              <w:marRight w:val="0"/>
              <w:marTop w:val="0"/>
              <w:marBottom w:val="0"/>
              <w:divBdr>
                <w:top w:val="none" w:sz="0" w:space="0" w:color="auto"/>
                <w:left w:val="none" w:sz="0" w:space="0" w:color="auto"/>
                <w:bottom w:val="none" w:sz="0" w:space="0" w:color="auto"/>
                <w:right w:val="none" w:sz="0" w:space="0" w:color="auto"/>
              </w:divBdr>
            </w:div>
            <w:div w:id="1250768329">
              <w:marLeft w:val="0"/>
              <w:marRight w:val="0"/>
              <w:marTop w:val="0"/>
              <w:marBottom w:val="0"/>
              <w:divBdr>
                <w:top w:val="none" w:sz="0" w:space="0" w:color="auto"/>
                <w:left w:val="none" w:sz="0" w:space="0" w:color="auto"/>
                <w:bottom w:val="none" w:sz="0" w:space="0" w:color="auto"/>
                <w:right w:val="none" w:sz="0" w:space="0" w:color="auto"/>
              </w:divBdr>
            </w:div>
            <w:div w:id="2008751874">
              <w:marLeft w:val="0"/>
              <w:marRight w:val="0"/>
              <w:marTop w:val="0"/>
              <w:marBottom w:val="0"/>
              <w:divBdr>
                <w:top w:val="none" w:sz="0" w:space="0" w:color="auto"/>
                <w:left w:val="none" w:sz="0" w:space="0" w:color="auto"/>
                <w:bottom w:val="none" w:sz="0" w:space="0" w:color="auto"/>
                <w:right w:val="none" w:sz="0" w:space="0" w:color="auto"/>
              </w:divBdr>
            </w:div>
          </w:divsChild>
        </w:div>
        <w:div w:id="1572303352">
          <w:marLeft w:val="0"/>
          <w:marRight w:val="0"/>
          <w:marTop w:val="0"/>
          <w:marBottom w:val="120"/>
          <w:divBdr>
            <w:top w:val="none" w:sz="0" w:space="0" w:color="auto"/>
            <w:left w:val="none" w:sz="0" w:space="0" w:color="auto"/>
            <w:bottom w:val="none" w:sz="0" w:space="0" w:color="auto"/>
            <w:right w:val="none" w:sz="0" w:space="0" w:color="auto"/>
          </w:divBdr>
          <w:divsChild>
            <w:div w:id="2009556958">
              <w:marLeft w:val="0"/>
              <w:marRight w:val="0"/>
              <w:marTop w:val="0"/>
              <w:marBottom w:val="0"/>
              <w:divBdr>
                <w:top w:val="none" w:sz="0" w:space="0" w:color="auto"/>
                <w:left w:val="none" w:sz="0" w:space="0" w:color="auto"/>
                <w:bottom w:val="none" w:sz="0" w:space="0" w:color="auto"/>
                <w:right w:val="none" w:sz="0" w:space="0" w:color="auto"/>
              </w:divBdr>
            </w:div>
          </w:divsChild>
        </w:div>
        <w:div w:id="1984461618">
          <w:marLeft w:val="0"/>
          <w:marRight w:val="0"/>
          <w:marTop w:val="0"/>
          <w:marBottom w:val="120"/>
          <w:divBdr>
            <w:top w:val="none" w:sz="0" w:space="0" w:color="auto"/>
            <w:left w:val="none" w:sz="0" w:space="0" w:color="auto"/>
            <w:bottom w:val="none" w:sz="0" w:space="0" w:color="auto"/>
            <w:right w:val="none" w:sz="0" w:space="0" w:color="auto"/>
          </w:divBdr>
          <w:divsChild>
            <w:div w:id="1837109762">
              <w:marLeft w:val="0"/>
              <w:marRight w:val="0"/>
              <w:marTop w:val="0"/>
              <w:marBottom w:val="0"/>
              <w:divBdr>
                <w:top w:val="none" w:sz="0" w:space="0" w:color="auto"/>
                <w:left w:val="none" w:sz="0" w:space="0" w:color="auto"/>
                <w:bottom w:val="none" w:sz="0" w:space="0" w:color="auto"/>
                <w:right w:val="none" w:sz="0" w:space="0" w:color="auto"/>
              </w:divBdr>
            </w:div>
            <w:div w:id="1801193455">
              <w:marLeft w:val="0"/>
              <w:marRight w:val="0"/>
              <w:marTop w:val="0"/>
              <w:marBottom w:val="0"/>
              <w:divBdr>
                <w:top w:val="none" w:sz="0" w:space="0" w:color="auto"/>
                <w:left w:val="none" w:sz="0" w:space="0" w:color="auto"/>
                <w:bottom w:val="none" w:sz="0" w:space="0" w:color="auto"/>
                <w:right w:val="none" w:sz="0" w:space="0" w:color="auto"/>
              </w:divBdr>
            </w:div>
            <w:div w:id="1893344479">
              <w:marLeft w:val="0"/>
              <w:marRight w:val="0"/>
              <w:marTop w:val="0"/>
              <w:marBottom w:val="0"/>
              <w:divBdr>
                <w:top w:val="none" w:sz="0" w:space="0" w:color="auto"/>
                <w:left w:val="none" w:sz="0" w:space="0" w:color="auto"/>
                <w:bottom w:val="none" w:sz="0" w:space="0" w:color="auto"/>
                <w:right w:val="none" w:sz="0" w:space="0" w:color="auto"/>
              </w:divBdr>
            </w:div>
            <w:div w:id="437217688">
              <w:marLeft w:val="0"/>
              <w:marRight w:val="0"/>
              <w:marTop w:val="0"/>
              <w:marBottom w:val="0"/>
              <w:divBdr>
                <w:top w:val="none" w:sz="0" w:space="0" w:color="auto"/>
                <w:left w:val="none" w:sz="0" w:space="0" w:color="auto"/>
                <w:bottom w:val="none" w:sz="0" w:space="0" w:color="auto"/>
                <w:right w:val="none" w:sz="0" w:space="0" w:color="auto"/>
              </w:divBdr>
            </w:div>
            <w:div w:id="462964910">
              <w:marLeft w:val="0"/>
              <w:marRight w:val="0"/>
              <w:marTop w:val="0"/>
              <w:marBottom w:val="0"/>
              <w:divBdr>
                <w:top w:val="none" w:sz="0" w:space="0" w:color="auto"/>
                <w:left w:val="none" w:sz="0" w:space="0" w:color="auto"/>
                <w:bottom w:val="none" w:sz="0" w:space="0" w:color="auto"/>
                <w:right w:val="none" w:sz="0" w:space="0" w:color="auto"/>
              </w:divBdr>
            </w:div>
            <w:div w:id="1740663530">
              <w:marLeft w:val="0"/>
              <w:marRight w:val="0"/>
              <w:marTop w:val="0"/>
              <w:marBottom w:val="0"/>
              <w:divBdr>
                <w:top w:val="none" w:sz="0" w:space="0" w:color="auto"/>
                <w:left w:val="none" w:sz="0" w:space="0" w:color="auto"/>
                <w:bottom w:val="none" w:sz="0" w:space="0" w:color="auto"/>
                <w:right w:val="none" w:sz="0" w:space="0" w:color="auto"/>
              </w:divBdr>
            </w:div>
            <w:div w:id="728962205">
              <w:marLeft w:val="0"/>
              <w:marRight w:val="0"/>
              <w:marTop w:val="0"/>
              <w:marBottom w:val="0"/>
              <w:divBdr>
                <w:top w:val="none" w:sz="0" w:space="0" w:color="auto"/>
                <w:left w:val="none" w:sz="0" w:space="0" w:color="auto"/>
                <w:bottom w:val="none" w:sz="0" w:space="0" w:color="auto"/>
                <w:right w:val="none" w:sz="0" w:space="0" w:color="auto"/>
              </w:divBdr>
            </w:div>
            <w:div w:id="1675958439">
              <w:marLeft w:val="0"/>
              <w:marRight w:val="0"/>
              <w:marTop w:val="0"/>
              <w:marBottom w:val="0"/>
              <w:divBdr>
                <w:top w:val="none" w:sz="0" w:space="0" w:color="auto"/>
                <w:left w:val="none" w:sz="0" w:space="0" w:color="auto"/>
                <w:bottom w:val="none" w:sz="0" w:space="0" w:color="auto"/>
                <w:right w:val="none" w:sz="0" w:space="0" w:color="auto"/>
              </w:divBdr>
            </w:div>
            <w:div w:id="1098676722">
              <w:marLeft w:val="0"/>
              <w:marRight w:val="0"/>
              <w:marTop w:val="0"/>
              <w:marBottom w:val="0"/>
              <w:divBdr>
                <w:top w:val="none" w:sz="0" w:space="0" w:color="auto"/>
                <w:left w:val="none" w:sz="0" w:space="0" w:color="auto"/>
                <w:bottom w:val="none" w:sz="0" w:space="0" w:color="auto"/>
                <w:right w:val="none" w:sz="0" w:space="0" w:color="auto"/>
              </w:divBdr>
            </w:div>
            <w:div w:id="1598489374">
              <w:marLeft w:val="0"/>
              <w:marRight w:val="0"/>
              <w:marTop w:val="0"/>
              <w:marBottom w:val="0"/>
              <w:divBdr>
                <w:top w:val="none" w:sz="0" w:space="0" w:color="auto"/>
                <w:left w:val="none" w:sz="0" w:space="0" w:color="auto"/>
                <w:bottom w:val="none" w:sz="0" w:space="0" w:color="auto"/>
                <w:right w:val="none" w:sz="0" w:space="0" w:color="auto"/>
              </w:divBdr>
            </w:div>
            <w:div w:id="543712017">
              <w:marLeft w:val="0"/>
              <w:marRight w:val="0"/>
              <w:marTop w:val="0"/>
              <w:marBottom w:val="0"/>
              <w:divBdr>
                <w:top w:val="none" w:sz="0" w:space="0" w:color="auto"/>
                <w:left w:val="none" w:sz="0" w:space="0" w:color="auto"/>
                <w:bottom w:val="none" w:sz="0" w:space="0" w:color="auto"/>
                <w:right w:val="none" w:sz="0" w:space="0" w:color="auto"/>
              </w:divBdr>
            </w:div>
            <w:div w:id="833765398">
              <w:marLeft w:val="0"/>
              <w:marRight w:val="0"/>
              <w:marTop w:val="0"/>
              <w:marBottom w:val="0"/>
              <w:divBdr>
                <w:top w:val="none" w:sz="0" w:space="0" w:color="auto"/>
                <w:left w:val="none" w:sz="0" w:space="0" w:color="auto"/>
                <w:bottom w:val="none" w:sz="0" w:space="0" w:color="auto"/>
                <w:right w:val="none" w:sz="0" w:space="0" w:color="auto"/>
              </w:divBdr>
            </w:div>
            <w:div w:id="526909816">
              <w:marLeft w:val="0"/>
              <w:marRight w:val="0"/>
              <w:marTop w:val="0"/>
              <w:marBottom w:val="0"/>
              <w:divBdr>
                <w:top w:val="none" w:sz="0" w:space="0" w:color="auto"/>
                <w:left w:val="none" w:sz="0" w:space="0" w:color="auto"/>
                <w:bottom w:val="none" w:sz="0" w:space="0" w:color="auto"/>
                <w:right w:val="none" w:sz="0" w:space="0" w:color="auto"/>
              </w:divBdr>
            </w:div>
            <w:div w:id="1663577729">
              <w:marLeft w:val="0"/>
              <w:marRight w:val="0"/>
              <w:marTop w:val="0"/>
              <w:marBottom w:val="0"/>
              <w:divBdr>
                <w:top w:val="none" w:sz="0" w:space="0" w:color="auto"/>
                <w:left w:val="none" w:sz="0" w:space="0" w:color="auto"/>
                <w:bottom w:val="none" w:sz="0" w:space="0" w:color="auto"/>
                <w:right w:val="none" w:sz="0" w:space="0" w:color="auto"/>
              </w:divBdr>
            </w:div>
            <w:div w:id="438452177">
              <w:marLeft w:val="0"/>
              <w:marRight w:val="0"/>
              <w:marTop w:val="0"/>
              <w:marBottom w:val="0"/>
              <w:divBdr>
                <w:top w:val="none" w:sz="0" w:space="0" w:color="auto"/>
                <w:left w:val="none" w:sz="0" w:space="0" w:color="auto"/>
                <w:bottom w:val="none" w:sz="0" w:space="0" w:color="auto"/>
                <w:right w:val="none" w:sz="0" w:space="0" w:color="auto"/>
              </w:divBdr>
            </w:div>
            <w:div w:id="1117406996">
              <w:marLeft w:val="0"/>
              <w:marRight w:val="0"/>
              <w:marTop w:val="0"/>
              <w:marBottom w:val="0"/>
              <w:divBdr>
                <w:top w:val="none" w:sz="0" w:space="0" w:color="auto"/>
                <w:left w:val="none" w:sz="0" w:space="0" w:color="auto"/>
                <w:bottom w:val="none" w:sz="0" w:space="0" w:color="auto"/>
                <w:right w:val="none" w:sz="0" w:space="0" w:color="auto"/>
              </w:divBdr>
            </w:div>
          </w:divsChild>
        </w:div>
        <w:div w:id="1002004240">
          <w:marLeft w:val="0"/>
          <w:marRight w:val="0"/>
          <w:marTop w:val="0"/>
          <w:marBottom w:val="120"/>
          <w:divBdr>
            <w:top w:val="none" w:sz="0" w:space="0" w:color="auto"/>
            <w:left w:val="none" w:sz="0" w:space="0" w:color="auto"/>
            <w:bottom w:val="none" w:sz="0" w:space="0" w:color="auto"/>
            <w:right w:val="none" w:sz="0" w:space="0" w:color="auto"/>
          </w:divBdr>
          <w:divsChild>
            <w:div w:id="1353915495">
              <w:marLeft w:val="0"/>
              <w:marRight w:val="0"/>
              <w:marTop w:val="0"/>
              <w:marBottom w:val="0"/>
              <w:divBdr>
                <w:top w:val="none" w:sz="0" w:space="0" w:color="auto"/>
                <w:left w:val="none" w:sz="0" w:space="0" w:color="auto"/>
                <w:bottom w:val="none" w:sz="0" w:space="0" w:color="auto"/>
                <w:right w:val="none" w:sz="0" w:space="0" w:color="auto"/>
              </w:divBdr>
            </w:div>
          </w:divsChild>
        </w:div>
        <w:div w:id="352652268">
          <w:marLeft w:val="0"/>
          <w:marRight w:val="0"/>
          <w:marTop w:val="0"/>
          <w:marBottom w:val="120"/>
          <w:divBdr>
            <w:top w:val="none" w:sz="0" w:space="0" w:color="auto"/>
            <w:left w:val="none" w:sz="0" w:space="0" w:color="auto"/>
            <w:bottom w:val="none" w:sz="0" w:space="0" w:color="auto"/>
            <w:right w:val="none" w:sz="0" w:space="0" w:color="auto"/>
          </w:divBdr>
          <w:divsChild>
            <w:div w:id="2066293629">
              <w:marLeft w:val="0"/>
              <w:marRight w:val="0"/>
              <w:marTop w:val="0"/>
              <w:marBottom w:val="0"/>
              <w:divBdr>
                <w:top w:val="none" w:sz="0" w:space="0" w:color="auto"/>
                <w:left w:val="none" w:sz="0" w:space="0" w:color="auto"/>
                <w:bottom w:val="none" w:sz="0" w:space="0" w:color="auto"/>
                <w:right w:val="none" w:sz="0" w:space="0" w:color="auto"/>
              </w:divBdr>
            </w:div>
            <w:div w:id="1981685822">
              <w:marLeft w:val="0"/>
              <w:marRight w:val="0"/>
              <w:marTop w:val="0"/>
              <w:marBottom w:val="0"/>
              <w:divBdr>
                <w:top w:val="none" w:sz="0" w:space="0" w:color="auto"/>
                <w:left w:val="none" w:sz="0" w:space="0" w:color="auto"/>
                <w:bottom w:val="none" w:sz="0" w:space="0" w:color="auto"/>
                <w:right w:val="none" w:sz="0" w:space="0" w:color="auto"/>
              </w:divBdr>
            </w:div>
            <w:div w:id="1982270539">
              <w:marLeft w:val="0"/>
              <w:marRight w:val="0"/>
              <w:marTop w:val="0"/>
              <w:marBottom w:val="0"/>
              <w:divBdr>
                <w:top w:val="none" w:sz="0" w:space="0" w:color="auto"/>
                <w:left w:val="none" w:sz="0" w:space="0" w:color="auto"/>
                <w:bottom w:val="none" w:sz="0" w:space="0" w:color="auto"/>
                <w:right w:val="none" w:sz="0" w:space="0" w:color="auto"/>
              </w:divBdr>
            </w:div>
          </w:divsChild>
        </w:div>
        <w:div w:id="882133435">
          <w:marLeft w:val="0"/>
          <w:marRight w:val="0"/>
          <w:marTop w:val="0"/>
          <w:marBottom w:val="120"/>
          <w:divBdr>
            <w:top w:val="none" w:sz="0" w:space="0" w:color="auto"/>
            <w:left w:val="none" w:sz="0" w:space="0" w:color="auto"/>
            <w:bottom w:val="none" w:sz="0" w:space="0" w:color="auto"/>
            <w:right w:val="none" w:sz="0" w:space="0" w:color="auto"/>
          </w:divBdr>
          <w:divsChild>
            <w:div w:id="1646079754">
              <w:marLeft w:val="0"/>
              <w:marRight w:val="0"/>
              <w:marTop w:val="0"/>
              <w:marBottom w:val="0"/>
              <w:divBdr>
                <w:top w:val="none" w:sz="0" w:space="0" w:color="auto"/>
                <w:left w:val="none" w:sz="0" w:space="0" w:color="auto"/>
                <w:bottom w:val="none" w:sz="0" w:space="0" w:color="auto"/>
                <w:right w:val="none" w:sz="0" w:space="0" w:color="auto"/>
              </w:divBdr>
            </w:div>
          </w:divsChild>
        </w:div>
        <w:div w:id="278611517">
          <w:marLeft w:val="0"/>
          <w:marRight w:val="0"/>
          <w:marTop w:val="0"/>
          <w:marBottom w:val="120"/>
          <w:divBdr>
            <w:top w:val="none" w:sz="0" w:space="0" w:color="auto"/>
            <w:left w:val="none" w:sz="0" w:space="0" w:color="auto"/>
            <w:bottom w:val="none" w:sz="0" w:space="0" w:color="auto"/>
            <w:right w:val="none" w:sz="0" w:space="0" w:color="auto"/>
          </w:divBdr>
          <w:divsChild>
            <w:div w:id="592395648">
              <w:marLeft w:val="0"/>
              <w:marRight w:val="0"/>
              <w:marTop w:val="0"/>
              <w:marBottom w:val="0"/>
              <w:divBdr>
                <w:top w:val="none" w:sz="0" w:space="0" w:color="auto"/>
                <w:left w:val="none" w:sz="0" w:space="0" w:color="auto"/>
                <w:bottom w:val="none" w:sz="0" w:space="0" w:color="auto"/>
                <w:right w:val="none" w:sz="0" w:space="0" w:color="auto"/>
              </w:divBdr>
            </w:div>
            <w:div w:id="1751997780">
              <w:marLeft w:val="0"/>
              <w:marRight w:val="0"/>
              <w:marTop w:val="0"/>
              <w:marBottom w:val="0"/>
              <w:divBdr>
                <w:top w:val="none" w:sz="0" w:space="0" w:color="auto"/>
                <w:left w:val="none" w:sz="0" w:space="0" w:color="auto"/>
                <w:bottom w:val="none" w:sz="0" w:space="0" w:color="auto"/>
                <w:right w:val="none" w:sz="0" w:space="0" w:color="auto"/>
              </w:divBdr>
            </w:div>
            <w:div w:id="64913220">
              <w:marLeft w:val="0"/>
              <w:marRight w:val="0"/>
              <w:marTop w:val="0"/>
              <w:marBottom w:val="0"/>
              <w:divBdr>
                <w:top w:val="none" w:sz="0" w:space="0" w:color="auto"/>
                <w:left w:val="none" w:sz="0" w:space="0" w:color="auto"/>
                <w:bottom w:val="none" w:sz="0" w:space="0" w:color="auto"/>
                <w:right w:val="none" w:sz="0" w:space="0" w:color="auto"/>
              </w:divBdr>
            </w:div>
          </w:divsChild>
        </w:div>
        <w:div w:id="1662932140">
          <w:marLeft w:val="0"/>
          <w:marRight w:val="0"/>
          <w:marTop w:val="0"/>
          <w:marBottom w:val="120"/>
          <w:divBdr>
            <w:top w:val="none" w:sz="0" w:space="0" w:color="auto"/>
            <w:left w:val="none" w:sz="0" w:space="0" w:color="auto"/>
            <w:bottom w:val="none" w:sz="0" w:space="0" w:color="auto"/>
            <w:right w:val="none" w:sz="0" w:space="0" w:color="auto"/>
          </w:divBdr>
          <w:divsChild>
            <w:div w:id="538710930">
              <w:marLeft w:val="0"/>
              <w:marRight w:val="0"/>
              <w:marTop w:val="0"/>
              <w:marBottom w:val="0"/>
              <w:divBdr>
                <w:top w:val="none" w:sz="0" w:space="0" w:color="auto"/>
                <w:left w:val="none" w:sz="0" w:space="0" w:color="auto"/>
                <w:bottom w:val="none" w:sz="0" w:space="0" w:color="auto"/>
                <w:right w:val="none" w:sz="0" w:space="0" w:color="auto"/>
              </w:divBdr>
            </w:div>
          </w:divsChild>
        </w:div>
        <w:div w:id="2003467522">
          <w:marLeft w:val="0"/>
          <w:marRight w:val="0"/>
          <w:marTop w:val="0"/>
          <w:marBottom w:val="120"/>
          <w:divBdr>
            <w:top w:val="none" w:sz="0" w:space="0" w:color="auto"/>
            <w:left w:val="none" w:sz="0" w:space="0" w:color="auto"/>
            <w:bottom w:val="none" w:sz="0" w:space="0" w:color="auto"/>
            <w:right w:val="none" w:sz="0" w:space="0" w:color="auto"/>
          </w:divBdr>
          <w:divsChild>
            <w:div w:id="1934434871">
              <w:marLeft w:val="0"/>
              <w:marRight w:val="0"/>
              <w:marTop w:val="0"/>
              <w:marBottom w:val="0"/>
              <w:divBdr>
                <w:top w:val="none" w:sz="0" w:space="0" w:color="auto"/>
                <w:left w:val="none" w:sz="0" w:space="0" w:color="auto"/>
                <w:bottom w:val="none" w:sz="0" w:space="0" w:color="auto"/>
                <w:right w:val="none" w:sz="0" w:space="0" w:color="auto"/>
              </w:divBdr>
            </w:div>
            <w:div w:id="465049329">
              <w:marLeft w:val="0"/>
              <w:marRight w:val="0"/>
              <w:marTop w:val="0"/>
              <w:marBottom w:val="0"/>
              <w:divBdr>
                <w:top w:val="none" w:sz="0" w:space="0" w:color="auto"/>
                <w:left w:val="none" w:sz="0" w:space="0" w:color="auto"/>
                <w:bottom w:val="none" w:sz="0" w:space="0" w:color="auto"/>
                <w:right w:val="none" w:sz="0" w:space="0" w:color="auto"/>
              </w:divBdr>
            </w:div>
            <w:div w:id="549921226">
              <w:marLeft w:val="0"/>
              <w:marRight w:val="0"/>
              <w:marTop w:val="0"/>
              <w:marBottom w:val="0"/>
              <w:divBdr>
                <w:top w:val="none" w:sz="0" w:space="0" w:color="auto"/>
                <w:left w:val="none" w:sz="0" w:space="0" w:color="auto"/>
                <w:bottom w:val="none" w:sz="0" w:space="0" w:color="auto"/>
                <w:right w:val="none" w:sz="0" w:space="0" w:color="auto"/>
              </w:divBdr>
            </w:div>
            <w:div w:id="1457338252">
              <w:marLeft w:val="0"/>
              <w:marRight w:val="0"/>
              <w:marTop w:val="0"/>
              <w:marBottom w:val="0"/>
              <w:divBdr>
                <w:top w:val="none" w:sz="0" w:space="0" w:color="auto"/>
                <w:left w:val="none" w:sz="0" w:space="0" w:color="auto"/>
                <w:bottom w:val="none" w:sz="0" w:space="0" w:color="auto"/>
                <w:right w:val="none" w:sz="0" w:space="0" w:color="auto"/>
              </w:divBdr>
            </w:div>
            <w:div w:id="25065313">
              <w:marLeft w:val="0"/>
              <w:marRight w:val="0"/>
              <w:marTop w:val="0"/>
              <w:marBottom w:val="0"/>
              <w:divBdr>
                <w:top w:val="none" w:sz="0" w:space="0" w:color="auto"/>
                <w:left w:val="none" w:sz="0" w:space="0" w:color="auto"/>
                <w:bottom w:val="none" w:sz="0" w:space="0" w:color="auto"/>
                <w:right w:val="none" w:sz="0" w:space="0" w:color="auto"/>
              </w:divBdr>
            </w:div>
            <w:div w:id="1783110523">
              <w:marLeft w:val="0"/>
              <w:marRight w:val="0"/>
              <w:marTop w:val="0"/>
              <w:marBottom w:val="0"/>
              <w:divBdr>
                <w:top w:val="none" w:sz="0" w:space="0" w:color="auto"/>
                <w:left w:val="none" w:sz="0" w:space="0" w:color="auto"/>
                <w:bottom w:val="none" w:sz="0" w:space="0" w:color="auto"/>
                <w:right w:val="none" w:sz="0" w:space="0" w:color="auto"/>
              </w:divBdr>
            </w:div>
            <w:div w:id="1234857591">
              <w:marLeft w:val="0"/>
              <w:marRight w:val="0"/>
              <w:marTop w:val="0"/>
              <w:marBottom w:val="0"/>
              <w:divBdr>
                <w:top w:val="none" w:sz="0" w:space="0" w:color="auto"/>
                <w:left w:val="none" w:sz="0" w:space="0" w:color="auto"/>
                <w:bottom w:val="none" w:sz="0" w:space="0" w:color="auto"/>
                <w:right w:val="none" w:sz="0" w:space="0" w:color="auto"/>
              </w:divBdr>
            </w:div>
            <w:div w:id="2110537887">
              <w:marLeft w:val="0"/>
              <w:marRight w:val="0"/>
              <w:marTop w:val="0"/>
              <w:marBottom w:val="0"/>
              <w:divBdr>
                <w:top w:val="none" w:sz="0" w:space="0" w:color="auto"/>
                <w:left w:val="none" w:sz="0" w:space="0" w:color="auto"/>
                <w:bottom w:val="none" w:sz="0" w:space="0" w:color="auto"/>
                <w:right w:val="none" w:sz="0" w:space="0" w:color="auto"/>
              </w:divBdr>
            </w:div>
            <w:div w:id="840509059">
              <w:marLeft w:val="0"/>
              <w:marRight w:val="0"/>
              <w:marTop w:val="0"/>
              <w:marBottom w:val="0"/>
              <w:divBdr>
                <w:top w:val="none" w:sz="0" w:space="0" w:color="auto"/>
                <w:left w:val="none" w:sz="0" w:space="0" w:color="auto"/>
                <w:bottom w:val="none" w:sz="0" w:space="0" w:color="auto"/>
                <w:right w:val="none" w:sz="0" w:space="0" w:color="auto"/>
              </w:divBdr>
            </w:div>
            <w:div w:id="181164185">
              <w:marLeft w:val="0"/>
              <w:marRight w:val="0"/>
              <w:marTop w:val="0"/>
              <w:marBottom w:val="0"/>
              <w:divBdr>
                <w:top w:val="none" w:sz="0" w:space="0" w:color="auto"/>
                <w:left w:val="none" w:sz="0" w:space="0" w:color="auto"/>
                <w:bottom w:val="none" w:sz="0" w:space="0" w:color="auto"/>
                <w:right w:val="none" w:sz="0" w:space="0" w:color="auto"/>
              </w:divBdr>
            </w:div>
            <w:div w:id="267009428">
              <w:marLeft w:val="0"/>
              <w:marRight w:val="0"/>
              <w:marTop w:val="0"/>
              <w:marBottom w:val="0"/>
              <w:divBdr>
                <w:top w:val="none" w:sz="0" w:space="0" w:color="auto"/>
                <w:left w:val="none" w:sz="0" w:space="0" w:color="auto"/>
                <w:bottom w:val="none" w:sz="0" w:space="0" w:color="auto"/>
                <w:right w:val="none" w:sz="0" w:space="0" w:color="auto"/>
              </w:divBdr>
            </w:div>
          </w:divsChild>
        </w:div>
        <w:div w:id="710806542">
          <w:marLeft w:val="0"/>
          <w:marRight w:val="0"/>
          <w:marTop w:val="0"/>
          <w:marBottom w:val="120"/>
          <w:divBdr>
            <w:top w:val="none" w:sz="0" w:space="0" w:color="auto"/>
            <w:left w:val="none" w:sz="0" w:space="0" w:color="auto"/>
            <w:bottom w:val="none" w:sz="0" w:space="0" w:color="auto"/>
            <w:right w:val="none" w:sz="0" w:space="0" w:color="auto"/>
          </w:divBdr>
          <w:divsChild>
            <w:div w:id="1954902278">
              <w:marLeft w:val="0"/>
              <w:marRight w:val="0"/>
              <w:marTop w:val="0"/>
              <w:marBottom w:val="0"/>
              <w:divBdr>
                <w:top w:val="none" w:sz="0" w:space="0" w:color="auto"/>
                <w:left w:val="none" w:sz="0" w:space="0" w:color="auto"/>
                <w:bottom w:val="none" w:sz="0" w:space="0" w:color="auto"/>
                <w:right w:val="none" w:sz="0" w:space="0" w:color="auto"/>
              </w:divBdr>
            </w:div>
            <w:div w:id="375205764">
              <w:marLeft w:val="0"/>
              <w:marRight w:val="0"/>
              <w:marTop w:val="0"/>
              <w:marBottom w:val="0"/>
              <w:divBdr>
                <w:top w:val="none" w:sz="0" w:space="0" w:color="auto"/>
                <w:left w:val="none" w:sz="0" w:space="0" w:color="auto"/>
                <w:bottom w:val="none" w:sz="0" w:space="0" w:color="auto"/>
                <w:right w:val="none" w:sz="0" w:space="0" w:color="auto"/>
              </w:divBdr>
            </w:div>
            <w:div w:id="1883664725">
              <w:marLeft w:val="0"/>
              <w:marRight w:val="0"/>
              <w:marTop w:val="0"/>
              <w:marBottom w:val="0"/>
              <w:divBdr>
                <w:top w:val="none" w:sz="0" w:space="0" w:color="auto"/>
                <w:left w:val="none" w:sz="0" w:space="0" w:color="auto"/>
                <w:bottom w:val="none" w:sz="0" w:space="0" w:color="auto"/>
                <w:right w:val="none" w:sz="0" w:space="0" w:color="auto"/>
              </w:divBdr>
            </w:div>
            <w:div w:id="1973243733">
              <w:marLeft w:val="0"/>
              <w:marRight w:val="0"/>
              <w:marTop w:val="0"/>
              <w:marBottom w:val="0"/>
              <w:divBdr>
                <w:top w:val="none" w:sz="0" w:space="0" w:color="auto"/>
                <w:left w:val="none" w:sz="0" w:space="0" w:color="auto"/>
                <w:bottom w:val="none" w:sz="0" w:space="0" w:color="auto"/>
                <w:right w:val="none" w:sz="0" w:space="0" w:color="auto"/>
              </w:divBdr>
            </w:div>
            <w:div w:id="277611295">
              <w:marLeft w:val="0"/>
              <w:marRight w:val="0"/>
              <w:marTop w:val="0"/>
              <w:marBottom w:val="0"/>
              <w:divBdr>
                <w:top w:val="none" w:sz="0" w:space="0" w:color="auto"/>
                <w:left w:val="none" w:sz="0" w:space="0" w:color="auto"/>
                <w:bottom w:val="none" w:sz="0" w:space="0" w:color="auto"/>
                <w:right w:val="none" w:sz="0" w:space="0" w:color="auto"/>
              </w:divBdr>
            </w:div>
            <w:div w:id="1186407720">
              <w:marLeft w:val="0"/>
              <w:marRight w:val="0"/>
              <w:marTop w:val="0"/>
              <w:marBottom w:val="0"/>
              <w:divBdr>
                <w:top w:val="none" w:sz="0" w:space="0" w:color="auto"/>
                <w:left w:val="none" w:sz="0" w:space="0" w:color="auto"/>
                <w:bottom w:val="none" w:sz="0" w:space="0" w:color="auto"/>
                <w:right w:val="none" w:sz="0" w:space="0" w:color="auto"/>
              </w:divBdr>
            </w:div>
            <w:div w:id="321856606">
              <w:marLeft w:val="0"/>
              <w:marRight w:val="0"/>
              <w:marTop w:val="0"/>
              <w:marBottom w:val="0"/>
              <w:divBdr>
                <w:top w:val="none" w:sz="0" w:space="0" w:color="auto"/>
                <w:left w:val="none" w:sz="0" w:space="0" w:color="auto"/>
                <w:bottom w:val="none" w:sz="0" w:space="0" w:color="auto"/>
                <w:right w:val="none" w:sz="0" w:space="0" w:color="auto"/>
              </w:divBdr>
            </w:div>
          </w:divsChild>
        </w:div>
        <w:div w:id="14774279">
          <w:marLeft w:val="0"/>
          <w:marRight w:val="0"/>
          <w:marTop w:val="0"/>
          <w:marBottom w:val="120"/>
          <w:divBdr>
            <w:top w:val="none" w:sz="0" w:space="0" w:color="auto"/>
            <w:left w:val="none" w:sz="0" w:space="0" w:color="auto"/>
            <w:bottom w:val="none" w:sz="0" w:space="0" w:color="auto"/>
            <w:right w:val="none" w:sz="0" w:space="0" w:color="auto"/>
          </w:divBdr>
          <w:divsChild>
            <w:div w:id="2084446595">
              <w:marLeft w:val="0"/>
              <w:marRight w:val="0"/>
              <w:marTop w:val="0"/>
              <w:marBottom w:val="0"/>
              <w:divBdr>
                <w:top w:val="none" w:sz="0" w:space="0" w:color="auto"/>
                <w:left w:val="none" w:sz="0" w:space="0" w:color="auto"/>
                <w:bottom w:val="none" w:sz="0" w:space="0" w:color="auto"/>
                <w:right w:val="none" w:sz="0" w:space="0" w:color="auto"/>
              </w:divBdr>
            </w:div>
            <w:div w:id="854609773">
              <w:marLeft w:val="0"/>
              <w:marRight w:val="0"/>
              <w:marTop w:val="0"/>
              <w:marBottom w:val="0"/>
              <w:divBdr>
                <w:top w:val="none" w:sz="0" w:space="0" w:color="auto"/>
                <w:left w:val="none" w:sz="0" w:space="0" w:color="auto"/>
                <w:bottom w:val="none" w:sz="0" w:space="0" w:color="auto"/>
                <w:right w:val="none" w:sz="0" w:space="0" w:color="auto"/>
              </w:divBdr>
            </w:div>
            <w:div w:id="635138736">
              <w:marLeft w:val="0"/>
              <w:marRight w:val="0"/>
              <w:marTop w:val="0"/>
              <w:marBottom w:val="0"/>
              <w:divBdr>
                <w:top w:val="none" w:sz="0" w:space="0" w:color="auto"/>
                <w:left w:val="none" w:sz="0" w:space="0" w:color="auto"/>
                <w:bottom w:val="none" w:sz="0" w:space="0" w:color="auto"/>
                <w:right w:val="none" w:sz="0" w:space="0" w:color="auto"/>
              </w:divBdr>
            </w:div>
          </w:divsChild>
        </w:div>
        <w:div w:id="1819495707">
          <w:marLeft w:val="0"/>
          <w:marRight w:val="0"/>
          <w:marTop w:val="0"/>
          <w:marBottom w:val="120"/>
          <w:divBdr>
            <w:top w:val="none" w:sz="0" w:space="0" w:color="auto"/>
            <w:left w:val="none" w:sz="0" w:space="0" w:color="auto"/>
            <w:bottom w:val="none" w:sz="0" w:space="0" w:color="auto"/>
            <w:right w:val="none" w:sz="0" w:space="0" w:color="auto"/>
          </w:divBdr>
          <w:divsChild>
            <w:div w:id="1914243820">
              <w:marLeft w:val="0"/>
              <w:marRight w:val="0"/>
              <w:marTop w:val="0"/>
              <w:marBottom w:val="0"/>
              <w:divBdr>
                <w:top w:val="none" w:sz="0" w:space="0" w:color="auto"/>
                <w:left w:val="none" w:sz="0" w:space="0" w:color="auto"/>
                <w:bottom w:val="none" w:sz="0" w:space="0" w:color="auto"/>
                <w:right w:val="none" w:sz="0" w:space="0" w:color="auto"/>
              </w:divBdr>
            </w:div>
            <w:div w:id="269091345">
              <w:marLeft w:val="0"/>
              <w:marRight w:val="0"/>
              <w:marTop w:val="0"/>
              <w:marBottom w:val="0"/>
              <w:divBdr>
                <w:top w:val="none" w:sz="0" w:space="0" w:color="auto"/>
                <w:left w:val="none" w:sz="0" w:space="0" w:color="auto"/>
                <w:bottom w:val="none" w:sz="0" w:space="0" w:color="auto"/>
                <w:right w:val="none" w:sz="0" w:space="0" w:color="auto"/>
              </w:divBdr>
            </w:div>
            <w:div w:id="1163934797">
              <w:marLeft w:val="0"/>
              <w:marRight w:val="0"/>
              <w:marTop w:val="0"/>
              <w:marBottom w:val="0"/>
              <w:divBdr>
                <w:top w:val="none" w:sz="0" w:space="0" w:color="auto"/>
                <w:left w:val="none" w:sz="0" w:space="0" w:color="auto"/>
                <w:bottom w:val="none" w:sz="0" w:space="0" w:color="auto"/>
                <w:right w:val="none" w:sz="0" w:space="0" w:color="auto"/>
              </w:divBdr>
            </w:div>
            <w:div w:id="2004309628">
              <w:marLeft w:val="0"/>
              <w:marRight w:val="0"/>
              <w:marTop w:val="0"/>
              <w:marBottom w:val="0"/>
              <w:divBdr>
                <w:top w:val="none" w:sz="0" w:space="0" w:color="auto"/>
                <w:left w:val="none" w:sz="0" w:space="0" w:color="auto"/>
                <w:bottom w:val="none" w:sz="0" w:space="0" w:color="auto"/>
                <w:right w:val="none" w:sz="0" w:space="0" w:color="auto"/>
              </w:divBdr>
            </w:div>
            <w:div w:id="1929345634">
              <w:marLeft w:val="0"/>
              <w:marRight w:val="0"/>
              <w:marTop w:val="0"/>
              <w:marBottom w:val="0"/>
              <w:divBdr>
                <w:top w:val="none" w:sz="0" w:space="0" w:color="auto"/>
                <w:left w:val="none" w:sz="0" w:space="0" w:color="auto"/>
                <w:bottom w:val="none" w:sz="0" w:space="0" w:color="auto"/>
                <w:right w:val="none" w:sz="0" w:space="0" w:color="auto"/>
              </w:divBdr>
            </w:div>
            <w:div w:id="895091950">
              <w:marLeft w:val="0"/>
              <w:marRight w:val="0"/>
              <w:marTop w:val="0"/>
              <w:marBottom w:val="0"/>
              <w:divBdr>
                <w:top w:val="none" w:sz="0" w:space="0" w:color="auto"/>
                <w:left w:val="none" w:sz="0" w:space="0" w:color="auto"/>
                <w:bottom w:val="none" w:sz="0" w:space="0" w:color="auto"/>
                <w:right w:val="none" w:sz="0" w:space="0" w:color="auto"/>
              </w:divBdr>
            </w:div>
            <w:div w:id="422340622">
              <w:marLeft w:val="0"/>
              <w:marRight w:val="0"/>
              <w:marTop w:val="0"/>
              <w:marBottom w:val="0"/>
              <w:divBdr>
                <w:top w:val="none" w:sz="0" w:space="0" w:color="auto"/>
                <w:left w:val="none" w:sz="0" w:space="0" w:color="auto"/>
                <w:bottom w:val="none" w:sz="0" w:space="0" w:color="auto"/>
                <w:right w:val="none" w:sz="0" w:space="0" w:color="auto"/>
              </w:divBdr>
            </w:div>
            <w:div w:id="458032724">
              <w:marLeft w:val="0"/>
              <w:marRight w:val="0"/>
              <w:marTop w:val="0"/>
              <w:marBottom w:val="0"/>
              <w:divBdr>
                <w:top w:val="none" w:sz="0" w:space="0" w:color="auto"/>
                <w:left w:val="none" w:sz="0" w:space="0" w:color="auto"/>
                <w:bottom w:val="none" w:sz="0" w:space="0" w:color="auto"/>
                <w:right w:val="none" w:sz="0" w:space="0" w:color="auto"/>
              </w:divBdr>
            </w:div>
            <w:div w:id="1393310460">
              <w:marLeft w:val="0"/>
              <w:marRight w:val="0"/>
              <w:marTop w:val="0"/>
              <w:marBottom w:val="0"/>
              <w:divBdr>
                <w:top w:val="none" w:sz="0" w:space="0" w:color="auto"/>
                <w:left w:val="none" w:sz="0" w:space="0" w:color="auto"/>
                <w:bottom w:val="none" w:sz="0" w:space="0" w:color="auto"/>
                <w:right w:val="none" w:sz="0" w:space="0" w:color="auto"/>
              </w:divBdr>
            </w:div>
            <w:div w:id="1919552498">
              <w:marLeft w:val="0"/>
              <w:marRight w:val="0"/>
              <w:marTop w:val="0"/>
              <w:marBottom w:val="0"/>
              <w:divBdr>
                <w:top w:val="none" w:sz="0" w:space="0" w:color="auto"/>
                <w:left w:val="none" w:sz="0" w:space="0" w:color="auto"/>
                <w:bottom w:val="none" w:sz="0" w:space="0" w:color="auto"/>
                <w:right w:val="none" w:sz="0" w:space="0" w:color="auto"/>
              </w:divBdr>
            </w:div>
            <w:div w:id="1423911849">
              <w:marLeft w:val="0"/>
              <w:marRight w:val="0"/>
              <w:marTop w:val="0"/>
              <w:marBottom w:val="0"/>
              <w:divBdr>
                <w:top w:val="none" w:sz="0" w:space="0" w:color="auto"/>
                <w:left w:val="none" w:sz="0" w:space="0" w:color="auto"/>
                <w:bottom w:val="none" w:sz="0" w:space="0" w:color="auto"/>
                <w:right w:val="none" w:sz="0" w:space="0" w:color="auto"/>
              </w:divBdr>
            </w:div>
            <w:div w:id="366103145">
              <w:marLeft w:val="0"/>
              <w:marRight w:val="0"/>
              <w:marTop w:val="0"/>
              <w:marBottom w:val="0"/>
              <w:divBdr>
                <w:top w:val="none" w:sz="0" w:space="0" w:color="auto"/>
                <w:left w:val="none" w:sz="0" w:space="0" w:color="auto"/>
                <w:bottom w:val="none" w:sz="0" w:space="0" w:color="auto"/>
                <w:right w:val="none" w:sz="0" w:space="0" w:color="auto"/>
              </w:divBdr>
            </w:div>
            <w:div w:id="853963319">
              <w:marLeft w:val="0"/>
              <w:marRight w:val="0"/>
              <w:marTop w:val="0"/>
              <w:marBottom w:val="0"/>
              <w:divBdr>
                <w:top w:val="none" w:sz="0" w:space="0" w:color="auto"/>
                <w:left w:val="none" w:sz="0" w:space="0" w:color="auto"/>
                <w:bottom w:val="none" w:sz="0" w:space="0" w:color="auto"/>
                <w:right w:val="none" w:sz="0" w:space="0" w:color="auto"/>
              </w:divBdr>
            </w:div>
            <w:div w:id="1128012976">
              <w:marLeft w:val="0"/>
              <w:marRight w:val="0"/>
              <w:marTop w:val="0"/>
              <w:marBottom w:val="0"/>
              <w:divBdr>
                <w:top w:val="none" w:sz="0" w:space="0" w:color="auto"/>
                <w:left w:val="none" w:sz="0" w:space="0" w:color="auto"/>
                <w:bottom w:val="none" w:sz="0" w:space="0" w:color="auto"/>
                <w:right w:val="none" w:sz="0" w:space="0" w:color="auto"/>
              </w:divBdr>
            </w:div>
            <w:div w:id="714618743">
              <w:marLeft w:val="0"/>
              <w:marRight w:val="0"/>
              <w:marTop w:val="0"/>
              <w:marBottom w:val="0"/>
              <w:divBdr>
                <w:top w:val="none" w:sz="0" w:space="0" w:color="auto"/>
                <w:left w:val="none" w:sz="0" w:space="0" w:color="auto"/>
                <w:bottom w:val="none" w:sz="0" w:space="0" w:color="auto"/>
                <w:right w:val="none" w:sz="0" w:space="0" w:color="auto"/>
              </w:divBdr>
            </w:div>
          </w:divsChild>
        </w:div>
        <w:div w:id="1484157500">
          <w:marLeft w:val="0"/>
          <w:marRight w:val="0"/>
          <w:marTop w:val="0"/>
          <w:marBottom w:val="120"/>
          <w:divBdr>
            <w:top w:val="none" w:sz="0" w:space="0" w:color="auto"/>
            <w:left w:val="none" w:sz="0" w:space="0" w:color="auto"/>
            <w:bottom w:val="none" w:sz="0" w:space="0" w:color="auto"/>
            <w:right w:val="none" w:sz="0" w:space="0" w:color="auto"/>
          </w:divBdr>
          <w:divsChild>
            <w:div w:id="562372570">
              <w:marLeft w:val="0"/>
              <w:marRight w:val="0"/>
              <w:marTop w:val="0"/>
              <w:marBottom w:val="0"/>
              <w:divBdr>
                <w:top w:val="none" w:sz="0" w:space="0" w:color="auto"/>
                <w:left w:val="none" w:sz="0" w:space="0" w:color="auto"/>
                <w:bottom w:val="none" w:sz="0" w:space="0" w:color="auto"/>
                <w:right w:val="none" w:sz="0" w:space="0" w:color="auto"/>
              </w:divBdr>
            </w:div>
            <w:div w:id="2089108001">
              <w:marLeft w:val="0"/>
              <w:marRight w:val="0"/>
              <w:marTop w:val="0"/>
              <w:marBottom w:val="0"/>
              <w:divBdr>
                <w:top w:val="none" w:sz="0" w:space="0" w:color="auto"/>
                <w:left w:val="none" w:sz="0" w:space="0" w:color="auto"/>
                <w:bottom w:val="none" w:sz="0" w:space="0" w:color="auto"/>
                <w:right w:val="none" w:sz="0" w:space="0" w:color="auto"/>
              </w:divBdr>
            </w:div>
            <w:div w:id="370155700">
              <w:marLeft w:val="0"/>
              <w:marRight w:val="0"/>
              <w:marTop w:val="0"/>
              <w:marBottom w:val="0"/>
              <w:divBdr>
                <w:top w:val="none" w:sz="0" w:space="0" w:color="auto"/>
                <w:left w:val="none" w:sz="0" w:space="0" w:color="auto"/>
                <w:bottom w:val="none" w:sz="0" w:space="0" w:color="auto"/>
                <w:right w:val="none" w:sz="0" w:space="0" w:color="auto"/>
              </w:divBdr>
            </w:div>
            <w:div w:id="823398706">
              <w:marLeft w:val="0"/>
              <w:marRight w:val="0"/>
              <w:marTop w:val="0"/>
              <w:marBottom w:val="0"/>
              <w:divBdr>
                <w:top w:val="none" w:sz="0" w:space="0" w:color="auto"/>
                <w:left w:val="none" w:sz="0" w:space="0" w:color="auto"/>
                <w:bottom w:val="none" w:sz="0" w:space="0" w:color="auto"/>
                <w:right w:val="none" w:sz="0" w:space="0" w:color="auto"/>
              </w:divBdr>
            </w:div>
            <w:div w:id="895244613">
              <w:marLeft w:val="0"/>
              <w:marRight w:val="0"/>
              <w:marTop w:val="0"/>
              <w:marBottom w:val="0"/>
              <w:divBdr>
                <w:top w:val="none" w:sz="0" w:space="0" w:color="auto"/>
                <w:left w:val="none" w:sz="0" w:space="0" w:color="auto"/>
                <w:bottom w:val="none" w:sz="0" w:space="0" w:color="auto"/>
                <w:right w:val="none" w:sz="0" w:space="0" w:color="auto"/>
              </w:divBdr>
            </w:div>
          </w:divsChild>
        </w:div>
        <w:div w:id="989167084">
          <w:marLeft w:val="0"/>
          <w:marRight w:val="0"/>
          <w:marTop w:val="0"/>
          <w:marBottom w:val="120"/>
          <w:divBdr>
            <w:top w:val="none" w:sz="0" w:space="0" w:color="auto"/>
            <w:left w:val="none" w:sz="0" w:space="0" w:color="auto"/>
            <w:bottom w:val="none" w:sz="0" w:space="0" w:color="auto"/>
            <w:right w:val="none" w:sz="0" w:space="0" w:color="auto"/>
          </w:divBdr>
          <w:divsChild>
            <w:div w:id="221478839">
              <w:marLeft w:val="0"/>
              <w:marRight w:val="0"/>
              <w:marTop w:val="0"/>
              <w:marBottom w:val="0"/>
              <w:divBdr>
                <w:top w:val="none" w:sz="0" w:space="0" w:color="auto"/>
                <w:left w:val="none" w:sz="0" w:space="0" w:color="auto"/>
                <w:bottom w:val="none" w:sz="0" w:space="0" w:color="auto"/>
                <w:right w:val="none" w:sz="0" w:space="0" w:color="auto"/>
              </w:divBdr>
            </w:div>
            <w:div w:id="973830715">
              <w:marLeft w:val="0"/>
              <w:marRight w:val="0"/>
              <w:marTop w:val="0"/>
              <w:marBottom w:val="0"/>
              <w:divBdr>
                <w:top w:val="none" w:sz="0" w:space="0" w:color="auto"/>
                <w:left w:val="none" w:sz="0" w:space="0" w:color="auto"/>
                <w:bottom w:val="none" w:sz="0" w:space="0" w:color="auto"/>
                <w:right w:val="none" w:sz="0" w:space="0" w:color="auto"/>
              </w:divBdr>
            </w:div>
            <w:div w:id="1179928741">
              <w:marLeft w:val="0"/>
              <w:marRight w:val="0"/>
              <w:marTop w:val="0"/>
              <w:marBottom w:val="0"/>
              <w:divBdr>
                <w:top w:val="none" w:sz="0" w:space="0" w:color="auto"/>
                <w:left w:val="none" w:sz="0" w:space="0" w:color="auto"/>
                <w:bottom w:val="none" w:sz="0" w:space="0" w:color="auto"/>
                <w:right w:val="none" w:sz="0" w:space="0" w:color="auto"/>
              </w:divBdr>
            </w:div>
            <w:div w:id="1917125522">
              <w:marLeft w:val="0"/>
              <w:marRight w:val="0"/>
              <w:marTop w:val="0"/>
              <w:marBottom w:val="0"/>
              <w:divBdr>
                <w:top w:val="none" w:sz="0" w:space="0" w:color="auto"/>
                <w:left w:val="none" w:sz="0" w:space="0" w:color="auto"/>
                <w:bottom w:val="none" w:sz="0" w:space="0" w:color="auto"/>
                <w:right w:val="none" w:sz="0" w:space="0" w:color="auto"/>
              </w:divBdr>
            </w:div>
            <w:div w:id="204413428">
              <w:marLeft w:val="0"/>
              <w:marRight w:val="0"/>
              <w:marTop w:val="0"/>
              <w:marBottom w:val="0"/>
              <w:divBdr>
                <w:top w:val="none" w:sz="0" w:space="0" w:color="auto"/>
                <w:left w:val="none" w:sz="0" w:space="0" w:color="auto"/>
                <w:bottom w:val="none" w:sz="0" w:space="0" w:color="auto"/>
                <w:right w:val="none" w:sz="0" w:space="0" w:color="auto"/>
              </w:divBdr>
            </w:div>
          </w:divsChild>
        </w:div>
        <w:div w:id="1761100527">
          <w:marLeft w:val="0"/>
          <w:marRight w:val="0"/>
          <w:marTop w:val="0"/>
          <w:marBottom w:val="120"/>
          <w:divBdr>
            <w:top w:val="none" w:sz="0" w:space="0" w:color="auto"/>
            <w:left w:val="none" w:sz="0" w:space="0" w:color="auto"/>
            <w:bottom w:val="none" w:sz="0" w:space="0" w:color="auto"/>
            <w:right w:val="none" w:sz="0" w:space="0" w:color="auto"/>
          </w:divBdr>
          <w:divsChild>
            <w:div w:id="2097483646">
              <w:marLeft w:val="0"/>
              <w:marRight w:val="0"/>
              <w:marTop w:val="0"/>
              <w:marBottom w:val="0"/>
              <w:divBdr>
                <w:top w:val="none" w:sz="0" w:space="0" w:color="auto"/>
                <w:left w:val="none" w:sz="0" w:space="0" w:color="auto"/>
                <w:bottom w:val="none" w:sz="0" w:space="0" w:color="auto"/>
                <w:right w:val="none" w:sz="0" w:space="0" w:color="auto"/>
              </w:divBdr>
            </w:div>
          </w:divsChild>
        </w:div>
        <w:div w:id="868110578">
          <w:marLeft w:val="0"/>
          <w:marRight w:val="0"/>
          <w:marTop w:val="0"/>
          <w:marBottom w:val="120"/>
          <w:divBdr>
            <w:top w:val="none" w:sz="0" w:space="0" w:color="auto"/>
            <w:left w:val="none" w:sz="0" w:space="0" w:color="auto"/>
            <w:bottom w:val="none" w:sz="0" w:space="0" w:color="auto"/>
            <w:right w:val="none" w:sz="0" w:space="0" w:color="auto"/>
          </w:divBdr>
          <w:divsChild>
            <w:div w:id="1428964680">
              <w:marLeft w:val="0"/>
              <w:marRight w:val="0"/>
              <w:marTop w:val="0"/>
              <w:marBottom w:val="0"/>
              <w:divBdr>
                <w:top w:val="none" w:sz="0" w:space="0" w:color="auto"/>
                <w:left w:val="none" w:sz="0" w:space="0" w:color="auto"/>
                <w:bottom w:val="none" w:sz="0" w:space="0" w:color="auto"/>
                <w:right w:val="none" w:sz="0" w:space="0" w:color="auto"/>
              </w:divBdr>
            </w:div>
            <w:div w:id="1824346531">
              <w:marLeft w:val="0"/>
              <w:marRight w:val="0"/>
              <w:marTop w:val="0"/>
              <w:marBottom w:val="0"/>
              <w:divBdr>
                <w:top w:val="none" w:sz="0" w:space="0" w:color="auto"/>
                <w:left w:val="none" w:sz="0" w:space="0" w:color="auto"/>
                <w:bottom w:val="none" w:sz="0" w:space="0" w:color="auto"/>
                <w:right w:val="none" w:sz="0" w:space="0" w:color="auto"/>
              </w:divBdr>
            </w:div>
            <w:div w:id="63920929">
              <w:marLeft w:val="0"/>
              <w:marRight w:val="0"/>
              <w:marTop w:val="0"/>
              <w:marBottom w:val="0"/>
              <w:divBdr>
                <w:top w:val="none" w:sz="0" w:space="0" w:color="auto"/>
                <w:left w:val="none" w:sz="0" w:space="0" w:color="auto"/>
                <w:bottom w:val="none" w:sz="0" w:space="0" w:color="auto"/>
                <w:right w:val="none" w:sz="0" w:space="0" w:color="auto"/>
              </w:divBdr>
            </w:div>
          </w:divsChild>
        </w:div>
        <w:div w:id="1925720184">
          <w:marLeft w:val="0"/>
          <w:marRight w:val="0"/>
          <w:marTop w:val="75"/>
          <w:marBottom w:val="0"/>
          <w:divBdr>
            <w:top w:val="none" w:sz="0" w:space="0" w:color="auto"/>
            <w:left w:val="none" w:sz="0" w:space="0" w:color="auto"/>
            <w:bottom w:val="none" w:sz="0" w:space="0" w:color="auto"/>
            <w:right w:val="none" w:sz="0" w:space="0" w:color="auto"/>
          </w:divBdr>
        </w:div>
        <w:div w:id="643436692">
          <w:marLeft w:val="0"/>
          <w:marRight w:val="0"/>
          <w:marTop w:val="0"/>
          <w:marBottom w:val="150"/>
          <w:divBdr>
            <w:top w:val="none" w:sz="0" w:space="0" w:color="auto"/>
            <w:left w:val="none" w:sz="0" w:space="0" w:color="auto"/>
            <w:bottom w:val="none" w:sz="0" w:space="0" w:color="auto"/>
            <w:right w:val="none" w:sz="0" w:space="0" w:color="auto"/>
          </w:divBdr>
          <w:divsChild>
            <w:div w:id="122582465">
              <w:marLeft w:val="0"/>
              <w:marRight w:val="0"/>
              <w:marTop w:val="0"/>
              <w:marBottom w:val="0"/>
              <w:divBdr>
                <w:top w:val="none" w:sz="0" w:space="0" w:color="auto"/>
                <w:left w:val="none" w:sz="0" w:space="0" w:color="auto"/>
                <w:bottom w:val="none" w:sz="0" w:space="0" w:color="auto"/>
                <w:right w:val="none" w:sz="0" w:space="0" w:color="auto"/>
              </w:divBdr>
            </w:div>
            <w:div w:id="473915858">
              <w:marLeft w:val="0"/>
              <w:marRight w:val="0"/>
              <w:marTop w:val="0"/>
              <w:marBottom w:val="0"/>
              <w:divBdr>
                <w:top w:val="none" w:sz="0" w:space="0" w:color="auto"/>
                <w:left w:val="none" w:sz="0" w:space="0" w:color="auto"/>
                <w:bottom w:val="none" w:sz="0" w:space="0" w:color="auto"/>
                <w:right w:val="none" w:sz="0" w:space="0" w:color="auto"/>
              </w:divBdr>
            </w:div>
            <w:div w:id="1757703696">
              <w:marLeft w:val="0"/>
              <w:marRight w:val="0"/>
              <w:marTop w:val="0"/>
              <w:marBottom w:val="0"/>
              <w:divBdr>
                <w:top w:val="none" w:sz="0" w:space="0" w:color="auto"/>
                <w:left w:val="none" w:sz="0" w:space="0" w:color="auto"/>
                <w:bottom w:val="none" w:sz="0" w:space="0" w:color="auto"/>
                <w:right w:val="none" w:sz="0" w:space="0" w:color="auto"/>
              </w:divBdr>
            </w:div>
            <w:div w:id="83649402">
              <w:marLeft w:val="0"/>
              <w:marRight w:val="0"/>
              <w:marTop w:val="0"/>
              <w:marBottom w:val="0"/>
              <w:divBdr>
                <w:top w:val="none" w:sz="0" w:space="0" w:color="auto"/>
                <w:left w:val="none" w:sz="0" w:space="0" w:color="auto"/>
                <w:bottom w:val="none" w:sz="0" w:space="0" w:color="auto"/>
                <w:right w:val="none" w:sz="0" w:space="0" w:color="auto"/>
              </w:divBdr>
            </w:div>
            <w:div w:id="1841701307">
              <w:marLeft w:val="0"/>
              <w:marRight w:val="0"/>
              <w:marTop w:val="0"/>
              <w:marBottom w:val="0"/>
              <w:divBdr>
                <w:top w:val="none" w:sz="0" w:space="0" w:color="auto"/>
                <w:left w:val="none" w:sz="0" w:space="0" w:color="auto"/>
                <w:bottom w:val="none" w:sz="0" w:space="0" w:color="auto"/>
                <w:right w:val="none" w:sz="0" w:space="0" w:color="auto"/>
              </w:divBdr>
            </w:div>
            <w:div w:id="670989091">
              <w:marLeft w:val="0"/>
              <w:marRight w:val="0"/>
              <w:marTop w:val="0"/>
              <w:marBottom w:val="0"/>
              <w:divBdr>
                <w:top w:val="none" w:sz="0" w:space="0" w:color="auto"/>
                <w:left w:val="none" w:sz="0" w:space="0" w:color="auto"/>
                <w:bottom w:val="none" w:sz="0" w:space="0" w:color="auto"/>
                <w:right w:val="none" w:sz="0" w:space="0" w:color="auto"/>
              </w:divBdr>
            </w:div>
            <w:div w:id="280067796">
              <w:marLeft w:val="0"/>
              <w:marRight w:val="0"/>
              <w:marTop w:val="0"/>
              <w:marBottom w:val="0"/>
              <w:divBdr>
                <w:top w:val="none" w:sz="0" w:space="0" w:color="auto"/>
                <w:left w:val="none" w:sz="0" w:space="0" w:color="auto"/>
                <w:bottom w:val="none" w:sz="0" w:space="0" w:color="auto"/>
                <w:right w:val="none" w:sz="0" w:space="0" w:color="auto"/>
              </w:divBdr>
            </w:div>
            <w:div w:id="1257902425">
              <w:marLeft w:val="0"/>
              <w:marRight w:val="0"/>
              <w:marTop w:val="0"/>
              <w:marBottom w:val="0"/>
              <w:divBdr>
                <w:top w:val="none" w:sz="0" w:space="0" w:color="auto"/>
                <w:left w:val="none" w:sz="0" w:space="0" w:color="auto"/>
                <w:bottom w:val="none" w:sz="0" w:space="0" w:color="auto"/>
                <w:right w:val="none" w:sz="0" w:space="0" w:color="auto"/>
              </w:divBdr>
            </w:div>
            <w:div w:id="176769636">
              <w:marLeft w:val="0"/>
              <w:marRight w:val="0"/>
              <w:marTop w:val="0"/>
              <w:marBottom w:val="0"/>
              <w:divBdr>
                <w:top w:val="none" w:sz="0" w:space="0" w:color="auto"/>
                <w:left w:val="none" w:sz="0" w:space="0" w:color="auto"/>
                <w:bottom w:val="none" w:sz="0" w:space="0" w:color="auto"/>
                <w:right w:val="none" w:sz="0" w:space="0" w:color="auto"/>
              </w:divBdr>
            </w:div>
            <w:div w:id="1887987115">
              <w:marLeft w:val="0"/>
              <w:marRight w:val="0"/>
              <w:marTop w:val="0"/>
              <w:marBottom w:val="0"/>
              <w:divBdr>
                <w:top w:val="none" w:sz="0" w:space="0" w:color="auto"/>
                <w:left w:val="none" w:sz="0" w:space="0" w:color="auto"/>
                <w:bottom w:val="none" w:sz="0" w:space="0" w:color="auto"/>
                <w:right w:val="none" w:sz="0" w:space="0" w:color="auto"/>
              </w:divBdr>
            </w:div>
            <w:div w:id="177818103">
              <w:marLeft w:val="0"/>
              <w:marRight w:val="0"/>
              <w:marTop w:val="0"/>
              <w:marBottom w:val="0"/>
              <w:divBdr>
                <w:top w:val="none" w:sz="0" w:space="0" w:color="auto"/>
                <w:left w:val="none" w:sz="0" w:space="0" w:color="auto"/>
                <w:bottom w:val="none" w:sz="0" w:space="0" w:color="auto"/>
                <w:right w:val="none" w:sz="0" w:space="0" w:color="auto"/>
              </w:divBdr>
            </w:div>
            <w:div w:id="874200200">
              <w:marLeft w:val="0"/>
              <w:marRight w:val="0"/>
              <w:marTop w:val="0"/>
              <w:marBottom w:val="0"/>
              <w:divBdr>
                <w:top w:val="none" w:sz="0" w:space="0" w:color="auto"/>
                <w:left w:val="none" w:sz="0" w:space="0" w:color="auto"/>
                <w:bottom w:val="none" w:sz="0" w:space="0" w:color="auto"/>
                <w:right w:val="none" w:sz="0" w:space="0" w:color="auto"/>
              </w:divBdr>
            </w:div>
            <w:div w:id="1340231314">
              <w:marLeft w:val="0"/>
              <w:marRight w:val="0"/>
              <w:marTop w:val="0"/>
              <w:marBottom w:val="0"/>
              <w:divBdr>
                <w:top w:val="none" w:sz="0" w:space="0" w:color="auto"/>
                <w:left w:val="none" w:sz="0" w:space="0" w:color="auto"/>
                <w:bottom w:val="none" w:sz="0" w:space="0" w:color="auto"/>
                <w:right w:val="none" w:sz="0" w:space="0" w:color="auto"/>
              </w:divBdr>
            </w:div>
            <w:div w:id="1665010541">
              <w:marLeft w:val="0"/>
              <w:marRight w:val="0"/>
              <w:marTop w:val="0"/>
              <w:marBottom w:val="0"/>
              <w:divBdr>
                <w:top w:val="none" w:sz="0" w:space="0" w:color="auto"/>
                <w:left w:val="none" w:sz="0" w:space="0" w:color="auto"/>
                <w:bottom w:val="none" w:sz="0" w:space="0" w:color="auto"/>
                <w:right w:val="none" w:sz="0" w:space="0" w:color="auto"/>
              </w:divBdr>
            </w:div>
            <w:div w:id="1814904298">
              <w:marLeft w:val="0"/>
              <w:marRight w:val="0"/>
              <w:marTop w:val="0"/>
              <w:marBottom w:val="0"/>
              <w:divBdr>
                <w:top w:val="none" w:sz="0" w:space="0" w:color="auto"/>
                <w:left w:val="none" w:sz="0" w:space="0" w:color="auto"/>
                <w:bottom w:val="none" w:sz="0" w:space="0" w:color="auto"/>
                <w:right w:val="none" w:sz="0" w:space="0" w:color="auto"/>
              </w:divBdr>
            </w:div>
            <w:div w:id="1555653027">
              <w:marLeft w:val="0"/>
              <w:marRight w:val="0"/>
              <w:marTop w:val="0"/>
              <w:marBottom w:val="0"/>
              <w:divBdr>
                <w:top w:val="none" w:sz="0" w:space="0" w:color="auto"/>
                <w:left w:val="none" w:sz="0" w:space="0" w:color="auto"/>
                <w:bottom w:val="none" w:sz="0" w:space="0" w:color="auto"/>
                <w:right w:val="none" w:sz="0" w:space="0" w:color="auto"/>
              </w:divBdr>
            </w:div>
            <w:div w:id="1296133728">
              <w:marLeft w:val="0"/>
              <w:marRight w:val="0"/>
              <w:marTop w:val="0"/>
              <w:marBottom w:val="0"/>
              <w:divBdr>
                <w:top w:val="none" w:sz="0" w:space="0" w:color="auto"/>
                <w:left w:val="none" w:sz="0" w:space="0" w:color="auto"/>
                <w:bottom w:val="none" w:sz="0" w:space="0" w:color="auto"/>
                <w:right w:val="none" w:sz="0" w:space="0" w:color="auto"/>
              </w:divBdr>
            </w:div>
            <w:div w:id="1887375274">
              <w:marLeft w:val="0"/>
              <w:marRight w:val="0"/>
              <w:marTop w:val="0"/>
              <w:marBottom w:val="0"/>
              <w:divBdr>
                <w:top w:val="none" w:sz="0" w:space="0" w:color="auto"/>
                <w:left w:val="none" w:sz="0" w:space="0" w:color="auto"/>
                <w:bottom w:val="none" w:sz="0" w:space="0" w:color="auto"/>
                <w:right w:val="none" w:sz="0" w:space="0" w:color="auto"/>
              </w:divBdr>
            </w:div>
            <w:div w:id="1838379637">
              <w:marLeft w:val="0"/>
              <w:marRight w:val="0"/>
              <w:marTop w:val="0"/>
              <w:marBottom w:val="0"/>
              <w:divBdr>
                <w:top w:val="none" w:sz="0" w:space="0" w:color="auto"/>
                <w:left w:val="none" w:sz="0" w:space="0" w:color="auto"/>
                <w:bottom w:val="none" w:sz="0" w:space="0" w:color="auto"/>
                <w:right w:val="none" w:sz="0" w:space="0" w:color="auto"/>
              </w:divBdr>
            </w:div>
            <w:div w:id="177698340">
              <w:marLeft w:val="0"/>
              <w:marRight w:val="0"/>
              <w:marTop w:val="0"/>
              <w:marBottom w:val="0"/>
              <w:divBdr>
                <w:top w:val="none" w:sz="0" w:space="0" w:color="auto"/>
                <w:left w:val="none" w:sz="0" w:space="0" w:color="auto"/>
                <w:bottom w:val="none" w:sz="0" w:space="0" w:color="auto"/>
                <w:right w:val="none" w:sz="0" w:space="0" w:color="auto"/>
              </w:divBdr>
            </w:div>
            <w:div w:id="1613440037">
              <w:marLeft w:val="0"/>
              <w:marRight w:val="0"/>
              <w:marTop w:val="0"/>
              <w:marBottom w:val="0"/>
              <w:divBdr>
                <w:top w:val="none" w:sz="0" w:space="0" w:color="auto"/>
                <w:left w:val="none" w:sz="0" w:space="0" w:color="auto"/>
                <w:bottom w:val="none" w:sz="0" w:space="0" w:color="auto"/>
                <w:right w:val="none" w:sz="0" w:space="0" w:color="auto"/>
              </w:divBdr>
            </w:div>
            <w:div w:id="835339820">
              <w:marLeft w:val="0"/>
              <w:marRight w:val="0"/>
              <w:marTop w:val="0"/>
              <w:marBottom w:val="0"/>
              <w:divBdr>
                <w:top w:val="none" w:sz="0" w:space="0" w:color="auto"/>
                <w:left w:val="none" w:sz="0" w:space="0" w:color="auto"/>
                <w:bottom w:val="none" w:sz="0" w:space="0" w:color="auto"/>
                <w:right w:val="none" w:sz="0" w:space="0" w:color="auto"/>
              </w:divBdr>
            </w:div>
            <w:div w:id="645862216">
              <w:marLeft w:val="0"/>
              <w:marRight w:val="0"/>
              <w:marTop w:val="0"/>
              <w:marBottom w:val="0"/>
              <w:divBdr>
                <w:top w:val="none" w:sz="0" w:space="0" w:color="auto"/>
                <w:left w:val="none" w:sz="0" w:space="0" w:color="auto"/>
                <w:bottom w:val="none" w:sz="0" w:space="0" w:color="auto"/>
                <w:right w:val="none" w:sz="0" w:space="0" w:color="auto"/>
              </w:divBdr>
            </w:div>
            <w:div w:id="1286544124">
              <w:marLeft w:val="0"/>
              <w:marRight w:val="0"/>
              <w:marTop w:val="0"/>
              <w:marBottom w:val="0"/>
              <w:divBdr>
                <w:top w:val="none" w:sz="0" w:space="0" w:color="auto"/>
                <w:left w:val="none" w:sz="0" w:space="0" w:color="auto"/>
                <w:bottom w:val="none" w:sz="0" w:space="0" w:color="auto"/>
                <w:right w:val="none" w:sz="0" w:space="0" w:color="auto"/>
              </w:divBdr>
            </w:div>
            <w:div w:id="1198158360">
              <w:marLeft w:val="0"/>
              <w:marRight w:val="0"/>
              <w:marTop w:val="0"/>
              <w:marBottom w:val="0"/>
              <w:divBdr>
                <w:top w:val="none" w:sz="0" w:space="0" w:color="auto"/>
                <w:left w:val="none" w:sz="0" w:space="0" w:color="auto"/>
                <w:bottom w:val="none" w:sz="0" w:space="0" w:color="auto"/>
                <w:right w:val="none" w:sz="0" w:space="0" w:color="auto"/>
              </w:divBdr>
            </w:div>
            <w:div w:id="457068577">
              <w:marLeft w:val="0"/>
              <w:marRight w:val="0"/>
              <w:marTop w:val="0"/>
              <w:marBottom w:val="0"/>
              <w:divBdr>
                <w:top w:val="none" w:sz="0" w:space="0" w:color="auto"/>
                <w:left w:val="none" w:sz="0" w:space="0" w:color="auto"/>
                <w:bottom w:val="none" w:sz="0" w:space="0" w:color="auto"/>
                <w:right w:val="none" w:sz="0" w:space="0" w:color="auto"/>
              </w:divBdr>
            </w:div>
            <w:div w:id="627247851">
              <w:marLeft w:val="0"/>
              <w:marRight w:val="0"/>
              <w:marTop w:val="0"/>
              <w:marBottom w:val="0"/>
              <w:divBdr>
                <w:top w:val="none" w:sz="0" w:space="0" w:color="auto"/>
                <w:left w:val="none" w:sz="0" w:space="0" w:color="auto"/>
                <w:bottom w:val="none" w:sz="0" w:space="0" w:color="auto"/>
                <w:right w:val="none" w:sz="0" w:space="0" w:color="auto"/>
              </w:divBdr>
            </w:div>
            <w:div w:id="1918205379">
              <w:marLeft w:val="0"/>
              <w:marRight w:val="0"/>
              <w:marTop w:val="0"/>
              <w:marBottom w:val="0"/>
              <w:divBdr>
                <w:top w:val="none" w:sz="0" w:space="0" w:color="auto"/>
                <w:left w:val="none" w:sz="0" w:space="0" w:color="auto"/>
                <w:bottom w:val="none" w:sz="0" w:space="0" w:color="auto"/>
                <w:right w:val="none" w:sz="0" w:space="0" w:color="auto"/>
              </w:divBdr>
            </w:div>
            <w:div w:id="1474248925">
              <w:marLeft w:val="0"/>
              <w:marRight w:val="0"/>
              <w:marTop w:val="0"/>
              <w:marBottom w:val="0"/>
              <w:divBdr>
                <w:top w:val="none" w:sz="0" w:space="0" w:color="auto"/>
                <w:left w:val="none" w:sz="0" w:space="0" w:color="auto"/>
                <w:bottom w:val="none" w:sz="0" w:space="0" w:color="auto"/>
                <w:right w:val="none" w:sz="0" w:space="0" w:color="auto"/>
              </w:divBdr>
            </w:div>
            <w:div w:id="1863664508">
              <w:marLeft w:val="0"/>
              <w:marRight w:val="0"/>
              <w:marTop w:val="0"/>
              <w:marBottom w:val="0"/>
              <w:divBdr>
                <w:top w:val="none" w:sz="0" w:space="0" w:color="auto"/>
                <w:left w:val="none" w:sz="0" w:space="0" w:color="auto"/>
                <w:bottom w:val="none" w:sz="0" w:space="0" w:color="auto"/>
                <w:right w:val="none" w:sz="0" w:space="0" w:color="auto"/>
              </w:divBdr>
            </w:div>
            <w:div w:id="328097684">
              <w:marLeft w:val="0"/>
              <w:marRight w:val="0"/>
              <w:marTop w:val="0"/>
              <w:marBottom w:val="0"/>
              <w:divBdr>
                <w:top w:val="none" w:sz="0" w:space="0" w:color="auto"/>
                <w:left w:val="none" w:sz="0" w:space="0" w:color="auto"/>
                <w:bottom w:val="none" w:sz="0" w:space="0" w:color="auto"/>
                <w:right w:val="none" w:sz="0" w:space="0" w:color="auto"/>
              </w:divBdr>
            </w:div>
            <w:div w:id="1385636696">
              <w:marLeft w:val="0"/>
              <w:marRight w:val="0"/>
              <w:marTop w:val="0"/>
              <w:marBottom w:val="0"/>
              <w:divBdr>
                <w:top w:val="none" w:sz="0" w:space="0" w:color="auto"/>
                <w:left w:val="none" w:sz="0" w:space="0" w:color="auto"/>
                <w:bottom w:val="none" w:sz="0" w:space="0" w:color="auto"/>
                <w:right w:val="none" w:sz="0" w:space="0" w:color="auto"/>
              </w:divBdr>
            </w:div>
            <w:div w:id="2125035786">
              <w:marLeft w:val="0"/>
              <w:marRight w:val="0"/>
              <w:marTop w:val="0"/>
              <w:marBottom w:val="0"/>
              <w:divBdr>
                <w:top w:val="none" w:sz="0" w:space="0" w:color="auto"/>
                <w:left w:val="none" w:sz="0" w:space="0" w:color="auto"/>
                <w:bottom w:val="none" w:sz="0" w:space="0" w:color="auto"/>
                <w:right w:val="none" w:sz="0" w:space="0" w:color="auto"/>
              </w:divBdr>
            </w:div>
            <w:div w:id="348530929">
              <w:marLeft w:val="0"/>
              <w:marRight w:val="0"/>
              <w:marTop w:val="0"/>
              <w:marBottom w:val="0"/>
              <w:divBdr>
                <w:top w:val="none" w:sz="0" w:space="0" w:color="auto"/>
                <w:left w:val="none" w:sz="0" w:space="0" w:color="auto"/>
                <w:bottom w:val="none" w:sz="0" w:space="0" w:color="auto"/>
                <w:right w:val="none" w:sz="0" w:space="0" w:color="auto"/>
              </w:divBdr>
            </w:div>
            <w:div w:id="1272516042">
              <w:marLeft w:val="0"/>
              <w:marRight w:val="0"/>
              <w:marTop w:val="0"/>
              <w:marBottom w:val="0"/>
              <w:divBdr>
                <w:top w:val="none" w:sz="0" w:space="0" w:color="auto"/>
                <w:left w:val="none" w:sz="0" w:space="0" w:color="auto"/>
                <w:bottom w:val="none" w:sz="0" w:space="0" w:color="auto"/>
                <w:right w:val="none" w:sz="0" w:space="0" w:color="auto"/>
              </w:divBdr>
            </w:div>
            <w:div w:id="96566883">
              <w:marLeft w:val="0"/>
              <w:marRight w:val="0"/>
              <w:marTop w:val="0"/>
              <w:marBottom w:val="0"/>
              <w:divBdr>
                <w:top w:val="none" w:sz="0" w:space="0" w:color="auto"/>
                <w:left w:val="none" w:sz="0" w:space="0" w:color="auto"/>
                <w:bottom w:val="none" w:sz="0" w:space="0" w:color="auto"/>
                <w:right w:val="none" w:sz="0" w:space="0" w:color="auto"/>
              </w:divBdr>
            </w:div>
            <w:div w:id="1136993455">
              <w:marLeft w:val="0"/>
              <w:marRight w:val="0"/>
              <w:marTop w:val="0"/>
              <w:marBottom w:val="0"/>
              <w:divBdr>
                <w:top w:val="none" w:sz="0" w:space="0" w:color="auto"/>
                <w:left w:val="none" w:sz="0" w:space="0" w:color="auto"/>
                <w:bottom w:val="none" w:sz="0" w:space="0" w:color="auto"/>
                <w:right w:val="none" w:sz="0" w:space="0" w:color="auto"/>
              </w:divBdr>
            </w:div>
            <w:div w:id="1649825075">
              <w:marLeft w:val="0"/>
              <w:marRight w:val="0"/>
              <w:marTop w:val="0"/>
              <w:marBottom w:val="0"/>
              <w:divBdr>
                <w:top w:val="none" w:sz="0" w:space="0" w:color="auto"/>
                <w:left w:val="none" w:sz="0" w:space="0" w:color="auto"/>
                <w:bottom w:val="none" w:sz="0" w:space="0" w:color="auto"/>
                <w:right w:val="none" w:sz="0" w:space="0" w:color="auto"/>
              </w:divBdr>
            </w:div>
            <w:div w:id="450126210">
              <w:marLeft w:val="0"/>
              <w:marRight w:val="0"/>
              <w:marTop w:val="0"/>
              <w:marBottom w:val="0"/>
              <w:divBdr>
                <w:top w:val="none" w:sz="0" w:space="0" w:color="auto"/>
                <w:left w:val="none" w:sz="0" w:space="0" w:color="auto"/>
                <w:bottom w:val="none" w:sz="0" w:space="0" w:color="auto"/>
                <w:right w:val="none" w:sz="0" w:space="0" w:color="auto"/>
              </w:divBdr>
            </w:div>
            <w:div w:id="1692024620">
              <w:marLeft w:val="0"/>
              <w:marRight w:val="0"/>
              <w:marTop w:val="0"/>
              <w:marBottom w:val="0"/>
              <w:divBdr>
                <w:top w:val="none" w:sz="0" w:space="0" w:color="auto"/>
                <w:left w:val="none" w:sz="0" w:space="0" w:color="auto"/>
                <w:bottom w:val="none" w:sz="0" w:space="0" w:color="auto"/>
                <w:right w:val="none" w:sz="0" w:space="0" w:color="auto"/>
              </w:divBdr>
            </w:div>
            <w:div w:id="577908660">
              <w:marLeft w:val="0"/>
              <w:marRight w:val="0"/>
              <w:marTop w:val="0"/>
              <w:marBottom w:val="0"/>
              <w:divBdr>
                <w:top w:val="none" w:sz="0" w:space="0" w:color="auto"/>
                <w:left w:val="none" w:sz="0" w:space="0" w:color="auto"/>
                <w:bottom w:val="none" w:sz="0" w:space="0" w:color="auto"/>
                <w:right w:val="none" w:sz="0" w:space="0" w:color="auto"/>
              </w:divBdr>
            </w:div>
            <w:div w:id="549341002">
              <w:marLeft w:val="0"/>
              <w:marRight w:val="0"/>
              <w:marTop w:val="0"/>
              <w:marBottom w:val="0"/>
              <w:divBdr>
                <w:top w:val="none" w:sz="0" w:space="0" w:color="auto"/>
                <w:left w:val="none" w:sz="0" w:space="0" w:color="auto"/>
                <w:bottom w:val="none" w:sz="0" w:space="0" w:color="auto"/>
                <w:right w:val="none" w:sz="0" w:space="0" w:color="auto"/>
              </w:divBdr>
            </w:div>
            <w:div w:id="2067221477">
              <w:marLeft w:val="0"/>
              <w:marRight w:val="0"/>
              <w:marTop w:val="0"/>
              <w:marBottom w:val="0"/>
              <w:divBdr>
                <w:top w:val="none" w:sz="0" w:space="0" w:color="auto"/>
                <w:left w:val="none" w:sz="0" w:space="0" w:color="auto"/>
                <w:bottom w:val="none" w:sz="0" w:space="0" w:color="auto"/>
                <w:right w:val="none" w:sz="0" w:space="0" w:color="auto"/>
              </w:divBdr>
            </w:div>
          </w:divsChild>
        </w:div>
        <w:div w:id="2017536788">
          <w:marLeft w:val="0"/>
          <w:marRight w:val="0"/>
          <w:marTop w:val="0"/>
          <w:marBottom w:val="150"/>
          <w:divBdr>
            <w:top w:val="none" w:sz="0" w:space="0" w:color="auto"/>
            <w:left w:val="none" w:sz="0" w:space="0" w:color="auto"/>
            <w:bottom w:val="none" w:sz="0" w:space="0" w:color="auto"/>
            <w:right w:val="none" w:sz="0" w:space="0" w:color="auto"/>
          </w:divBdr>
          <w:divsChild>
            <w:div w:id="2005163805">
              <w:marLeft w:val="0"/>
              <w:marRight w:val="0"/>
              <w:marTop w:val="0"/>
              <w:marBottom w:val="0"/>
              <w:divBdr>
                <w:top w:val="none" w:sz="0" w:space="0" w:color="auto"/>
                <w:left w:val="none" w:sz="0" w:space="0" w:color="auto"/>
                <w:bottom w:val="none" w:sz="0" w:space="0" w:color="auto"/>
                <w:right w:val="none" w:sz="0" w:space="0" w:color="auto"/>
              </w:divBdr>
            </w:div>
          </w:divsChild>
        </w:div>
        <w:div w:id="845049572">
          <w:marLeft w:val="0"/>
          <w:marRight w:val="0"/>
          <w:marTop w:val="0"/>
          <w:marBottom w:val="150"/>
          <w:divBdr>
            <w:top w:val="none" w:sz="0" w:space="0" w:color="auto"/>
            <w:left w:val="none" w:sz="0" w:space="0" w:color="auto"/>
            <w:bottom w:val="none" w:sz="0" w:space="0" w:color="auto"/>
            <w:right w:val="none" w:sz="0" w:space="0" w:color="auto"/>
          </w:divBdr>
          <w:divsChild>
            <w:div w:id="951784709">
              <w:marLeft w:val="0"/>
              <w:marRight w:val="0"/>
              <w:marTop w:val="0"/>
              <w:marBottom w:val="0"/>
              <w:divBdr>
                <w:top w:val="none" w:sz="0" w:space="0" w:color="auto"/>
                <w:left w:val="none" w:sz="0" w:space="0" w:color="auto"/>
                <w:bottom w:val="none" w:sz="0" w:space="0" w:color="auto"/>
                <w:right w:val="none" w:sz="0" w:space="0" w:color="auto"/>
              </w:divBdr>
            </w:div>
            <w:div w:id="1917744789">
              <w:marLeft w:val="0"/>
              <w:marRight w:val="0"/>
              <w:marTop w:val="0"/>
              <w:marBottom w:val="0"/>
              <w:divBdr>
                <w:top w:val="none" w:sz="0" w:space="0" w:color="auto"/>
                <w:left w:val="none" w:sz="0" w:space="0" w:color="auto"/>
                <w:bottom w:val="none" w:sz="0" w:space="0" w:color="auto"/>
                <w:right w:val="none" w:sz="0" w:space="0" w:color="auto"/>
              </w:divBdr>
            </w:div>
            <w:div w:id="1401755303">
              <w:marLeft w:val="0"/>
              <w:marRight w:val="0"/>
              <w:marTop w:val="0"/>
              <w:marBottom w:val="0"/>
              <w:divBdr>
                <w:top w:val="none" w:sz="0" w:space="0" w:color="auto"/>
                <w:left w:val="none" w:sz="0" w:space="0" w:color="auto"/>
                <w:bottom w:val="none" w:sz="0" w:space="0" w:color="auto"/>
                <w:right w:val="none" w:sz="0" w:space="0" w:color="auto"/>
              </w:divBdr>
            </w:div>
            <w:div w:id="19400876">
              <w:marLeft w:val="0"/>
              <w:marRight w:val="0"/>
              <w:marTop w:val="0"/>
              <w:marBottom w:val="0"/>
              <w:divBdr>
                <w:top w:val="none" w:sz="0" w:space="0" w:color="auto"/>
                <w:left w:val="none" w:sz="0" w:space="0" w:color="auto"/>
                <w:bottom w:val="none" w:sz="0" w:space="0" w:color="auto"/>
                <w:right w:val="none" w:sz="0" w:space="0" w:color="auto"/>
              </w:divBdr>
            </w:div>
            <w:div w:id="661851597">
              <w:marLeft w:val="0"/>
              <w:marRight w:val="0"/>
              <w:marTop w:val="0"/>
              <w:marBottom w:val="0"/>
              <w:divBdr>
                <w:top w:val="none" w:sz="0" w:space="0" w:color="auto"/>
                <w:left w:val="none" w:sz="0" w:space="0" w:color="auto"/>
                <w:bottom w:val="none" w:sz="0" w:space="0" w:color="auto"/>
                <w:right w:val="none" w:sz="0" w:space="0" w:color="auto"/>
              </w:divBdr>
            </w:div>
            <w:div w:id="228927697">
              <w:marLeft w:val="0"/>
              <w:marRight w:val="0"/>
              <w:marTop w:val="0"/>
              <w:marBottom w:val="0"/>
              <w:divBdr>
                <w:top w:val="none" w:sz="0" w:space="0" w:color="auto"/>
                <w:left w:val="none" w:sz="0" w:space="0" w:color="auto"/>
                <w:bottom w:val="none" w:sz="0" w:space="0" w:color="auto"/>
                <w:right w:val="none" w:sz="0" w:space="0" w:color="auto"/>
              </w:divBdr>
            </w:div>
            <w:div w:id="1790585773">
              <w:marLeft w:val="0"/>
              <w:marRight w:val="0"/>
              <w:marTop w:val="0"/>
              <w:marBottom w:val="0"/>
              <w:divBdr>
                <w:top w:val="none" w:sz="0" w:space="0" w:color="auto"/>
                <w:left w:val="none" w:sz="0" w:space="0" w:color="auto"/>
                <w:bottom w:val="none" w:sz="0" w:space="0" w:color="auto"/>
                <w:right w:val="none" w:sz="0" w:space="0" w:color="auto"/>
              </w:divBdr>
            </w:div>
            <w:div w:id="295456962">
              <w:marLeft w:val="0"/>
              <w:marRight w:val="0"/>
              <w:marTop w:val="0"/>
              <w:marBottom w:val="0"/>
              <w:divBdr>
                <w:top w:val="none" w:sz="0" w:space="0" w:color="auto"/>
                <w:left w:val="none" w:sz="0" w:space="0" w:color="auto"/>
                <w:bottom w:val="none" w:sz="0" w:space="0" w:color="auto"/>
                <w:right w:val="none" w:sz="0" w:space="0" w:color="auto"/>
              </w:divBdr>
            </w:div>
            <w:div w:id="1103695491">
              <w:marLeft w:val="0"/>
              <w:marRight w:val="0"/>
              <w:marTop w:val="0"/>
              <w:marBottom w:val="0"/>
              <w:divBdr>
                <w:top w:val="none" w:sz="0" w:space="0" w:color="auto"/>
                <w:left w:val="none" w:sz="0" w:space="0" w:color="auto"/>
                <w:bottom w:val="none" w:sz="0" w:space="0" w:color="auto"/>
                <w:right w:val="none" w:sz="0" w:space="0" w:color="auto"/>
              </w:divBdr>
            </w:div>
          </w:divsChild>
        </w:div>
        <w:div w:id="1020817109">
          <w:marLeft w:val="0"/>
          <w:marRight w:val="0"/>
          <w:marTop w:val="150"/>
          <w:marBottom w:val="0"/>
          <w:divBdr>
            <w:top w:val="none" w:sz="0" w:space="0" w:color="auto"/>
            <w:left w:val="none" w:sz="0" w:space="0" w:color="auto"/>
            <w:bottom w:val="none" w:sz="0" w:space="0" w:color="auto"/>
            <w:right w:val="none" w:sz="0" w:space="0" w:color="auto"/>
          </w:divBdr>
        </w:div>
        <w:div w:id="1235046519">
          <w:marLeft w:val="0"/>
          <w:marRight w:val="0"/>
          <w:marTop w:val="0"/>
          <w:marBottom w:val="150"/>
          <w:divBdr>
            <w:top w:val="none" w:sz="0" w:space="0" w:color="auto"/>
            <w:left w:val="none" w:sz="0" w:space="0" w:color="auto"/>
            <w:bottom w:val="none" w:sz="0" w:space="0" w:color="auto"/>
            <w:right w:val="none" w:sz="0" w:space="0" w:color="auto"/>
          </w:divBdr>
          <w:divsChild>
            <w:div w:id="138503494">
              <w:marLeft w:val="0"/>
              <w:marRight w:val="0"/>
              <w:marTop w:val="0"/>
              <w:marBottom w:val="0"/>
              <w:divBdr>
                <w:top w:val="none" w:sz="0" w:space="0" w:color="auto"/>
                <w:left w:val="none" w:sz="0" w:space="0" w:color="auto"/>
                <w:bottom w:val="none" w:sz="0" w:space="0" w:color="auto"/>
                <w:right w:val="none" w:sz="0" w:space="0" w:color="auto"/>
              </w:divBdr>
            </w:div>
          </w:divsChild>
        </w:div>
        <w:div w:id="663554462">
          <w:marLeft w:val="0"/>
          <w:marRight w:val="0"/>
          <w:marTop w:val="0"/>
          <w:marBottom w:val="150"/>
          <w:divBdr>
            <w:top w:val="none" w:sz="0" w:space="0" w:color="auto"/>
            <w:left w:val="none" w:sz="0" w:space="0" w:color="auto"/>
            <w:bottom w:val="none" w:sz="0" w:space="0" w:color="auto"/>
            <w:right w:val="none" w:sz="0" w:space="0" w:color="auto"/>
          </w:divBdr>
          <w:divsChild>
            <w:div w:id="128547800">
              <w:marLeft w:val="0"/>
              <w:marRight w:val="0"/>
              <w:marTop w:val="0"/>
              <w:marBottom w:val="0"/>
              <w:divBdr>
                <w:top w:val="none" w:sz="0" w:space="0" w:color="auto"/>
                <w:left w:val="none" w:sz="0" w:space="0" w:color="auto"/>
                <w:bottom w:val="none" w:sz="0" w:space="0" w:color="auto"/>
                <w:right w:val="none" w:sz="0" w:space="0" w:color="auto"/>
              </w:divBdr>
            </w:div>
          </w:divsChild>
        </w:div>
        <w:div w:id="1534994965">
          <w:marLeft w:val="0"/>
          <w:marRight w:val="0"/>
          <w:marTop w:val="0"/>
          <w:marBottom w:val="150"/>
          <w:divBdr>
            <w:top w:val="none" w:sz="0" w:space="0" w:color="auto"/>
            <w:left w:val="none" w:sz="0" w:space="0" w:color="auto"/>
            <w:bottom w:val="none" w:sz="0" w:space="0" w:color="auto"/>
            <w:right w:val="none" w:sz="0" w:space="0" w:color="auto"/>
          </w:divBdr>
          <w:divsChild>
            <w:div w:id="58406951">
              <w:marLeft w:val="0"/>
              <w:marRight w:val="0"/>
              <w:marTop w:val="0"/>
              <w:marBottom w:val="0"/>
              <w:divBdr>
                <w:top w:val="none" w:sz="0" w:space="0" w:color="auto"/>
                <w:left w:val="none" w:sz="0" w:space="0" w:color="auto"/>
                <w:bottom w:val="none" w:sz="0" w:space="0" w:color="auto"/>
                <w:right w:val="none" w:sz="0" w:space="0" w:color="auto"/>
              </w:divBdr>
            </w:div>
          </w:divsChild>
        </w:div>
        <w:div w:id="1600718110">
          <w:marLeft w:val="0"/>
          <w:marRight w:val="0"/>
          <w:marTop w:val="0"/>
          <w:marBottom w:val="150"/>
          <w:divBdr>
            <w:top w:val="none" w:sz="0" w:space="0" w:color="auto"/>
            <w:left w:val="none" w:sz="0" w:space="0" w:color="auto"/>
            <w:bottom w:val="none" w:sz="0" w:space="0" w:color="auto"/>
            <w:right w:val="none" w:sz="0" w:space="0" w:color="auto"/>
          </w:divBdr>
          <w:divsChild>
            <w:div w:id="1954288894">
              <w:marLeft w:val="0"/>
              <w:marRight w:val="0"/>
              <w:marTop w:val="0"/>
              <w:marBottom w:val="0"/>
              <w:divBdr>
                <w:top w:val="none" w:sz="0" w:space="0" w:color="auto"/>
                <w:left w:val="none" w:sz="0" w:space="0" w:color="auto"/>
                <w:bottom w:val="none" w:sz="0" w:space="0" w:color="auto"/>
                <w:right w:val="none" w:sz="0" w:space="0" w:color="auto"/>
              </w:divBdr>
            </w:div>
          </w:divsChild>
        </w:div>
        <w:div w:id="799032607">
          <w:marLeft w:val="0"/>
          <w:marRight w:val="0"/>
          <w:marTop w:val="0"/>
          <w:marBottom w:val="150"/>
          <w:divBdr>
            <w:top w:val="none" w:sz="0" w:space="0" w:color="auto"/>
            <w:left w:val="none" w:sz="0" w:space="0" w:color="auto"/>
            <w:bottom w:val="none" w:sz="0" w:space="0" w:color="auto"/>
            <w:right w:val="none" w:sz="0" w:space="0" w:color="auto"/>
          </w:divBdr>
          <w:divsChild>
            <w:div w:id="1560508629">
              <w:marLeft w:val="0"/>
              <w:marRight w:val="0"/>
              <w:marTop w:val="0"/>
              <w:marBottom w:val="0"/>
              <w:divBdr>
                <w:top w:val="none" w:sz="0" w:space="0" w:color="auto"/>
                <w:left w:val="none" w:sz="0" w:space="0" w:color="auto"/>
                <w:bottom w:val="none" w:sz="0" w:space="0" w:color="auto"/>
                <w:right w:val="none" w:sz="0" w:space="0" w:color="auto"/>
              </w:divBdr>
            </w:div>
          </w:divsChild>
        </w:div>
        <w:div w:id="2127577215">
          <w:marLeft w:val="0"/>
          <w:marRight w:val="0"/>
          <w:marTop w:val="0"/>
          <w:marBottom w:val="150"/>
          <w:divBdr>
            <w:top w:val="none" w:sz="0" w:space="0" w:color="auto"/>
            <w:left w:val="none" w:sz="0" w:space="0" w:color="auto"/>
            <w:bottom w:val="none" w:sz="0" w:space="0" w:color="auto"/>
            <w:right w:val="none" w:sz="0" w:space="0" w:color="auto"/>
          </w:divBdr>
          <w:divsChild>
            <w:div w:id="1511867870">
              <w:marLeft w:val="0"/>
              <w:marRight w:val="0"/>
              <w:marTop w:val="0"/>
              <w:marBottom w:val="0"/>
              <w:divBdr>
                <w:top w:val="none" w:sz="0" w:space="0" w:color="auto"/>
                <w:left w:val="none" w:sz="0" w:space="0" w:color="auto"/>
                <w:bottom w:val="none" w:sz="0" w:space="0" w:color="auto"/>
                <w:right w:val="none" w:sz="0" w:space="0" w:color="auto"/>
              </w:divBdr>
            </w:div>
          </w:divsChild>
        </w:div>
        <w:div w:id="1789622245">
          <w:marLeft w:val="0"/>
          <w:marRight w:val="0"/>
          <w:marTop w:val="0"/>
          <w:marBottom w:val="150"/>
          <w:divBdr>
            <w:top w:val="none" w:sz="0" w:space="0" w:color="auto"/>
            <w:left w:val="none" w:sz="0" w:space="0" w:color="auto"/>
            <w:bottom w:val="none" w:sz="0" w:space="0" w:color="auto"/>
            <w:right w:val="none" w:sz="0" w:space="0" w:color="auto"/>
          </w:divBdr>
          <w:divsChild>
            <w:div w:id="1588491939">
              <w:marLeft w:val="0"/>
              <w:marRight w:val="0"/>
              <w:marTop w:val="0"/>
              <w:marBottom w:val="0"/>
              <w:divBdr>
                <w:top w:val="none" w:sz="0" w:space="0" w:color="auto"/>
                <w:left w:val="none" w:sz="0" w:space="0" w:color="auto"/>
                <w:bottom w:val="none" w:sz="0" w:space="0" w:color="auto"/>
                <w:right w:val="none" w:sz="0" w:space="0" w:color="auto"/>
              </w:divBdr>
            </w:div>
          </w:divsChild>
        </w:div>
        <w:div w:id="935093033">
          <w:marLeft w:val="0"/>
          <w:marRight w:val="0"/>
          <w:marTop w:val="0"/>
          <w:marBottom w:val="150"/>
          <w:divBdr>
            <w:top w:val="none" w:sz="0" w:space="0" w:color="auto"/>
            <w:left w:val="none" w:sz="0" w:space="0" w:color="auto"/>
            <w:bottom w:val="none" w:sz="0" w:space="0" w:color="auto"/>
            <w:right w:val="none" w:sz="0" w:space="0" w:color="auto"/>
          </w:divBdr>
          <w:divsChild>
            <w:div w:id="1156723984">
              <w:marLeft w:val="0"/>
              <w:marRight w:val="0"/>
              <w:marTop w:val="0"/>
              <w:marBottom w:val="0"/>
              <w:divBdr>
                <w:top w:val="none" w:sz="0" w:space="0" w:color="auto"/>
                <w:left w:val="none" w:sz="0" w:space="0" w:color="auto"/>
                <w:bottom w:val="none" w:sz="0" w:space="0" w:color="auto"/>
                <w:right w:val="none" w:sz="0" w:space="0" w:color="auto"/>
              </w:divBdr>
            </w:div>
          </w:divsChild>
        </w:div>
        <w:div w:id="535776496">
          <w:marLeft w:val="0"/>
          <w:marRight w:val="0"/>
          <w:marTop w:val="0"/>
          <w:marBottom w:val="150"/>
          <w:divBdr>
            <w:top w:val="none" w:sz="0" w:space="0" w:color="auto"/>
            <w:left w:val="none" w:sz="0" w:space="0" w:color="auto"/>
            <w:bottom w:val="none" w:sz="0" w:space="0" w:color="auto"/>
            <w:right w:val="none" w:sz="0" w:space="0" w:color="auto"/>
          </w:divBdr>
          <w:divsChild>
            <w:div w:id="1093932975">
              <w:marLeft w:val="0"/>
              <w:marRight w:val="0"/>
              <w:marTop w:val="0"/>
              <w:marBottom w:val="0"/>
              <w:divBdr>
                <w:top w:val="none" w:sz="0" w:space="0" w:color="auto"/>
                <w:left w:val="none" w:sz="0" w:space="0" w:color="auto"/>
                <w:bottom w:val="none" w:sz="0" w:space="0" w:color="auto"/>
                <w:right w:val="none" w:sz="0" w:space="0" w:color="auto"/>
              </w:divBdr>
            </w:div>
          </w:divsChild>
        </w:div>
        <w:div w:id="1414936565">
          <w:marLeft w:val="0"/>
          <w:marRight w:val="0"/>
          <w:marTop w:val="0"/>
          <w:marBottom w:val="150"/>
          <w:divBdr>
            <w:top w:val="none" w:sz="0" w:space="0" w:color="auto"/>
            <w:left w:val="none" w:sz="0" w:space="0" w:color="auto"/>
            <w:bottom w:val="none" w:sz="0" w:space="0" w:color="auto"/>
            <w:right w:val="none" w:sz="0" w:space="0" w:color="auto"/>
          </w:divBdr>
          <w:divsChild>
            <w:div w:id="588125584">
              <w:marLeft w:val="0"/>
              <w:marRight w:val="0"/>
              <w:marTop w:val="0"/>
              <w:marBottom w:val="0"/>
              <w:divBdr>
                <w:top w:val="none" w:sz="0" w:space="0" w:color="auto"/>
                <w:left w:val="none" w:sz="0" w:space="0" w:color="auto"/>
                <w:bottom w:val="none" w:sz="0" w:space="0" w:color="auto"/>
                <w:right w:val="none" w:sz="0" w:space="0" w:color="auto"/>
              </w:divBdr>
            </w:div>
          </w:divsChild>
        </w:div>
        <w:div w:id="1780877854">
          <w:marLeft w:val="0"/>
          <w:marRight w:val="0"/>
          <w:marTop w:val="0"/>
          <w:marBottom w:val="150"/>
          <w:divBdr>
            <w:top w:val="none" w:sz="0" w:space="0" w:color="auto"/>
            <w:left w:val="none" w:sz="0" w:space="0" w:color="auto"/>
            <w:bottom w:val="none" w:sz="0" w:space="0" w:color="auto"/>
            <w:right w:val="none" w:sz="0" w:space="0" w:color="auto"/>
          </w:divBdr>
          <w:divsChild>
            <w:div w:id="962149006">
              <w:marLeft w:val="0"/>
              <w:marRight w:val="0"/>
              <w:marTop w:val="0"/>
              <w:marBottom w:val="0"/>
              <w:divBdr>
                <w:top w:val="none" w:sz="0" w:space="0" w:color="auto"/>
                <w:left w:val="none" w:sz="0" w:space="0" w:color="auto"/>
                <w:bottom w:val="none" w:sz="0" w:space="0" w:color="auto"/>
                <w:right w:val="none" w:sz="0" w:space="0" w:color="auto"/>
              </w:divBdr>
            </w:div>
          </w:divsChild>
        </w:div>
        <w:div w:id="599724819">
          <w:marLeft w:val="0"/>
          <w:marRight w:val="0"/>
          <w:marTop w:val="150"/>
          <w:marBottom w:val="0"/>
          <w:divBdr>
            <w:top w:val="none" w:sz="0" w:space="0" w:color="auto"/>
            <w:left w:val="none" w:sz="0" w:space="0" w:color="auto"/>
            <w:bottom w:val="none" w:sz="0" w:space="0" w:color="auto"/>
            <w:right w:val="none" w:sz="0" w:space="0" w:color="auto"/>
          </w:divBdr>
        </w:div>
        <w:div w:id="973297400">
          <w:marLeft w:val="0"/>
          <w:marRight w:val="0"/>
          <w:marTop w:val="0"/>
          <w:marBottom w:val="150"/>
          <w:divBdr>
            <w:top w:val="none" w:sz="0" w:space="0" w:color="auto"/>
            <w:left w:val="none" w:sz="0" w:space="0" w:color="auto"/>
            <w:bottom w:val="none" w:sz="0" w:space="0" w:color="auto"/>
            <w:right w:val="none" w:sz="0" w:space="0" w:color="auto"/>
          </w:divBdr>
          <w:divsChild>
            <w:div w:id="1037781607">
              <w:marLeft w:val="0"/>
              <w:marRight w:val="0"/>
              <w:marTop w:val="0"/>
              <w:marBottom w:val="0"/>
              <w:divBdr>
                <w:top w:val="none" w:sz="0" w:space="0" w:color="auto"/>
                <w:left w:val="none" w:sz="0" w:space="0" w:color="auto"/>
                <w:bottom w:val="none" w:sz="0" w:space="0" w:color="auto"/>
                <w:right w:val="none" w:sz="0" w:space="0" w:color="auto"/>
              </w:divBdr>
            </w:div>
            <w:div w:id="1692217095">
              <w:marLeft w:val="0"/>
              <w:marRight w:val="0"/>
              <w:marTop w:val="0"/>
              <w:marBottom w:val="0"/>
              <w:divBdr>
                <w:top w:val="none" w:sz="0" w:space="0" w:color="auto"/>
                <w:left w:val="none" w:sz="0" w:space="0" w:color="auto"/>
                <w:bottom w:val="none" w:sz="0" w:space="0" w:color="auto"/>
                <w:right w:val="none" w:sz="0" w:space="0" w:color="auto"/>
              </w:divBdr>
            </w:div>
          </w:divsChild>
        </w:div>
        <w:div w:id="796266352">
          <w:marLeft w:val="0"/>
          <w:marRight w:val="0"/>
          <w:marTop w:val="0"/>
          <w:marBottom w:val="150"/>
          <w:divBdr>
            <w:top w:val="none" w:sz="0" w:space="0" w:color="auto"/>
            <w:left w:val="none" w:sz="0" w:space="0" w:color="auto"/>
            <w:bottom w:val="none" w:sz="0" w:space="0" w:color="auto"/>
            <w:right w:val="none" w:sz="0" w:space="0" w:color="auto"/>
          </w:divBdr>
          <w:divsChild>
            <w:div w:id="338704342">
              <w:marLeft w:val="0"/>
              <w:marRight w:val="0"/>
              <w:marTop w:val="0"/>
              <w:marBottom w:val="0"/>
              <w:divBdr>
                <w:top w:val="none" w:sz="0" w:space="0" w:color="auto"/>
                <w:left w:val="none" w:sz="0" w:space="0" w:color="auto"/>
                <w:bottom w:val="none" w:sz="0" w:space="0" w:color="auto"/>
                <w:right w:val="none" w:sz="0" w:space="0" w:color="auto"/>
              </w:divBdr>
            </w:div>
          </w:divsChild>
        </w:div>
        <w:div w:id="1349720717">
          <w:marLeft w:val="0"/>
          <w:marRight w:val="0"/>
          <w:marTop w:val="150"/>
          <w:marBottom w:val="0"/>
          <w:divBdr>
            <w:top w:val="none" w:sz="0" w:space="0" w:color="auto"/>
            <w:left w:val="none" w:sz="0" w:space="0" w:color="auto"/>
            <w:bottom w:val="none" w:sz="0" w:space="0" w:color="auto"/>
            <w:right w:val="none" w:sz="0" w:space="0" w:color="auto"/>
          </w:divBdr>
        </w:div>
        <w:div w:id="2436896">
          <w:marLeft w:val="0"/>
          <w:marRight w:val="0"/>
          <w:marTop w:val="0"/>
          <w:marBottom w:val="150"/>
          <w:divBdr>
            <w:top w:val="none" w:sz="0" w:space="0" w:color="auto"/>
            <w:left w:val="none" w:sz="0" w:space="0" w:color="auto"/>
            <w:bottom w:val="none" w:sz="0" w:space="0" w:color="auto"/>
            <w:right w:val="none" w:sz="0" w:space="0" w:color="auto"/>
          </w:divBdr>
          <w:divsChild>
            <w:div w:id="463087163">
              <w:marLeft w:val="0"/>
              <w:marRight w:val="0"/>
              <w:marTop w:val="0"/>
              <w:marBottom w:val="0"/>
              <w:divBdr>
                <w:top w:val="none" w:sz="0" w:space="0" w:color="auto"/>
                <w:left w:val="none" w:sz="0" w:space="0" w:color="auto"/>
                <w:bottom w:val="none" w:sz="0" w:space="0" w:color="auto"/>
                <w:right w:val="none" w:sz="0" w:space="0" w:color="auto"/>
              </w:divBdr>
            </w:div>
            <w:div w:id="1201087812">
              <w:marLeft w:val="0"/>
              <w:marRight w:val="0"/>
              <w:marTop w:val="0"/>
              <w:marBottom w:val="0"/>
              <w:divBdr>
                <w:top w:val="none" w:sz="0" w:space="0" w:color="auto"/>
                <w:left w:val="none" w:sz="0" w:space="0" w:color="auto"/>
                <w:bottom w:val="none" w:sz="0" w:space="0" w:color="auto"/>
                <w:right w:val="none" w:sz="0" w:space="0" w:color="auto"/>
              </w:divBdr>
            </w:div>
            <w:div w:id="720982782">
              <w:marLeft w:val="0"/>
              <w:marRight w:val="0"/>
              <w:marTop w:val="0"/>
              <w:marBottom w:val="0"/>
              <w:divBdr>
                <w:top w:val="none" w:sz="0" w:space="0" w:color="auto"/>
                <w:left w:val="none" w:sz="0" w:space="0" w:color="auto"/>
                <w:bottom w:val="none" w:sz="0" w:space="0" w:color="auto"/>
                <w:right w:val="none" w:sz="0" w:space="0" w:color="auto"/>
              </w:divBdr>
            </w:div>
          </w:divsChild>
        </w:div>
        <w:div w:id="82577725">
          <w:marLeft w:val="0"/>
          <w:marRight w:val="0"/>
          <w:marTop w:val="0"/>
          <w:marBottom w:val="150"/>
          <w:divBdr>
            <w:top w:val="none" w:sz="0" w:space="0" w:color="auto"/>
            <w:left w:val="none" w:sz="0" w:space="0" w:color="auto"/>
            <w:bottom w:val="none" w:sz="0" w:space="0" w:color="auto"/>
            <w:right w:val="none" w:sz="0" w:space="0" w:color="auto"/>
          </w:divBdr>
          <w:divsChild>
            <w:div w:id="1779061019">
              <w:marLeft w:val="0"/>
              <w:marRight w:val="0"/>
              <w:marTop w:val="0"/>
              <w:marBottom w:val="0"/>
              <w:divBdr>
                <w:top w:val="none" w:sz="0" w:space="0" w:color="auto"/>
                <w:left w:val="none" w:sz="0" w:space="0" w:color="auto"/>
                <w:bottom w:val="none" w:sz="0" w:space="0" w:color="auto"/>
                <w:right w:val="none" w:sz="0" w:space="0" w:color="auto"/>
              </w:divBdr>
            </w:div>
            <w:div w:id="715933978">
              <w:marLeft w:val="0"/>
              <w:marRight w:val="0"/>
              <w:marTop w:val="0"/>
              <w:marBottom w:val="0"/>
              <w:divBdr>
                <w:top w:val="none" w:sz="0" w:space="0" w:color="auto"/>
                <w:left w:val="none" w:sz="0" w:space="0" w:color="auto"/>
                <w:bottom w:val="none" w:sz="0" w:space="0" w:color="auto"/>
                <w:right w:val="none" w:sz="0" w:space="0" w:color="auto"/>
              </w:divBdr>
            </w:div>
          </w:divsChild>
        </w:div>
        <w:div w:id="1615407738">
          <w:marLeft w:val="0"/>
          <w:marRight w:val="0"/>
          <w:marTop w:val="0"/>
          <w:marBottom w:val="150"/>
          <w:divBdr>
            <w:top w:val="none" w:sz="0" w:space="0" w:color="auto"/>
            <w:left w:val="none" w:sz="0" w:space="0" w:color="auto"/>
            <w:bottom w:val="none" w:sz="0" w:space="0" w:color="auto"/>
            <w:right w:val="none" w:sz="0" w:space="0" w:color="auto"/>
          </w:divBdr>
          <w:divsChild>
            <w:div w:id="2011523846">
              <w:marLeft w:val="0"/>
              <w:marRight w:val="0"/>
              <w:marTop w:val="0"/>
              <w:marBottom w:val="0"/>
              <w:divBdr>
                <w:top w:val="none" w:sz="0" w:space="0" w:color="auto"/>
                <w:left w:val="none" w:sz="0" w:space="0" w:color="auto"/>
                <w:bottom w:val="none" w:sz="0" w:space="0" w:color="auto"/>
                <w:right w:val="none" w:sz="0" w:space="0" w:color="auto"/>
              </w:divBdr>
            </w:div>
          </w:divsChild>
        </w:div>
        <w:div w:id="381827235">
          <w:marLeft w:val="0"/>
          <w:marRight w:val="0"/>
          <w:marTop w:val="150"/>
          <w:marBottom w:val="0"/>
          <w:divBdr>
            <w:top w:val="none" w:sz="0" w:space="0" w:color="auto"/>
            <w:left w:val="none" w:sz="0" w:space="0" w:color="auto"/>
            <w:bottom w:val="none" w:sz="0" w:space="0" w:color="auto"/>
            <w:right w:val="none" w:sz="0" w:space="0" w:color="auto"/>
          </w:divBdr>
        </w:div>
        <w:div w:id="1029455788">
          <w:marLeft w:val="0"/>
          <w:marRight w:val="0"/>
          <w:marTop w:val="0"/>
          <w:marBottom w:val="150"/>
          <w:divBdr>
            <w:top w:val="none" w:sz="0" w:space="0" w:color="auto"/>
            <w:left w:val="none" w:sz="0" w:space="0" w:color="auto"/>
            <w:bottom w:val="none" w:sz="0" w:space="0" w:color="auto"/>
            <w:right w:val="none" w:sz="0" w:space="0" w:color="auto"/>
          </w:divBdr>
          <w:divsChild>
            <w:div w:id="1677149687">
              <w:marLeft w:val="0"/>
              <w:marRight w:val="0"/>
              <w:marTop w:val="0"/>
              <w:marBottom w:val="0"/>
              <w:divBdr>
                <w:top w:val="none" w:sz="0" w:space="0" w:color="auto"/>
                <w:left w:val="none" w:sz="0" w:space="0" w:color="auto"/>
                <w:bottom w:val="none" w:sz="0" w:space="0" w:color="auto"/>
                <w:right w:val="none" w:sz="0" w:space="0" w:color="auto"/>
              </w:divBdr>
            </w:div>
            <w:div w:id="674499761">
              <w:marLeft w:val="0"/>
              <w:marRight w:val="0"/>
              <w:marTop w:val="0"/>
              <w:marBottom w:val="0"/>
              <w:divBdr>
                <w:top w:val="none" w:sz="0" w:space="0" w:color="auto"/>
                <w:left w:val="none" w:sz="0" w:space="0" w:color="auto"/>
                <w:bottom w:val="none" w:sz="0" w:space="0" w:color="auto"/>
                <w:right w:val="none" w:sz="0" w:space="0" w:color="auto"/>
              </w:divBdr>
            </w:div>
            <w:div w:id="1643078851">
              <w:marLeft w:val="0"/>
              <w:marRight w:val="0"/>
              <w:marTop w:val="0"/>
              <w:marBottom w:val="0"/>
              <w:divBdr>
                <w:top w:val="none" w:sz="0" w:space="0" w:color="auto"/>
                <w:left w:val="none" w:sz="0" w:space="0" w:color="auto"/>
                <w:bottom w:val="none" w:sz="0" w:space="0" w:color="auto"/>
                <w:right w:val="none" w:sz="0" w:space="0" w:color="auto"/>
              </w:divBdr>
            </w:div>
            <w:div w:id="704405936">
              <w:marLeft w:val="0"/>
              <w:marRight w:val="0"/>
              <w:marTop w:val="0"/>
              <w:marBottom w:val="0"/>
              <w:divBdr>
                <w:top w:val="none" w:sz="0" w:space="0" w:color="auto"/>
                <w:left w:val="none" w:sz="0" w:space="0" w:color="auto"/>
                <w:bottom w:val="none" w:sz="0" w:space="0" w:color="auto"/>
                <w:right w:val="none" w:sz="0" w:space="0" w:color="auto"/>
              </w:divBdr>
            </w:div>
            <w:div w:id="1100566372">
              <w:marLeft w:val="0"/>
              <w:marRight w:val="0"/>
              <w:marTop w:val="0"/>
              <w:marBottom w:val="0"/>
              <w:divBdr>
                <w:top w:val="none" w:sz="0" w:space="0" w:color="auto"/>
                <w:left w:val="none" w:sz="0" w:space="0" w:color="auto"/>
                <w:bottom w:val="none" w:sz="0" w:space="0" w:color="auto"/>
                <w:right w:val="none" w:sz="0" w:space="0" w:color="auto"/>
              </w:divBdr>
            </w:div>
          </w:divsChild>
        </w:div>
        <w:div w:id="371880241">
          <w:marLeft w:val="0"/>
          <w:marRight w:val="0"/>
          <w:marTop w:val="0"/>
          <w:marBottom w:val="150"/>
          <w:divBdr>
            <w:top w:val="none" w:sz="0" w:space="0" w:color="auto"/>
            <w:left w:val="none" w:sz="0" w:space="0" w:color="auto"/>
            <w:bottom w:val="none" w:sz="0" w:space="0" w:color="auto"/>
            <w:right w:val="none" w:sz="0" w:space="0" w:color="auto"/>
          </w:divBdr>
          <w:divsChild>
            <w:div w:id="970748236">
              <w:marLeft w:val="0"/>
              <w:marRight w:val="0"/>
              <w:marTop w:val="0"/>
              <w:marBottom w:val="0"/>
              <w:divBdr>
                <w:top w:val="none" w:sz="0" w:space="0" w:color="auto"/>
                <w:left w:val="none" w:sz="0" w:space="0" w:color="auto"/>
                <w:bottom w:val="none" w:sz="0" w:space="0" w:color="auto"/>
                <w:right w:val="none" w:sz="0" w:space="0" w:color="auto"/>
              </w:divBdr>
            </w:div>
          </w:divsChild>
        </w:div>
        <w:div w:id="2117554935">
          <w:marLeft w:val="0"/>
          <w:marRight w:val="0"/>
          <w:marTop w:val="150"/>
          <w:marBottom w:val="0"/>
          <w:divBdr>
            <w:top w:val="none" w:sz="0" w:space="0" w:color="auto"/>
            <w:left w:val="none" w:sz="0" w:space="0" w:color="auto"/>
            <w:bottom w:val="none" w:sz="0" w:space="0" w:color="auto"/>
            <w:right w:val="none" w:sz="0" w:space="0" w:color="auto"/>
          </w:divBdr>
        </w:div>
        <w:div w:id="1475567472">
          <w:marLeft w:val="0"/>
          <w:marRight w:val="0"/>
          <w:marTop w:val="0"/>
          <w:marBottom w:val="150"/>
          <w:divBdr>
            <w:top w:val="none" w:sz="0" w:space="0" w:color="auto"/>
            <w:left w:val="none" w:sz="0" w:space="0" w:color="auto"/>
            <w:bottom w:val="none" w:sz="0" w:space="0" w:color="auto"/>
            <w:right w:val="none" w:sz="0" w:space="0" w:color="auto"/>
          </w:divBdr>
          <w:divsChild>
            <w:div w:id="1818306305">
              <w:marLeft w:val="0"/>
              <w:marRight w:val="0"/>
              <w:marTop w:val="0"/>
              <w:marBottom w:val="0"/>
              <w:divBdr>
                <w:top w:val="none" w:sz="0" w:space="0" w:color="auto"/>
                <w:left w:val="none" w:sz="0" w:space="0" w:color="auto"/>
                <w:bottom w:val="none" w:sz="0" w:space="0" w:color="auto"/>
                <w:right w:val="none" w:sz="0" w:space="0" w:color="auto"/>
              </w:divBdr>
            </w:div>
            <w:div w:id="1683505628">
              <w:marLeft w:val="0"/>
              <w:marRight w:val="0"/>
              <w:marTop w:val="0"/>
              <w:marBottom w:val="0"/>
              <w:divBdr>
                <w:top w:val="none" w:sz="0" w:space="0" w:color="auto"/>
                <w:left w:val="none" w:sz="0" w:space="0" w:color="auto"/>
                <w:bottom w:val="none" w:sz="0" w:space="0" w:color="auto"/>
                <w:right w:val="none" w:sz="0" w:space="0" w:color="auto"/>
              </w:divBdr>
            </w:div>
            <w:div w:id="1095514774">
              <w:marLeft w:val="0"/>
              <w:marRight w:val="0"/>
              <w:marTop w:val="0"/>
              <w:marBottom w:val="0"/>
              <w:divBdr>
                <w:top w:val="none" w:sz="0" w:space="0" w:color="auto"/>
                <w:left w:val="none" w:sz="0" w:space="0" w:color="auto"/>
                <w:bottom w:val="none" w:sz="0" w:space="0" w:color="auto"/>
                <w:right w:val="none" w:sz="0" w:space="0" w:color="auto"/>
              </w:divBdr>
            </w:div>
            <w:div w:id="458955217">
              <w:marLeft w:val="0"/>
              <w:marRight w:val="0"/>
              <w:marTop w:val="0"/>
              <w:marBottom w:val="0"/>
              <w:divBdr>
                <w:top w:val="none" w:sz="0" w:space="0" w:color="auto"/>
                <w:left w:val="none" w:sz="0" w:space="0" w:color="auto"/>
                <w:bottom w:val="none" w:sz="0" w:space="0" w:color="auto"/>
                <w:right w:val="none" w:sz="0" w:space="0" w:color="auto"/>
              </w:divBdr>
            </w:div>
            <w:div w:id="127475710">
              <w:marLeft w:val="0"/>
              <w:marRight w:val="0"/>
              <w:marTop w:val="0"/>
              <w:marBottom w:val="0"/>
              <w:divBdr>
                <w:top w:val="none" w:sz="0" w:space="0" w:color="auto"/>
                <w:left w:val="none" w:sz="0" w:space="0" w:color="auto"/>
                <w:bottom w:val="none" w:sz="0" w:space="0" w:color="auto"/>
                <w:right w:val="none" w:sz="0" w:space="0" w:color="auto"/>
              </w:divBdr>
            </w:div>
            <w:div w:id="1914898317">
              <w:marLeft w:val="0"/>
              <w:marRight w:val="0"/>
              <w:marTop w:val="0"/>
              <w:marBottom w:val="0"/>
              <w:divBdr>
                <w:top w:val="none" w:sz="0" w:space="0" w:color="auto"/>
                <w:left w:val="none" w:sz="0" w:space="0" w:color="auto"/>
                <w:bottom w:val="none" w:sz="0" w:space="0" w:color="auto"/>
                <w:right w:val="none" w:sz="0" w:space="0" w:color="auto"/>
              </w:divBdr>
            </w:div>
            <w:div w:id="868680810">
              <w:marLeft w:val="0"/>
              <w:marRight w:val="0"/>
              <w:marTop w:val="0"/>
              <w:marBottom w:val="0"/>
              <w:divBdr>
                <w:top w:val="none" w:sz="0" w:space="0" w:color="auto"/>
                <w:left w:val="none" w:sz="0" w:space="0" w:color="auto"/>
                <w:bottom w:val="none" w:sz="0" w:space="0" w:color="auto"/>
                <w:right w:val="none" w:sz="0" w:space="0" w:color="auto"/>
              </w:divBdr>
            </w:div>
          </w:divsChild>
        </w:div>
        <w:div w:id="685982818">
          <w:marLeft w:val="0"/>
          <w:marRight w:val="0"/>
          <w:marTop w:val="0"/>
          <w:marBottom w:val="150"/>
          <w:divBdr>
            <w:top w:val="none" w:sz="0" w:space="0" w:color="auto"/>
            <w:left w:val="none" w:sz="0" w:space="0" w:color="auto"/>
            <w:bottom w:val="none" w:sz="0" w:space="0" w:color="auto"/>
            <w:right w:val="none" w:sz="0" w:space="0" w:color="auto"/>
          </w:divBdr>
          <w:divsChild>
            <w:div w:id="1819345304">
              <w:marLeft w:val="0"/>
              <w:marRight w:val="0"/>
              <w:marTop w:val="0"/>
              <w:marBottom w:val="0"/>
              <w:divBdr>
                <w:top w:val="none" w:sz="0" w:space="0" w:color="auto"/>
                <w:left w:val="none" w:sz="0" w:space="0" w:color="auto"/>
                <w:bottom w:val="none" w:sz="0" w:space="0" w:color="auto"/>
                <w:right w:val="none" w:sz="0" w:space="0" w:color="auto"/>
              </w:divBdr>
            </w:div>
            <w:div w:id="728843466">
              <w:marLeft w:val="0"/>
              <w:marRight w:val="0"/>
              <w:marTop w:val="0"/>
              <w:marBottom w:val="0"/>
              <w:divBdr>
                <w:top w:val="none" w:sz="0" w:space="0" w:color="auto"/>
                <w:left w:val="none" w:sz="0" w:space="0" w:color="auto"/>
                <w:bottom w:val="none" w:sz="0" w:space="0" w:color="auto"/>
                <w:right w:val="none" w:sz="0" w:space="0" w:color="auto"/>
              </w:divBdr>
            </w:div>
            <w:div w:id="677075585">
              <w:marLeft w:val="0"/>
              <w:marRight w:val="0"/>
              <w:marTop w:val="0"/>
              <w:marBottom w:val="0"/>
              <w:divBdr>
                <w:top w:val="none" w:sz="0" w:space="0" w:color="auto"/>
                <w:left w:val="none" w:sz="0" w:space="0" w:color="auto"/>
                <w:bottom w:val="none" w:sz="0" w:space="0" w:color="auto"/>
                <w:right w:val="none" w:sz="0" w:space="0" w:color="auto"/>
              </w:divBdr>
            </w:div>
          </w:divsChild>
        </w:div>
        <w:div w:id="212693171">
          <w:marLeft w:val="0"/>
          <w:marRight w:val="0"/>
          <w:marTop w:val="0"/>
          <w:marBottom w:val="150"/>
          <w:divBdr>
            <w:top w:val="none" w:sz="0" w:space="0" w:color="auto"/>
            <w:left w:val="none" w:sz="0" w:space="0" w:color="auto"/>
            <w:bottom w:val="none" w:sz="0" w:space="0" w:color="auto"/>
            <w:right w:val="none" w:sz="0" w:space="0" w:color="auto"/>
          </w:divBdr>
          <w:divsChild>
            <w:div w:id="242836261">
              <w:marLeft w:val="0"/>
              <w:marRight w:val="0"/>
              <w:marTop w:val="0"/>
              <w:marBottom w:val="0"/>
              <w:divBdr>
                <w:top w:val="none" w:sz="0" w:space="0" w:color="auto"/>
                <w:left w:val="none" w:sz="0" w:space="0" w:color="auto"/>
                <w:bottom w:val="none" w:sz="0" w:space="0" w:color="auto"/>
                <w:right w:val="none" w:sz="0" w:space="0" w:color="auto"/>
              </w:divBdr>
            </w:div>
            <w:div w:id="723724837">
              <w:marLeft w:val="0"/>
              <w:marRight w:val="0"/>
              <w:marTop w:val="0"/>
              <w:marBottom w:val="0"/>
              <w:divBdr>
                <w:top w:val="none" w:sz="0" w:space="0" w:color="auto"/>
                <w:left w:val="none" w:sz="0" w:space="0" w:color="auto"/>
                <w:bottom w:val="none" w:sz="0" w:space="0" w:color="auto"/>
                <w:right w:val="none" w:sz="0" w:space="0" w:color="auto"/>
              </w:divBdr>
            </w:div>
            <w:div w:id="1746341119">
              <w:marLeft w:val="0"/>
              <w:marRight w:val="0"/>
              <w:marTop w:val="0"/>
              <w:marBottom w:val="0"/>
              <w:divBdr>
                <w:top w:val="none" w:sz="0" w:space="0" w:color="auto"/>
                <w:left w:val="none" w:sz="0" w:space="0" w:color="auto"/>
                <w:bottom w:val="none" w:sz="0" w:space="0" w:color="auto"/>
                <w:right w:val="none" w:sz="0" w:space="0" w:color="auto"/>
              </w:divBdr>
            </w:div>
          </w:divsChild>
        </w:div>
        <w:div w:id="161163089">
          <w:marLeft w:val="0"/>
          <w:marRight w:val="0"/>
          <w:marTop w:val="0"/>
          <w:marBottom w:val="150"/>
          <w:divBdr>
            <w:top w:val="none" w:sz="0" w:space="0" w:color="auto"/>
            <w:left w:val="none" w:sz="0" w:space="0" w:color="auto"/>
            <w:bottom w:val="none" w:sz="0" w:space="0" w:color="auto"/>
            <w:right w:val="none" w:sz="0" w:space="0" w:color="auto"/>
          </w:divBdr>
          <w:divsChild>
            <w:div w:id="777061533">
              <w:marLeft w:val="0"/>
              <w:marRight w:val="0"/>
              <w:marTop w:val="0"/>
              <w:marBottom w:val="0"/>
              <w:divBdr>
                <w:top w:val="none" w:sz="0" w:space="0" w:color="auto"/>
                <w:left w:val="none" w:sz="0" w:space="0" w:color="auto"/>
                <w:bottom w:val="none" w:sz="0" w:space="0" w:color="auto"/>
                <w:right w:val="none" w:sz="0" w:space="0" w:color="auto"/>
              </w:divBdr>
            </w:div>
          </w:divsChild>
        </w:div>
        <w:div w:id="1422026736">
          <w:marLeft w:val="0"/>
          <w:marRight w:val="0"/>
          <w:marTop w:val="150"/>
          <w:marBottom w:val="0"/>
          <w:divBdr>
            <w:top w:val="none" w:sz="0" w:space="0" w:color="auto"/>
            <w:left w:val="none" w:sz="0" w:space="0" w:color="auto"/>
            <w:bottom w:val="none" w:sz="0" w:space="0" w:color="auto"/>
            <w:right w:val="none" w:sz="0" w:space="0" w:color="auto"/>
          </w:divBdr>
        </w:div>
        <w:div w:id="776365073">
          <w:marLeft w:val="0"/>
          <w:marRight w:val="0"/>
          <w:marTop w:val="0"/>
          <w:marBottom w:val="150"/>
          <w:divBdr>
            <w:top w:val="none" w:sz="0" w:space="0" w:color="auto"/>
            <w:left w:val="none" w:sz="0" w:space="0" w:color="auto"/>
            <w:bottom w:val="none" w:sz="0" w:space="0" w:color="auto"/>
            <w:right w:val="none" w:sz="0" w:space="0" w:color="auto"/>
          </w:divBdr>
          <w:divsChild>
            <w:div w:id="255552460">
              <w:marLeft w:val="0"/>
              <w:marRight w:val="0"/>
              <w:marTop w:val="0"/>
              <w:marBottom w:val="0"/>
              <w:divBdr>
                <w:top w:val="none" w:sz="0" w:space="0" w:color="auto"/>
                <w:left w:val="none" w:sz="0" w:space="0" w:color="auto"/>
                <w:bottom w:val="none" w:sz="0" w:space="0" w:color="auto"/>
                <w:right w:val="none" w:sz="0" w:space="0" w:color="auto"/>
              </w:divBdr>
            </w:div>
            <w:div w:id="699161768">
              <w:marLeft w:val="0"/>
              <w:marRight w:val="0"/>
              <w:marTop w:val="0"/>
              <w:marBottom w:val="0"/>
              <w:divBdr>
                <w:top w:val="none" w:sz="0" w:space="0" w:color="auto"/>
                <w:left w:val="none" w:sz="0" w:space="0" w:color="auto"/>
                <w:bottom w:val="none" w:sz="0" w:space="0" w:color="auto"/>
                <w:right w:val="none" w:sz="0" w:space="0" w:color="auto"/>
              </w:divBdr>
            </w:div>
          </w:divsChild>
        </w:div>
        <w:div w:id="1952593021">
          <w:marLeft w:val="0"/>
          <w:marRight w:val="0"/>
          <w:marTop w:val="150"/>
          <w:marBottom w:val="0"/>
          <w:divBdr>
            <w:top w:val="none" w:sz="0" w:space="0" w:color="auto"/>
            <w:left w:val="none" w:sz="0" w:space="0" w:color="auto"/>
            <w:bottom w:val="none" w:sz="0" w:space="0" w:color="auto"/>
            <w:right w:val="none" w:sz="0" w:space="0" w:color="auto"/>
          </w:divBdr>
        </w:div>
        <w:div w:id="1865165414">
          <w:marLeft w:val="0"/>
          <w:marRight w:val="0"/>
          <w:marTop w:val="0"/>
          <w:marBottom w:val="150"/>
          <w:divBdr>
            <w:top w:val="none" w:sz="0" w:space="0" w:color="auto"/>
            <w:left w:val="none" w:sz="0" w:space="0" w:color="auto"/>
            <w:bottom w:val="none" w:sz="0" w:space="0" w:color="auto"/>
            <w:right w:val="none" w:sz="0" w:space="0" w:color="auto"/>
          </w:divBdr>
          <w:divsChild>
            <w:div w:id="845442252">
              <w:marLeft w:val="0"/>
              <w:marRight w:val="0"/>
              <w:marTop w:val="0"/>
              <w:marBottom w:val="0"/>
              <w:divBdr>
                <w:top w:val="none" w:sz="0" w:space="0" w:color="auto"/>
                <w:left w:val="none" w:sz="0" w:space="0" w:color="auto"/>
                <w:bottom w:val="none" w:sz="0" w:space="0" w:color="auto"/>
                <w:right w:val="none" w:sz="0" w:space="0" w:color="auto"/>
              </w:divBdr>
            </w:div>
            <w:div w:id="2128312465">
              <w:marLeft w:val="0"/>
              <w:marRight w:val="0"/>
              <w:marTop w:val="0"/>
              <w:marBottom w:val="0"/>
              <w:divBdr>
                <w:top w:val="none" w:sz="0" w:space="0" w:color="auto"/>
                <w:left w:val="none" w:sz="0" w:space="0" w:color="auto"/>
                <w:bottom w:val="none" w:sz="0" w:space="0" w:color="auto"/>
                <w:right w:val="none" w:sz="0" w:space="0" w:color="auto"/>
              </w:divBdr>
            </w:div>
          </w:divsChild>
        </w:div>
        <w:div w:id="709375481">
          <w:marLeft w:val="0"/>
          <w:marRight w:val="0"/>
          <w:marTop w:val="150"/>
          <w:marBottom w:val="0"/>
          <w:divBdr>
            <w:top w:val="none" w:sz="0" w:space="0" w:color="auto"/>
            <w:left w:val="none" w:sz="0" w:space="0" w:color="auto"/>
            <w:bottom w:val="none" w:sz="0" w:space="0" w:color="auto"/>
            <w:right w:val="none" w:sz="0" w:space="0" w:color="auto"/>
          </w:divBdr>
        </w:div>
        <w:div w:id="945505605">
          <w:marLeft w:val="0"/>
          <w:marRight w:val="0"/>
          <w:marTop w:val="0"/>
          <w:marBottom w:val="150"/>
          <w:divBdr>
            <w:top w:val="none" w:sz="0" w:space="0" w:color="auto"/>
            <w:left w:val="none" w:sz="0" w:space="0" w:color="auto"/>
            <w:bottom w:val="none" w:sz="0" w:space="0" w:color="auto"/>
            <w:right w:val="none" w:sz="0" w:space="0" w:color="auto"/>
          </w:divBdr>
          <w:divsChild>
            <w:div w:id="495457479">
              <w:marLeft w:val="0"/>
              <w:marRight w:val="0"/>
              <w:marTop w:val="0"/>
              <w:marBottom w:val="0"/>
              <w:divBdr>
                <w:top w:val="none" w:sz="0" w:space="0" w:color="auto"/>
                <w:left w:val="none" w:sz="0" w:space="0" w:color="auto"/>
                <w:bottom w:val="none" w:sz="0" w:space="0" w:color="auto"/>
                <w:right w:val="none" w:sz="0" w:space="0" w:color="auto"/>
              </w:divBdr>
            </w:div>
            <w:div w:id="756825157">
              <w:marLeft w:val="0"/>
              <w:marRight w:val="0"/>
              <w:marTop w:val="0"/>
              <w:marBottom w:val="0"/>
              <w:divBdr>
                <w:top w:val="none" w:sz="0" w:space="0" w:color="auto"/>
                <w:left w:val="none" w:sz="0" w:space="0" w:color="auto"/>
                <w:bottom w:val="none" w:sz="0" w:space="0" w:color="auto"/>
                <w:right w:val="none" w:sz="0" w:space="0" w:color="auto"/>
              </w:divBdr>
            </w:div>
          </w:divsChild>
        </w:div>
        <w:div w:id="267352700">
          <w:marLeft w:val="0"/>
          <w:marRight w:val="0"/>
          <w:marTop w:val="150"/>
          <w:marBottom w:val="0"/>
          <w:divBdr>
            <w:top w:val="none" w:sz="0" w:space="0" w:color="auto"/>
            <w:left w:val="none" w:sz="0" w:space="0" w:color="auto"/>
            <w:bottom w:val="none" w:sz="0" w:space="0" w:color="auto"/>
            <w:right w:val="none" w:sz="0" w:space="0" w:color="auto"/>
          </w:divBdr>
        </w:div>
        <w:div w:id="1676224597">
          <w:marLeft w:val="0"/>
          <w:marRight w:val="0"/>
          <w:marTop w:val="0"/>
          <w:marBottom w:val="150"/>
          <w:divBdr>
            <w:top w:val="none" w:sz="0" w:space="0" w:color="auto"/>
            <w:left w:val="none" w:sz="0" w:space="0" w:color="auto"/>
            <w:bottom w:val="none" w:sz="0" w:space="0" w:color="auto"/>
            <w:right w:val="none" w:sz="0" w:space="0" w:color="auto"/>
          </w:divBdr>
          <w:divsChild>
            <w:div w:id="118882940">
              <w:marLeft w:val="0"/>
              <w:marRight w:val="0"/>
              <w:marTop w:val="0"/>
              <w:marBottom w:val="0"/>
              <w:divBdr>
                <w:top w:val="none" w:sz="0" w:space="0" w:color="auto"/>
                <w:left w:val="none" w:sz="0" w:space="0" w:color="auto"/>
                <w:bottom w:val="none" w:sz="0" w:space="0" w:color="auto"/>
                <w:right w:val="none" w:sz="0" w:space="0" w:color="auto"/>
              </w:divBdr>
            </w:div>
            <w:div w:id="1314989628">
              <w:marLeft w:val="0"/>
              <w:marRight w:val="0"/>
              <w:marTop w:val="0"/>
              <w:marBottom w:val="0"/>
              <w:divBdr>
                <w:top w:val="none" w:sz="0" w:space="0" w:color="auto"/>
                <w:left w:val="none" w:sz="0" w:space="0" w:color="auto"/>
                <w:bottom w:val="none" w:sz="0" w:space="0" w:color="auto"/>
                <w:right w:val="none" w:sz="0" w:space="0" w:color="auto"/>
              </w:divBdr>
            </w:div>
          </w:divsChild>
        </w:div>
        <w:div w:id="1350790343">
          <w:marLeft w:val="0"/>
          <w:marRight w:val="0"/>
          <w:marTop w:val="150"/>
          <w:marBottom w:val="0"/>
          <w:divBdr>
            <w:top w:val="none" w:sz="0" w:space="0" w:color="auto"/>
            <w:left w:val="none" w:sz="0" w:space="0" w:color="auto"/>
            <w:bottom w:val="none" w:sz="0" w:space="0" w:color="auto"/>
            <w:right w:val="none" w:sz="0" w:space="0" w:color="auto"/>
          </w:divBdr>
        </w:div>
        <w:div w:id="1577400924">
          <w:marLeft w:val="0"/>
          <w:marRight w:val="0"/>
          <w:marTop w:val="0"/>
          <w:marBottom w:val="150"/>
          <w:divBdr>
            <w:top w:val="none" w:sz="0" w:space="0" w:color="auto"/>
            <w:left w:val="none" w:sz="0" w:space="0" w:color="auto"/>
            <w:bottom w:val="none" w:sz="0" w:space="0" w:color="auto"/>
            <w:right w:val="none" w:sz="0" w:space="0" w:color="auto"/>
          </w:divBdr>
          <w:divsChild>
            <w:div w:id="964232484">
              <w:marLeft w:val="0"/>
              <w:marRight w:val="0"/>
              <w:marTop w:val="0"/>
              <w:marBottom w:val="0"/>
              <w:divBdr>
                <w:top w:val="none" w:sz="0" w:space="0" w:color="auto"/>
                <w:left w:val="none" w:sz="0" w:space="0" w:color="auto"/>
                <w:bottom w:val="none" w:sz="0" w:space="0" w:color="auto"/>
                <w:right w:val="none" w:sz="0" w:space="0" w:color="auto"/>
              </w:divBdr>
            </w:div>
            <w:div w:id="1115060125">
              <w:marLeft w:val="0"/>
              <w:marRight w:val="0"/>
              <w:marTop w:val="0"/>
              <w:marBottom w:val="0"/>
              <w:divBdr>
                <w:top w:val="none" w:sz="0" w:space="0" w:color="auto"/>
                <w:left w:val="none" w:sz="0" w:space="0" w:color="auto"/>
                <w:bottom w:val="none" w:sz="0" w:space="0" w:color="auto"/>
                <w:right w:val="none" w:sz="0" w:space="0" w:color="auto"/>
              </w:divBdr>
            </w:div>
          </w:divsChild>
        </w:div>
        <w:div w:id="1915773167">
          <w:marLeft w:val="0"/>
          <w:marRight w:val="0"/>
          <w:marTop w:val="150"/>
          <w:marBottom w:val="0"/>
          <w:divBdr>
            <w:top w:val="none" w:sz="0" w:space="0" w:color="auto"/>
            <w:left w:val="none" w:sz="0" w:space="0" w:color="auto"/>
            <w:bottom w:val="none" w:sz="0" w:space="0" w:color="auto"/>
            <w:right w:val="none" w:sz="0" w:space="0" w:color="auto"/>
          </w:divBdr>
        </w:div>
        <w:div w:id="603801639">
          <w:marLeft w:val="0"/>
          <w:marRight w:val="0"/>
          <w:marTop w:val="0"/>
          <w:marBottom w:val="150"/>
          <w:divBdr>
            <w:top w:val="none" w:sz="0" w:space="0" w:color="auto"/>
            <w:left w:val="none" w:sz="0" w:space="0" w:color="auto"/>
            <w:bottom w:val="none" w:sz="0" w:space="0" w:color="auto"/>
            <w:right w:val="none" w:sz="0" w:space="0" w:color="auto"/>
          </w:divBdr>
          <w:divsChild>
            <w:div w:id="1430656824">
              <w:marLeft w:val="0"/>
              <w:marRight w:val="0"/>
              <w:marTop w:val="0"/>
              <w:marBottom w:val="0"/>
              <w:divBdr>
                <w:top w:val="none" w:sz="0" w:space="0" w:color="auto"/>
                <w:left w:val="none" w:sz="0" w:space="0" w:color="auto"/>
                <w:bottom w:val="none" w:sz="0" w:space="0" w:color="auto"/>
                <w:right w:val="none" w:sz="0" w:space="0" w:color="auto"/>
              </w:divBdr>
            </w:div>
            <w:div w:id="1053313230">
              <w:marLeft w:val="0"/>
              <w:marRight w:val="0"/>
              <w:marTop w:val="0"/>
              <w:marBottom w:val="0"/>
              <w:divBdr>
                <w:top w:val="none" w:sz="0" w:space="0" w:color="auto"/>
                <w:left w:val="none" w:sz="0" w:space="0" w:color="auto"/>
                <w:bottom w:val="none" w:sz="0" w:space="0" w:color="auto"/>
                <w:right w:val="none" w:sz="0" w:space="0" w:color="auto"/>
              </w:divBdr>
            </w:div>
          </w:divsChild>
        </w:div>
        <w:div w:id="282159132">
          <w:marLeft w:val="0"/>
          <w:marRight w:val="0"/>
          <w:marTop w:val="150"/>
          <w:marBottom w:val="0"/>
          <w:divBdr>
            <w:top w:val="none" w:sz="0" w:space="0" w:color="auto"/>
            <w:left w:val="none" w:sz="0" w:space="0" w:color="auto"/>
            <w:bottom w:val="none" w:sz="0" w:space="0" w:color="auto"/>
            <w:right w:val="none" w:sz="0" w:space="0" w:color="auto"/>
          </w:divBdr>
        </w:div>
        <w:div w:id="212615641">
          <w:marLeft w:val="0"/>
          <w:marRight w:val="0"/>
          <w:marTop w:val="0"/>
          <w:marBottom w:val="150"/>
          <w:divBdr>
            <w:top w:val="none" w:sz="0" w:space="0" w:color="auto"/>
            <w:left w:val="none" w:sz="0" w:space="0" w:color="auto"/>
            <w:bottom w:val="none" w:sz="0" w:space="0" w:color="auto"/>
            <w:right w:val="none" w:sz="0" w:space="0" w:color="auto"/>
          </w:divBdr>
          <w:divsChild>
            <w:div w:id="354621826">
              <w:marLeft w:val="0"/>
              <w:marRight w:val="0"/>
              <w:marTop w:val="0"/>
              <w:marBottom w:val="0"/>
              <w:divBdr>
                <w:top w:val="none" w:sz="0" w:space="0" w:color="auto"/>
                <w:left w:val="none" w:sz="0" w:space="0" w:color="auto"/>
                <w:bottom w:val="none" w:sz="0" w:space="0" w:color="auto"/>
                <w:right w:val="none" w:sz="0" w:space="0" w:color="auto"/>
              </w:divBdr>
            </w:div>
            <w:div w:id="694960643">
              <w:marLeft w:val="0"/>
              <w:marRight w:val="0"/>
              <w:marTop w:val="0"/>
              <w:marBottom w:val="0"/>
              <w:divBdr>
                <w:top w:val="none" w:sz="0" w:space="0" w:color="auto"/>
                <w:left w:val="none" w:sz="0" w:space="0" w:color="auto"/>
                <w:bottom w:val="none" w:sz="0" w:space="0" w:color="auto"/>
                <w:right w:val="none" w:sz="0" w:space="0" w:color="auto"/>
              </w:divBdr>
            </w:div>
          </w:divsChild>
        </w:div>
        <w:div w:id="1581792964">
          <w:marLeft w:val="0"/>
          <w:marRight w:val="0"/>
          <w:marTop w:val="0"/>
          <w:marBottom w:val="120"/>
          <w:divBdr>
            <w:top w:val="none" w:sz="0" w:space="0" w:color="auto"/>
            <w:left w:val="none" w:sz="0" w:space="0" w:color="auto"/>
            <w:bottom w:val="none" w:sz="0" w:space="0" w:color="auto"/>
            <w:right w:val="none" w:sz="0" w:space="0" w:color="auto"/>
          </w:divBdr>
          <w:divsChild>
            <w:div w:id="1352339359">
              <w:marLeft w:val="0"/>
              <w:marRight w:val="0"/>
              <w:marTop w:val="0"/>
              <w:marBottom w:val="0"/>
              <w:divBdr>
                <w:top w:val="none" w:sz="0" w:space="0" w:color="auto"/>
                <w:left w:val="none" w:sz="0" w:space="0" w:color="auto"/>
                <w:bottom w:val="none" w:sz="0" w:space="0" w:color="auto"/>
                <w:right w:val="none" w:sz="0" w:space="0" w:color="auto"/>
              </w:divBdr>
            </w:div>
            <w:div w:id="1101146808">
              <w:marLeft w:val="0"/>
              <w:marRight w:val="0"/>
              <w:marTop w:val="0"/>
              <w:marBottom w:val="0"/>
              <w:divBdr>
                <w:top w:val="none" w:sz="0" w:space="0" w:color="auto"/>
                <w:left w:val="none" w:sz="0" w:space="0" w:color="auto"/>
                <w:bottom w:val="none" w:sz="0" w:space="0" w:color="auto"/>
                <w:right w:val="none" w:sz="0" w:space="0" w:color="auto"/>
              </w:divBdr>
            </w:div>
            <w:div w:id="1967927248">
              <w:marLeft w:val="0"/>
              <w:marRight w:val="0"/>
              <w:marTop w:val="0"/>
              <w:marBottom w:val="0"/>
              <w:divBdr>
                <w:top w:val="none" w:sz="0" w:space="0" w:color="auto"/>
                <w:left w:val="none" w:sz="0" w:space="0" w:color="auto"/>
                <w:bottom w:val="none" w:sz="0" w:space="0" w:color="auto"/>
                <w:right w:val="none" w:sz="0" w:space="0" w:color="auto"/>
              </w:divBdr>
            </w:div>
            <w:div w:id="1435788866">
              <w:marLeft w:val="0"/>
              <w:marRight w:val="0"/>
              <w:marTop w:val="0"/>
              <w:marBottom w:val="0"/>
              <w:divBdr>
                <w:top w:val="none" w:sz="0" w:space="0" w:color="auto"/>
                <w:left w:val="none" w:sz="0" w:space="0" w:color="auto"/>
                <w:bottom w:val="none" w:sz="0" w:space="0" w:color="auto"/>
                <w:right w:val="none" w:sz="0" w:space="0" w:color="auto"/>
              </w:divBdr>
            </w:div>
            <w:div w:id="830367684">
              <w:marLeft w:val="0"/>
              <w:marRight w:val="0"/>
              <w:marTop w:val="0"/>
              <w:marBottom w:val="0"/>
              <w:divBdr>
                <w:top w:val="none" w:sz="0" w:space="0" w:color="auto"/>
                <w:left w:val="none" w:sz="0" w:space="0" w:color="auto"/>
                <w:bottom w:val="none" w:sz="0" w:space="0" w:color="auto"/>
                <w:right w:val="none" w:sz="0" w:space="0" w:color="auto"/>
              </w:divBdr>
            </w:div>
            <w:div w:id="1941522838">
              <w:marLeft w:val="0"/>
              <w:marRight w:val="0"/>
              <w:marTop w:val="0"/>
              <w:marBottom w:val="0"/>
              <w:divBdr>
                <w:top w:val="none" w:sz="0" w:space="0" w:color="auto"/>
                <w:left w:val="none" w:sz="0" w:space="0" w:color="auto"/>
                <w:bottom w:val="none" w:sz="0" w:space="0" w:color="auto"/>
                <w:right w:val="none" w:sz="0" w:space="0" w:color="auto"/>
              </w:divBdr>
            </w:div>
            <w:div w:id="488330252">
              <w:marLeft w:val="0"/>
              <w:marRight w:val="0"/>
              <w:marTop w:val="0"/>
              <w:marBottom w:val="0"/>
              <w:divBdr>
                <w:top w:val="none" w:sz="0" w:space="0" w:color="auto"/>
                <w:left w:val="none" w:sz="0" w:space="0" w:color="auto"/>
                <w:bottom w:val="none" w:sz="0" w:space="0" w:color="auto"/>
                <w:right w:val="none" w:sz="0" w:space="0" w:color="auto"/>
              </w:divBdr>
            </w:div>
            <w:div w:id="1790313892">
              <w:marLeft w:val="0"/>
              <w:marRight w:val="0"/>
              <w:marTop w:val="0"/>
              <w:marBottom w:val="0"/>
              <w:divBdr>
                <w:top w:val="none" w:sz="0" w:space="0" w:color="auto"/>
                <w:left w:val="none" w:sz="0" w:space="0" w:color="auto"/>
                <w:bottom w:val="none" w:sz="0" w:space="0" w:color="auto"/>
                <w:right w:val="none" w:sz="0" w:space="0" w:color="auto"/>
              </w:divBdr>
            </w:div>
            <w:div w:id="3479536">
              <w:marLeft w:val="0"/>
              <w:marRight w:val="0"/>
              <w:marTop w:val="0"/>
              <w:marBottom w:val="0"/>
              <w:divBdr>
                <w:top w:val="none" w:sz="0" w:space="0" w:color="auto"/>
                <w:left w:val="none" w:sz="0" w:space="0" w:color="auto"/>
                <w:bottom w:val="none" w:sz="0" w:space="0" w:color="auto"/>
                <w:right w:val="none" w:sz="0" w:space="0" w:color="auto"/>
              </w:divBdr>
            </w:div>
            <w:div w:id="1441530117">
              <w:marLeft w:val="0"/>
              <w:marRight w:val="0"/>
              <w:marTop w:val="0"/>
              <w:marBottom w:val="0"/>
              <w:divBdr>
                <w:top w:val="none" w:sz="0" w:space="0" w:color="auto"/>
                <w:left w:val="none" w:sz="0" w:space="0" w:color="auto"/>
                <w:bottom w:val="none" w:sz="0" w:space="0" w:color="auto"/>
                <w:right w:val="none" w:sz="0" w:space="0" w:color="auto"/>
              </w:divBdr>
            </w:div>
            <w:div w:id="853500859">
              <w:marLeft w:val="0"/>
              <w:marRight w:val="0"/>
              <w:marTop w:val="0"/>
              <w:marBottom w:val="0"/>
              <w:divBdr>
                <w:top w:val="none" w:sz="0" w:space="0" w:color="auto"/>
                <w:left w:val="none" w:sz="0" w:space="0" w:color="auto"/>
                <w:bottom w:val="none" w:sz="0" w:space="0" w:color="auto"/>
                <w:right w:val="none" w:sz="0" w:space="0" w:color="auto"/>
              </w:divBdr>
            </w:div>
            <w:div w:id="377507980">
              <w:marLeft w:val="0"/>
              <w:marRight w:val="0"/>
              <w:marTop w:val="0"/>
              <w:marBottom w:val="0"/>
              <w:divBdr>
                <w:top w:val="none" w:sz="0" w:space="0" w:color="auto"/>
                <w:left w:val="none" w:sz="0" w:space="0" w:color="auto"/>
                <w:bottom w:val="none" w:sz="0" w:space="0" w:color="auto"/>
                <w:right w:val="none" w:sz="0" w:space="0" w:color="auto"/>
              </w:divBdr>
            </w:div>
            <w:div w:id="812138357">
              <w:marLeft w:val="0"/>
              <w:marRight w:val="0"/>
              <w:marTop w:val="0"/>
              <w:marBottom w:val="0"/>
              <w:divBdr>
                <w:top w:val="none" w:sz="0" w:space="0" w:color="auto"/>
                <w:left w:val="none" w:sz="0" w:space="0" w:color="auto"/>
                <w:bottom w:val="none" w:sz="0" w:space="0" w:color="auto"/>
                <w:right w:val="none" w:sz="0" w:space="0" w:color="auto"/>
              </w:divBdr>
            </w:div>
            <w:div w:id="261573824">
              <w:marLeft w:val="0"/>
              <w:marRight w:val="0"/>
              <w:marTop w:val="0"/>
              <w:marBottom w:val="0"/>
              <w:divBdr>
                <w:top w:val="none" w:sz="0" w:space="0" w:color="auto"/>
                <w:left w:val="none" w:sz="0" w:space="0" w:color="auto"/>
                <w:bottom w:val="none" w:sz="0" w:space="0" w:color="auto"/>
                <w:right w:val="none" w:sz="0" w:space="0" w:color="auto"/>
              </w:divBdr>
            </w:div>
            <w:div w:id="295792660">
              <w:marLeft w:val="0"/>
              <w:marRight w:val="0"/>
              <w:marTop w:val="0"/>
              <w:marBottom w:val="0"/>
              <w:divBdr>
                <w:top w:val="none" w:sz="0" w:space="0" w:color="auto"/>
                <w:left w:val="none" w:sz="0" w:space="0" w:color="auto"/>
                <w:bottom w:val="none" w:sz="0" w:space="0" w:color="auto"/>
                <w:right w:val="none" w:sz="0" w:space="0" w:color="auto"/>
              </w:divBdr>
            </w:div>
            <w:div w:id="1579248056">
              <w:marLeft w:val="0"/>
              <w:marRight w:val="0"/>
              <w:marTop w:val="0"/>
              <w:marBottom w:val="0"/>
              <w:divBdr>
                <w:top w:val="none" w:sz="0" w:space="0" w:color="auto"/>
                <w:left w:val="none" w:sz="0" w:space="0" w:color="auto"/>
                <w:bottom w:val="none" w:sz="0" w:space="0" w:color="auto"/>
                <w:right w:val="none" w:sz="0" w:space="0" w:color="auto"/>
              </w:divBdr>
            </w:div>
            <w:div w:id="1329477391">
              <w:marLeft w:val="0"/>
              <w:marRight w:val="0"/>
              <w:marTop w:val="0"/>
              <w:marBottom w:val="0"/>
              <w:divBdr>
                <w:top w:val="none" w:sz="0" w:space="0" w:color="auto"/>
                <w:left w:val="none" w:sz="0" w:space="0" w:color="auto"/>
                <w:bottom w:val="none" w:sz="0" w:space="0" w:color="auto"/>
                <w:right w:val="none" w:sz="0" w:space="0" w:color="auto"/>
              </w:divBdr>
            </w:div>
            <w:div w:id="1545093694">
              <w:marLeft w:val="0"/>
              <w:marRight w:val="0"/>
              <w:marTop w:val="0"/>
              <w:marBottom w:val="0"/>
              <w:divBdr>
                <w:top w:val="none" w:sz="0" w:space="0" w:color="auto"/>
                <w:left w:val="none" w:sz="0" w:space="0" w:color="auto"/>
                <w:bottom w:val="none" w:sz="0" w:space="0" w:color="auto"/>
                <w:right w:val="none" w:sz="0" w:space="0" w:color="auto"/>
              </w:divBdr>
            </w:div>
            <w:div w:id="1897423847">
              <w:marLeft w:val="0"/>
              <w:marRight w:val="0"/>
              <w:marTop w:val="0"/>
              <w:marBottom w:val="0"/>
              <w:divBdr>
                <w:top w:val="none" w:sz="0" w:space="0" w:color="auto"/>
                <w:left w:val="none" w:sz="0" w:space="0" w:color="auto"/>
                <w:bottom w:val="none" w:sz="0" w:space="0" w:color="auto"/>
                <w:right w:val="none" w:sz="0" w:space="0" w:color="auto"/>
              </w:divBdr>
            </w:div>
            <w:div w:id="1170408152">
              <w:marLeft w:val="0"/>
              <w:marRight w:val="0"/>
              <w:marTop w:val="0"/>
              <w:marBottom w:val="0"/>
              <w:divBdr>
                <w:top w:val="none" w:sz="0" w:space="0" w:color="auto"/>
                <w:left w:val="none" w:sz="0" w:space="0" w:color="auto"/>
                <w:bottom w:val="none" w:sz="0" w:space="0" w:color="auto"/>
                <w:right w:val="none" w:sz="0" w:space="0" w:color="auto"/>
              </w:divBdr>
            </w:div>
            <w:div w:id="341400099">
              <w:marLeft w:val="0"/>
              <w:marRight w:val="0"/>
              <w:marTop w:val="0"/>
              <w:marBottom w:val="0"/>
              <w:divBdr>
                <w:top w:val="none" w:sz="0" w:space="0" w:color="auto"/>
                <w:left w:val="none" w:sz="0" w:space="0" w:color="auto"/>
                <w:bottom w:val="none" w:sz="0" w:space="0" w:color="auto"/>
                <w:right w:val="none" w:sz="0" w:space="0" w:color="auto"/>
              </w:divBdr>
            </w:div>
            <w:div w:id="456026960">
              <w:marLeft w:val="0"/>
              <w:marRight w:val="0"/>
              <w:marTop w:val="0"/>
              <w:marBottom w:val="0"/>
              <w:divBdr>
                <w:top w:val="none" w:sz="0" w:space="0" w:color="auto"/>
                <w:left w:val="none" w:sz="0" w:space="0" w:color="auto"/>
                <w:bottom w:val="none" w:sz="0" w:space="0" w:color="auto"/>
                <w:right w:val="none" w:sz="0" w:space="0" w:color="auto"/>
              </w:divBdr>
            </w:div>
            <w:div w:id="1950618588">
              <w:marLeft w:val="0"/>
              <w:marRight w:val="0"/>
              <w:marTop w:val="0"/>
              <w:marBottom w:val="0"/>
              <w:divBdr>
                <w:top w:val="none" w:sz="0" w:space="0" w:color="auto"/>
                <w:left w:val="none" w:sz="0" w:space="0" w:color="auto"/>
                <w:bottom w:val="none" w:sz="0" w:space="0" w:color="auto"/>
                <w:right w:val="none" w:sz="0" w:space="0" w:color="auto"/>
              </w:divBdr>
            </w:div>
            <w:div w:id="132841769">
              <w:marLeft w:val="0"/>
              <w:marRight w:val="0"/>
              <w:marTop w:val="0"/>
              <w:marBottom w:val="0"/>
              <w:divBdr>
                <w:top w:val="none" w:sz="0" w:space="0" w:color="auto"/>
                <w:left w:val="none" w:sz="0" w:space="0" w:color="auto"/>
                <w:bottom w:val="none" w:sz="0" w:space="0" w:color="auto"/>
                <w:right w:val="none" w:sz="0" w:space="0" w:color="auto"/>
              </w:divBdr>
            </w:div>
            <w:div w:id="180052407">
              <w:marLeft w:val="0"/>
              <w:marRight w:val="0"/>
              <w:marTop w:val="0"/>
              <w:marBottom w:val="0"/>
              <w:divBdr>
                <w:top w:val="none" w:sz="0" w:space="0" w:color="auto"/>
                <w:left w:val="none" w:sz="0" w:space="0" w:color="auto"/>
                <w:bottom w:val="none" w:sz="0" w:space="0" w:color="auto"/>
                <w:right w:val="none" w:sz="0" w:space="0" w:color="auto"/>
              </w:divBdr>
            </w:div>
          </w:divsChild>
        </w:div>
        <w:div w:id="1136870921">
          <w:marLeft w:val="0"/>
          <w:marRight w:val="0"/>
          <w:marTop w:val="0"/>
          <w:marBottom w:val="120"/>
          <w:divBdr>
            <w:top w:val="none" w:sz="0" w:space="0" w:color="auto"/>
            <w:left w:val="none" w:sz="0" w:space="0" w:color="auto"/>
            <w:bottom w:val="none" w:sz="0" w:space="0" w:color="auto"/>
            <w:right w:val="none" w:sz="0" w:space="0" w:color="auto"/>
          </w:divBdr>
          <w:divsChild>
            <w:div w:id="1971128758">
              <w:marLeft w:val="0"/>
              <w:marRight w:val="0"/>
              <w:marTop w:val="0"/>
              <w:marBottom w:val="0"/>
              <w:divBdr>
                <w:top w:val="none" w:sz="0" w:space="0" w:color="auto"/>
                <w:left w:val="none" w:sz="0" w:space="0" w:color="auto"/>
                <w:bottom w:val="none" w:sz="0" w:space="0" w:color="auto"/>
                <w:right w:val="none" w:sz="0" w:space="0" w:color="auto"/>
              </w:divBdr>
            </w:div>
            <w:div w:id="605042323">
              <w:marLeft w:val="0"/>
              <w:marRight w:val="0"/>
              <w:marTop w:val="0"/>
              <w:marBottom w:val="0"/>
              <w:divBdr>
                <w:top w:val="none" w:sz="0" w:space="0" w:color="auto"/>
                <w:left w:val="none" w:sz="0" w:space="0" w:color="auto"/>
                <w:bottom w:val="none" w:sz="0" w:space="0" w:color="auto"/>
                <w:right w:val="none" w:sz="0" w:space="0" w:color="auto"/>
              </w:divBdr>
            </w:div>
            <w:div w:id="1021929238">
              <w:marLeft w:val="0"/>
              <w:marRight w:val="0"/>
              <w:marTop w:val="0"/>
              <w:marBottom w:val="0"/>
              <w:divBdr>
                <w:top w:val="none" w:sz="0" w:space="0" w:color="auto"/>
                <w:left w:val="none" w:sz="0" w:space="0" w:color="auto"/>
                <w:bottom w:val="none" w:sz="0" w:space="0" w:color="auto"/>
                <w:right w:val="none" w:sz="0" w:space="0" w:color="auto"/>
              </w:divBdr>
            </w:div>
            <w:div w:id="1619797811">
              <w:marLeft w:val="0"/>
              <w:marRight w:val="0"/>
              <w:marTop w:val="0"/>
              <w:marBottom w:val="0"/>
              <w:divBdr>
                <w:top w:val="none" w:sz="0" w:space="0" w:color="auto"/>
                <w:left w:val="none" w:sz="0" w:space="0" w:color="auto"/>
                <w:bottom w:val="none" w:sz="0" w:space="0" w:color="auto"/>
                <w:right w:val="none" w:sz="0" w:space="0" w:color="auto"/>
              </w:divBdr>
            </w:div>
            <w:div w:id="85008307">
              <w:marLeft w:val="0"/>
              <w:marRight w:val="0"/>
              <w:marTop w:val="0"/>
              <w:marBottom w:val="0"/>
              <w:divBdr>
                <w:top w:val="none" w:sz="0" w:space="0" w:color="auto"/>
                <w:left w:val="none" w:sz="0" w:space="0" w:color="auto"/>
                <w:bottom w:val="none" w:sz="0" w:space="0" w:color="auto"/>
                <w:right w:val="none" w:sz="0" w:space="0" w:color="auto"/>
              </w:divBdr>
            </w:div>
            <w:div w:id="745958597">
              <w:marLeft w:val="0"/>
              <w:marRight w:val="0"/>
              <w:marTop w:val="0"/>
              <w:marBottom w:val="0"/>
              <w:divBdr>
                <w:top w:val="none" w:sz="0" w:space="0" w:color="auto"/>
                <w:left w:val="none" w:sz="0" w:space="0" w:color="auto"/>
                <w:bottom w:val="none" w:sz="0" w:space="0" w:color="auto"/>
                <w:right w:val="none" w:sz="0" w:space="0" w:color="auto"/>
              </w:divBdr>
            </w:div>
            <w:div w:id="1870022828">
              <w:marLeft w:val="0"/>
              <w:marRight w:val="0"/>
              <w:marTop w:val="0"/>
              <w:marBottom w:val="0"/>
              <w:divBdr>
                <w:top w:val="none" w:sz="0" w:space="0" w:color="auto"/>
                <w:left w:val="none" w:sz="0" w:space="0" w:color="auto"/>
                <w:bottom w:val="none" w:sz="0" w:space="0" w:color="auto"/>
                <w:right w:val="none" w:sz="0" w:space="0" w:color="auto"/>
              </w:divBdr>
            </w:div>
            <w:div w:id="2109999705">
              <w:marLeft w:val="0"/>
              <w:marRight w:val="0"/>
              <w:marTop w:val="0"/>
              <w:marBottom w:val="0"/>
              <w:divBdr>
                <w:top w:val="none" w:sz="0" w:space="0" w:color="auto"/>
                <w:left w:val="none" w:sz="0" w:space="0" w:color="auto"/>
                <w:bottom w:val="none" w:sz="0" w:space="0" w:color="auto"/>
                <w:right w:val="none" w:sz="0" w:space="0" w:color="auto"/>
              </w:divBdr>
            </w:div>
            <w:div w:id="21367361">
              <w:marLeft w:val="0"/>
              <w:marRight w:val="0"/>
              <w:marTop w:val="0"/>
              <w:marBottom w:val="0"/>
              <w:divBdr>
                <w:top w:val="none" w:sz="0" w:space="0" w:color="auto"/>
                <w:left w:val="none" w:sz="0" w:space="0" w:color="auto"/>
                <w:bottom w:val="none" w:sz="0" w:space="0" w:color="auto"/>
                <w:right w:val="none" w:sz="0" w:space="0" w:color="auto"/>
              </w:divBdr>
            </w:div>
            <w:div w:id="1666978518">
              <w:marLeft w:val="0"/>
              <w:marRight w:val="0"/>
              <w:marTop w:val="0"/>
              <w:marBottom w:val="0"/>
              <w:divBdr>
                <w:top w:val="none" w:sz="0" w:space="0" w:color="auto"/>
                <w:left w:val="none" w:sz="0" w:space="0" w:color="auto"/>
                <w:bottom w:val="none" w:sz="0" w:space="0" w:color="auto"/>
                <w:right w:val="none" w:sz="0" w:space="0" w:color="auto"/>
              </w:divBdr>
            </w:div>
            <w:div w:id="407659113">
              <w:marLeft w:val="0"/>
              <w:marRight w:val="0"/>
              <w:marTop w:val="0"/>
              <w:marBottom w:val="0"/>
              <w:divBdr>
                <w:top w:val="none" w:sz="0" w:space="0" w:color="auto"/>
                <w:left w:val="none" w:sz="0" w:space="0" w:color="auto"/>
                <w:bottom w:val="none" w:sz="0" w:space="0" w:color="auto"/>
                <w:right w:val="none" w:sz="0" w:space="0" w:color="auto"/>
              </w:divBdr>
            </w:div>
            <w:div w:id="147330253">
              <w:marLeft w:val="0"/>
              <w:marRight w:val="0"/>
              <w:marTop w:val="0"/>
              <w:marBottom w:val="0"/>
              <w:divBdr>
                <w:top w:val="none" w:sz="0" w:space="0" w:color="auto"/>
                <w:left w:val="none" w:sz="0" w:space="0" w:color="auto"/>
                <w:bottom w:val="none" w:sz="0" w:space="0" w:color="auto"/>
                <w:right w:val="none" w:sz="0" w:space="0" w:color="auto"/>
              </w:divBdr>
            </w:div>
            <w:div w:id="265424049">
              <w:marLeft w:val="0"/>
              <w:marRight w:val="0"/>
              <w:marTop w:val="0"/>
              <w:marBottom w:val="0"/>
              <w:divBdr>
                <w:top w:val="none" w:sz="0" w:space="0" w:color="auto"/>
                <w:left w:val="none" w:sz="0" w:space="0" w:color="auto"/>
                <w:bottom w:val="none" w:sz="0" w:space="0" w:color="auto"/>
                <w:right w:val="none" w:sz="0" w:space="0" w:color="auto"/>
              </w:divBdr>
            </w:div>
            <w:div w:id="1855149124">
              <w:marLeft w:val="0"/>
              <w:marRight w:val="0"/>
              <w:marTop w:val="0"/>
              <w:marBottom w:val="0"/>
              <w:divBdr>
                <w:top w:val="none" w:sz="0" w:space="0" w:color="auto"/>
                <w:left w:val="none" w:sz="0" w:space="0" w:color="auto"/>
                <w:bottom w:val="none" w:sz="0" w:space="0" w:color="auto"/>
                <w:right w:val="none" w:sz="0" w:space="0" w:color="auto"/>
              </w:divBdr>
            </w:div>
            <w:div w:id="1168865123">
              <w:marLeft w:val="0"/>
              <w:marRight w:val="0"/>
              <w:marTop w:val="0"/>
              <w:marBottom w:val="0"/>
              <w:divBdr>
                <w:top w:val="none" w:sz="0" w:space="0" w:color="auto"/>
                <w:left w:val="none" w:sz="0" w:space="0" w:color="auto"/>
                <w:bottom w:val="none" w:sz="0" w:space="0" w:color="auto"/>
                <w:right w:val="none" w:sz="0" w:space="0" w:color="auto"/>
              </w:divBdr>
            </w:div>
            <w:div w:id="8597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RKandilarova\AppData\Local\Ciela%20Norma%20AD\Ciela51\Cache\5f58537cb0ea80a987d6bdbf9f3860c26a41b8a367809e2ffed5f50df564e665_normi2135469519\727_4178977037_clip_image005.png" TargetMode="External"/><Relationship Id="rId13" Type="http://schemas.openxmlformats.org/officeDocument/2006/relationships/image" Target="file:///C:\Users\RKandilarova\AppData\Local\Ciela%20Norma%20AD\Ciela51\Cache\5f58537cb0ea80a987d6bdbf9f3860c26a41b8a367809e2ffed5f50df564e665_normi2135469519\727_4227415954_dv2020__br075_str31_f3.gif" TargetMode="External"/><Relationship Id="rId18" Type="http://schemas.openxmlformats.org/officeDocument/2006/relationships/image" Target="file:///C:\Users\RKandilarova\AppData\Local\Ciela%20Norma%20AD\Ciela51\Cache\5f58537cb0ea80a987d6bdbf9f3860c26a41b8a367809e2ffed5f50df564e665_normi2135469519\727_3736547181_dv2020__br075_str31_f8.gi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file:///C:\Users\RKandilarova\AppData\Local\Ciela%20Norma%20AD\Ciela51\Cache\5f58537cb0ea80a987d6bdbf9f3860c26a41b8a367809e2ffed5f50df564e665_normi2135469519\727_2796027753_dv2020__br075_str31_f11.gif" TargetMode="External"/><Relationship Id="rId7" Type="http://schemas.openxmlformats.org/officeDocument/2006/relationships/image" Target="file:///C:\Users\RKandilarova\AppData\Local\Ciela%20Norma%20AD\Ciela51\Cache\5f58537cb0ea80a987d6bdbf9f3860c26a41b8a367809e2ffed5f50df564e665_normi2135469519\727_81549474_clip_image003.gif" TargetMode="External"/><Relationship Id="rId12" Type="http://schemas.openxmlformats.org/officeDocument/2006/relationships/image" Target="file:///C:\Users\RKandilarova\AppData\Local\Ciela%20Norma%20AD\Ciela51\Cache\5f58537cb0ea80a987d6bdbf9f3860c26a41b8a367809e2ffed5f50df564e665_normi2135469519\727_546877617_dv2020__br075_str31_f2.gif" TargetMode="External"/><Relationship Id="rId17" Type="http://schemas.openxmlformats.org/officeDocument/2006/relationships/image" Target="file:///C:\Users\RKandilarova\AppData\Local\Ciela%20Norma%20AD\Ciela51\Cache\5f58537cb0ea80a987d6bdbf9f3860c26a41b8a367809e2ffed5f50df564e665_normi2135469519\727_2596802472_dv2020__br075_str31_f7.gi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file:///C:\Users\RKandilarova\AppData\Local\Ciela%20Norma%20AD\Ciela51\Cache\5f58537cb0ea80a987d6bdbf9f3860c26a41b8a367809e2ffed5f50df564e665_normi2135469519\727_3881195171_dv2020__br075_str31_f6.gif" TargetMode="External"/><Relationship Id="rId20" Type="http://schemas.openxmlformats.org/officeDocument/2006/relationships/image" Target="file:///C:\Users\RKandilarova\AppData\Local\Ciela%20Norma%20AD\Ciela51\Cache\5f58537cb0ea80a987d6bdbf9f3860c26a41b8a367809e2ffed5f50df564e665_normi2135469519\727_3163825322_dv2020__br075_str31_f10.gif" TargetMode="External"/><Relationship Id="rId1" Type="http://schemas.openxmlformats.org/officeDocument/2006/relationships/styles" Target="styles.xml"/><Relationship Id="rId6" Type="http://schemas.openxmlformats.org/officeDocument/2006/relationships/image" Target="file:///C:\Users\RKandilarova\AppData\Local\Ciela%20Norma%20AD\Ciela51\Cache\5f58537cb0ea80a987d6bdbf9f3860c26a41b8a367809e2ffed5f50df564e665_normi2135469519\727_369699997_clip_image002.gif" TargetMode="External"/><Relationship Id="rId11" Type="http://schemas.openxmlformats.org/officeDocument/2006/relationships/image" Target="file:///C:\Users\RKandilarova\AppData\Local\Ciela%20Norma%20AD\Ciela51\Cache\5f58537cb0ea80a987d6bdbf9f3860c26a41b8a367809e2ffed5f50df564e665_normi2135469519\727_1538536361_dv2020__br075_str31_f1.gif" TargetMode="External"/><Relationship Id="rId24" Type="http://schemas.openxmlformats.org/officeDocument/2006/relationships/image" Target="file:///C:\Users\RKandilarova\AppData\Local\Ciela%20Norma%20AD\Ciela51\Cache\5f58537cb0ea80a987d6bdbf9f3860c26a41b8a367809e2ffed5f50df564e665_normi2135469519\727_4228112219_clip_image006.gif" TargetMode="External"/><Relationship Id="rId5" Type="http://schemas.openxmlformats.org/officeDocument/2006/relationships/image" Target="file:///C:\Users\RKandilarova\AppData\Local\Ciela%20Norma%20AD\Ciela51\Cache\5f58537cb0ea80a987d6bdbf9f3860c26a41b8a367809e2ffed5f50df564e665_normi2135469519\727_397322819_clip_image001.gif" TargetMode="External"/><Relationship Id="rId15" Type="http://schemas.openxmlformats.org/officeDocument/2006/relationships/image" Target="file:///C:\Users\RKandilarova\AppData\Local\Ciela%20Norma%20AD\Ciela51\Cache\5f58537cb0ea80a987d6bdbf9f3860c26a41b8a367809e2ffed5f50df564e665_normi2135469519\727_665374426_dv2020__br075_str31_f5.gif" TargetMode="External"/><Relationship Id="rId23" Type="http://schemas.openxmlformats.org/officeDocument/2006/relationships/image" Target="file:///C:\Users\RKandilarova\AppData\Local\Ciela%20Norma%20AD\Ciela51\Cache\5f58537cb0ea80a987d6bdbf9f3860c26a41b8a367809e2ffed5f50df564e665_normi2135469519\727_1553094480_dv2020__br075_str31_f13.gif" TargetMode="External"/><Relationship Id="rId10" Type="http://schemas.openxmlformats.org/officeDocument/2006/relationships/image" Target="file:///C:\Users\RKandilarova\AppData\Local\Ciela%20Norma%20AD\Ciela51\Cache\5f58537cb0ea80a987d6bdbf9f3860c26a41b8a367809e2ffed5f50df564e665_normi2135469519\727_2731882186_dv2020__br075_str30_f2.gif" TargetMode="External"/><Relationship Id="rId19" Type="http://schemas.openxmlformats.org/officeDocument/2006/relationships/image" Target="file:///C:\Users\RKandilarova\AppData\Local\Ciela%20Norma%20AD\Ciela51\Cache\5f58537cb0ea80a987d6bdbf9f3860c26a41b8a367809e2ffed5f50df564e665_normi2135469519\727_897429043_dv2020__br075_str31_f9.gif" TargetMode="External"/><Relationship Id="rId4" Type="http://schemas.openxmlformats.org/officeDocument/2006/relationships/webSettings" Target="webSettings.xml"/><Relationship Id="rId9" Type="http://schemas.openxmlformats.org/officeDocument/2006/relationships/image" Target="file:///C:\Users\RKandilarova\AppData\Local\Ciela%20Norma%20AD\Ciela51\Cache\5f58537cb0ea80a987d6bdbf9f3860c26a41b8a367809e2ffed5f50df564e665_normi2135469519\727_3812886004_dv2020__br075_str30_f1.gif" TargetMode="External"/><Relationship Id="rId14" Type="http://schemas.openxmlformats.org/officeDocument/2006/relationships/image" Target="file:///C:\Users\RKandilarova\AppData\Local\Ciela%20Norma%20AD\Ciela51\Cache\5f58537cb0ea80a987d6bdbf9f3860c26a41b8a367809e2ffed5f50df564e665_normi2135469519\727_2409164130_dv2020__br075_str31_f4.gif" TargetMode="External"/><Relationship Id="rId22" Type="http://schemas.openxmlformats.org/officeDocument/2006/relationships/image" Target="file:///C:\Users\RKandilarova\AppData\Local\Ciela%20Norma%20AD\Ciela51\Cache\5f58537cb0ea80a987d6bdbf9f3860c26a41b8a367809e2ffed5f50df564e665_normi2135469519\727_4206361535_dv2020__br075_str31_f1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18239</Words>
  <Characters>103966</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Radostina Kandilarova</dc:creator>
  <cp:lastModifiedBy>Radost Kandilarova</cp:lastModifiedBy>
  <cp:revision>3</cp:revision>
  <dcterms:created xsi:type="dcterms:W3CDTF">2020-10-29T08:09:00Z</dcterms:created>
  <dcterms:modified xsi:type="dcterms:W3CDTF">2020-10-29T08:20:00Z</dcterms:modified>
</cp:coreProperties>
</file>