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8" w:rsidRDefault="005E2678" w:rsidP="007C005B">
      <w:pPr>
        <w:spacing w:after="0" w:line="240" w:lineRule="auto"/>
        <w:ind w:right="-284"/>
        <w:jc w:val="center"/>
        <w:rPr>
          <w:rFonts w:ascii="Times New Roman" w:eastAsia="Times New Roman" w:hAnsi="Times New Roman" w:cs="Times New Roman"/>
          <w:b/>
          <w:sz w:val="24"/>
          <w:szCs w:val="24"/>
        </w:rPr>
      </w:pPr>
      <w:bookmarkStart w:id="0" w:name="_GoBack"/>
      <w:bookmarkEnd w:id="0"/>
    </w:p>
    <w:p w:rsidR="005E2678" w:rsidRPr="005E2678" w:rsidRDefault="005E2678" w:rsidP="005E2678">
      <w:pPr>
        <w:spacing w:after="0" w:line="240" w:lineRule="auto"/>
        <w:ind w:left="5670" w:right="-569"/>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Проект за решение по ОВОС</w:t>
      </w:r>
    </w:p>
    <w:p w:rsidR="005E2678" w:rsidRPr="005E2678" w:rsidRDefault="005E2678" w:rsidP="005E2678">
      <w:pPr>
        <w:spacing w:after="0" w:line="240" w:lineRule="auto"/>
        <w:ind w:left="5670" w:right="-569"/>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Заседание на ВЕЕС</w:t>
      </w:r>
      <w:r w:rsidR="00C4121E">
        <w:rPr>
          <w:rFonts w:ascii="Times New Roman" w:eastAsia="Times New Roman" w:hAnsi="Times New Roman" w:cs="Times New Roman"/>
          <w:b/>
          <w:i/>
          <w:sz w:val="24"/>
          <w:szCs w:val="24"/>
          <w:lang w:eastAsia="bg-BG"/>
        </w:rPr>
        <w:t xml:space="preserve"> на 01.11.</w:t>
      </w:r>
      <w:r w:rsidRPr="005E2678">
        <w:rPr>
          <w:rFonts w:ascii="Times New Roman" w:eastAsia="Times New Roman" w:hAnsi="Times New Roman" w:cs="Times New Roman"/>
          <w:b/>
          <w:i/>
          <w:sz w:val="24"/>
          <w:szCs w:val="24"/>
          <w:lang w:val="en-US" w:eastAsia="bg-BG"/>
        </w:rPr>
        <w:t>2024</w:t>
      </w:r>
      <w:r w:rsidRPr="005E2678">
        <w:rPr>
          <w:rFonts w:ascii="Times New Roman" w:eastAsia="Times New Roman" w:hAnsi="Times New Roman" w:cs="Times New Roman"/>
          <w:b/>
          <w:i/>
          <w:sz w:val="24"/>
          <w:szCs w:val="24"/>
          <w:lang w:eastAsia="bg-BG"/>
        </w:rPr>
        <w:t>г.</w:t>
      </w:r>
    </w:p>
    <w:p w:rsidR="005E2678" w:rsidRPr="005E2678" w:rsidRDefault="005E2678" w:rsidP="005E2678">
      <w:pPr>
        <w:spacing w:after="0" w:line="240" w:lineRule="auto"/>
        <w:ind w:left="5670" w:right="-569"/>
        <w:rPr>
          <w:rFonts w:ascii="Times New Roman" w:eastAsia="Times New Roman" w:hAnsi="Times New Roman" w:cs="Times New Roman"/>
          <w:b/>
          <w:i/>
          <w:sz w:val="24"/>
          <w:szCs w:val="24"/>
          <w:lang w:eastAsia="bg-BG"/>
        </w:rPr>
      </w:pPr>
      <w:r w:rsidRPr="001F704B">
        <w:rPr>
          <w:rFonts w:ascii="Times New Roman" w:eastAsia="Times New Roman" w:hAnsi="Times New Roman" w:cs="Times New Roman"/>
          <w:b/>
          <w:i/>
          <w:sz w:val="24"/>
          <w:szCs w:val="24"/>
          <w:lang w:eastAsia="bg-BG"/>
        </w:rPr>
        <w:t>по т. 1</w:t>
      </w:r>
      <w:r w:rsidRPr="005E2678">
        <w:rPr>
          <w:rFonts w:ascii="Times New Roman" w:eastAsia="Times New Roman" w:hAnsi="Times New Roman" w:cs="Times New Roman"/>
          <w:b/>
          <w:i/>
          <w:sz w:val="24"/>
          <w:szCs w:val="24"/>
          <w:lang w:eastAsia="bg-BG"/>
        </w:rPr>
        <w:t xml:space="preserve"> от дневния ред</w:t>
      </w:r>
    </w:p>
    <w:p w:rsidR="005E2678" w:rsidRPr="005E2678" w:rsidRDefault="005E2678" w:rsidP="005E2678">
      <w:pPr>
        <w:spacing w:after="0" w:line="240" w:lineRule="auto"/>
        <w:ind w:right="-569"/>
        <w:jc w:val="both"/>
        <w:rPr>
          <w:rFonts w:ascii="Times New Roman" w:eastAsia="Times New Roman" w:hAnsi="Times New Roman" w:cs="Times New Roman"/>
          <w:sz w:val="24"/>
          <w:szCs w:val="24"/>
          <w:lang w:eastAsia="bg-BG"/>
        </w:rPr>
      </w:pPr>
    </w:p>
    <w:p w:rsidR="005E2678" w:rsidRPr="005E2678" w:rsidRDefault="005E2678" w:rsidP="005E2678">
      <w:pPr>
        <w:spacing w:after="0" w:line="240" w:lineRule="auto"/>
        <w:ind w:right="-569"/>
        <w:rPr>
          <w:rFonts w:ascii="Times New Roman" w:eastAsia="Times New Roman" w:hAnsi="Times New Roman" w:cs="Times New Roman"/>
          <w:caps/>
          <w:sz w:val="24"/>
          <w:szCs w:val="24"/>
          <w:lang w:eastAsia="bg-BG"/>
        </w:rPr>
      </w:pPr>
    </w:p>
    <w:p w:rsidR="005E2678" w:rsidRPr="005E2678" w:rsidRDefault="005E2678" w:rsidP="005E2678">
      <w:pPr>
        <w:spacing w:after="0" w:line="240" w:lineRule="auto"/>
        <w:rPr>
          <w:rFonts w:ascii="Times New Roman" w:eastAsia="Times New Roman" w:hAnsi="Times New Roman" w:cs="Times New Roman"/>
          <w:caps/>
          <w:sz w:val="24"/>
          <w:szCs w:val="24"/>
          <w:lang w:eastAsia="bg-BG"/>
        </w:rPr>
      </w:pPr>
    </w:p>
    <w:p w:rsidR="00211E8D" w:rsidRDefault="005E2678" w:rsidP="00211E8D">
      <w:pPr>
        <w:spacing w:after="0" w:line="240" w:lineRule="auto"/>
        <w:ind w:right="-569" w:firstLine="851"/>
        <w:jc w:val="both"/>
        <w:rPr>
          <w:rFonts w:ascii="Times New Roman" w:hAnsi="Times New Roman"/>
          <w:sz w:val="24"/>
          <w:szCs w:val="24"/>
          <w:u w:val="single"/>
        </w:rPr>
      </w:pPr>
      <w:r w:rsidRPr="005E2678">
        <w:rPr>
          <w:rFonts w:ascii="Times New Roman" w:eastAsia="Times New Roman" w:hAnsi="Times New Roman" w:cs="Times New Roman"/>
          <w:sz w:val="24"/>
          <w:szCs w:val="24"/>
          <w:lang w:eastAsia="bg-BG"/>
        </w:rPr>
        <w:t>На основание чл. 94, ал. 1, т. 2</w:t>
      </w:r>
      <w:r w:rsidRPr="005E2678">
        <w:rPr>
          <w:rFonts w:ascii="Times New Roman" w:eastAsia="Times New Roman" w:hAnsi="Times New Roman" w:cs="Times New Roman"/>
          <w:sz w:val="24"/>
          <w:szCs w:val="24"/>
          <w:lang w:val="en-US" w:eastAsia="bg-BG"/>
        </w:rPr>
        <w:t xml:space="preserve"> </w:t>
      </w:r>
      <w:r w:rsidRPr="005E2678">
        <w:rPr>
          <w:rFonts w:ascii="Times New Roman" w:eastAsia="Times New Roman" w:hAnsi="Times New Roman" w:cs="Times New Roman"/>
          <w:sz w:val="24"/>
          <w:szCs w:val="24"/>
          <w:lang w:eastAsia="bg-BG"/>
        </w:rPr>
        <w:t xml:space="preserve">и т. 5, чл. 99, ал. 2 и ал. 3 от </w:t>
      </w:r>
      <w:r w:rsidRPr="005E2678">
        <w:rPr>
          <w:rFonts w:ascii="Times New Roman" w:eastAsia="Times New Roman" w:hAnsi="Times New Roman" w:cs="Times New Roman"/>
          <w:i/>
          <w:sz w:val="24"/>
          <w:szCs w:val="24"/>
          <w:lang w:eastAsia="bg-BG"/>
        </w:rPr>
        <w:t>Закона за опазване на околната среда</w:t>
      </w:r>
      <w:r w:rsidRPr="005E2678">
        <w:rPr>
          <w:rFonts w:ascii="Times New Roman" w:eastAsia="Times New Roman" w:hAnsi="Times New Roman" w:cs="Times New Roman"/>
          <w:sz w:val="24"/>
          <w:szCs w:val="24"/>
          <w:lang w:val="en-US" w:eastAsia="bg-BG"/>
        </w:rPr>
        <w:t xml:space="preserve"> </w:t>
      </w:r>
      <w:r w:rsidRPr="005E2678">
        <w:rPr>
          <w:rFonts w:ascii="Times New Roman" w:eastAsia="Times New Roman" w:hAnsi="Times New Roman" w:cs="Times New Roman"/>
          <w:sz w:val="24"/>
          <w:szCs w:val="24"/>
          <w:lang w:eastAsia="bg-BG"/>
        </w:rPr>
        <w:t xml:space="preserve">(ЗООС), чл. 19, ал. 1 и ал. 5 от </w:t>
      </w:r>
      <w:r w:rsidRPr="005E2678">
        <w:rPr>
          <w:rFonts w:ascii="Times New Roman" w:eastAsia="Times New Roman" w:hAnsi="Times New Roman" w:cs="Times New Roman"/>
          <w:i/>
          <w:sz w:val="24"/>
          <w:szCs w:val="24"/>
          <w:lang w:eastAsia="bg-BG"/>
        </w:rPr>
        <w:t>Наредбата за условията и реда за извършване на оценка на въздействието върху околната среда</w:t>
      </w:r>
      <w:r w:rsidRPr="005E2678">
        <w:rPr>
          <w:rFonts w:ascii="Times New Roman" w:eastAsia="Times New Roman" w:hAnsi="Times New Roman" w:cs="Times New Roman"/>
          <w:sz w:val="24"/>
          <w:szCs w:val="24"/>
          <w:lang w:eastAsia="bg-BG"/>
        </w:rPr>
        <w:t xml:space="preserve"> (Наредба за ОВОС) и във връзка с чл. 31</w:t>
      </w:r>
      <w:r w:rsidR="00211E8D">
        <w:rPr>
          <w:rFonts w:ascii="Times New Roman" w:eastAsia="Times New Roman" w:hAnsi="Times New Roman" w:cs="Times New Roman"/>
          <w:sz w:val="24"/>
          <w:szCs w:val="24"/>
          <w:lang w:eastAsia="bg-BG"/>
        </w:rPr>
        <w:t>, ал. 1 и ал. 4</w:t>
      </w:r>
      <w:r w:rsidRPr="005E2678">
        <w:rPr>
          <w:rFonts w:ascii="Times New Roman" w:eastAsia="Times New Roman" w:hAnsi="Times New Roman" w:cs="Times New Roman"/>
          <w:sz w:val="24"/>
          <w:szCs w:val="24"/>
          <w:lang w:eastAsia="bg-BG"/>
        </w:rPr>
        <w:t xml:space="preserve"> от </w:t>
      </w:r>
      <w:r w:rsidRPr="005E2678">
        <w:rPr>
          <w:rFonts w:ascii="Times New Roman" w:eastAsia="Times New Roman" w:hAnsi="Times New Roman" w:cs="Times New Roman"/>
          <w:i/>
          <w:sz w:val="24"/>
          <w:szCs w:val="24"/>
          <w:lang w:eastAsia="bg-BG"/>
        </w:rPr>
        <w:t>Закона за биологичното разнообразие</w:t>
      </w:r>
      <w:r w:rsidRPr="005E2678">
        <w:rPr>
          <w:rFonts w:ascii="Times New Roman" w:eastAsia="Times New Roman" w:hAnsi="Times New Roman" w:cs="Times New Roman"/>
          <w:sz w:val="24"/>
          <w:szCs w:val="24"/>
          <w:lang w:eastAsia="bg-BG"/>
        </w:rPr>
        <w:t xml:space="preserve"> (ЗБР) и чл. 39, ал. 12 и 13 от </w:t>
      </w:r>
      <w:r w:rsidRPr="005E2678">
        <w:rPr>
          <w:rFonts w:ascii="Times New Roman" w:eastAsia="Times New Roman" w:hAnsi="Times New Roman" w:cs="Times New Roman"/>
          <w:i/>
          <w:sz w:val="24"/>
          <w:szCs w:val="24"/>
          <w:lang w:eastAsia="bg-BG"/>
        </w:rPr>
        <w:t xml:space="preserve">Наредбата за </w:t>
      </w:r>
      <w:r w:rsidRPr="005E2678">
        <w:rPr>
          <w:rFonts w:ascii="Times New Roman" w:eastAsia="Times New Roman" w:hAnsi="Times New Roman" w:cs="Times New Roman"/>
          <w:bCs/>
          <w:i/>
          <w:iCs/>
          <w:sz w:val="24"/>
          <w:szCs w:val="24"/>
          <w:lang w:eastAsia="bg-BG"/>
        </w:rPr>
        <w:t>условията и реда за извършване на оценка на съвместимостта на планове, програми, проекти и инвестиционни предложения с предмета и целите на опазване на защитените зони</w:t>
      </w:r>
      <w:r w:rsidRPr="005E2678">
        <w:rPr>
          <w:rFonts w:ascii="Times New Roman" w:eastAsia="Times New Roman" w:hAnsi="Times New Roman" w:cs="Times New Roman"/>
          <w:bCs/>
          <w:sz w:val="24"/>
          <w:szCs w:val="24"/>
          <w:lang w:eastAsia="bg-BG"/>
        </w:rPr>
        <w:t xml:space="preserve">, </w:t>
      </w:r>
      <w:r w:rsidRPr="005E2678">
        <w:rPr>
          <w:rFonts w:ascii="Times New Roman" w:eastAsia="Times New Roman" w:hAnsi="Times New Roman" w:cs="Times New Roman"/>
          <w:sz w:val="24"/>
          <w:szCs w:val="24"/>
          <w:lang w:eastAsia="bg-BG"/>
        </w:rPr>
        <w:t xml:space="preserve">(Наредбата за ОС), </w:t>
      </w:r>
      <w:r w:rsidR="00211E8D">
        <w:rPr>
          <w:rFonts w:ascii="Times New Roman" w:hAnsi="Times New Roman"/>
          <w:sz w:val="24"/>
          <w:szCs w:val="24"/>
        </w:rPr>
        <w:t>на основание чл. 3, ал.1, т. 1 от Правилника за функциите, задачите и състава на Висшия експертен екологичен съвет, ВЕЕС предлага на министъра на околната среда и водите да</w:t>
      </w:r>
      <w:r w:rsidR="00211E8D">
        <w:rPr>
          <w:rFonts w:ascii="Times New Roman" w:hAnsi="Times New Roman"/>
          <w:sz w:val="24"/>
          <w:szCs w:val="24"/>
          <w:u w:val="single"/>
        </w:rPr>
        <w:t xml:space="preserve"> </w:t>
      </w:r>
    </w:p>
    <w:p w:rsidR="005E2678" w:rsidRPr="005E2678" w:rsidRDefault="005E2678" w:rsidP="005E2678">
      <w:pPr>
        <w:tabs>
          <w:tab w:val="left" w:pos="2625"/>
        </w:tabs>
        <w:spacing w:after="0" w:line="240" w:lineRule="auto"/>
        <w:ind w:right="-569"/>
        <w:jc w:val="both"/>
        <w:rPr>
          <w:rFonts w:ascii="Times New Roman" w:eastAsia="Times New Roman" w:hAnsi="Times New Roman" w:cs="Times New Roman"/>
          <w:color w:val="000000"/>
          <w:sz w:val="28"/>
          <w:szCs w:val="28"/>
          <w:lang w:eastAsia="bg-BG"/>
        </w:rPr>
      </w:pPr>
    </w:p>
    <w:p w:rsidR="005E2678" w:rsidRPr="005E2678" w:rsidRDefault="005E2678" w:rsidP="005E2678">
      <w:pPr>
        <w:tabs>
          <w:tab w:val="left" w:pos="9720"/>
        </w:tabs>
        <w:spacing w:after="0" w:line="240" w:lineRule="auto"/>
        <w:ind w:right="-569"/>
        <w:jc w:val="center"/>
        <w:outlineLvl w:val="1"/>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О Д О Б Р И</w:t>
      </w:r>
    </w:p>
    <w:p w:rsidR="005E2678" w:rsidRPr="005E2678" w:rsidRDefault="005E2678" w:rsidP="005E2678">
      <w:pPr>
        <w:spacing w:after="0" w:line="240" w:lineRule="auto"/>
        <w:ind w:right="-569"/>
        <w:rPr>
          <w:rFonts w:ascii="Times New Roman" w:eastAsia="Times New Roman" w:hAnsi="Times New Roman" w:cs="Times New Roman"/>
          <w:sz w:val="28"/>
          <w:szCs w:val="20"/>
          <w:lang w:eastAsia="bg-BG"/>
        </w:rPr>
      </w:pPr>
    </w:p>
    <w:p w:rsidR="005E2678" w:rsidRPr="005E2678" w:rsidRDefault="005E2678" w:rsidP="005E2678">
      <w:pPr>
        <w:tabs>
          <w:tab w:val="left" w:pos="9720"/>
        </w:tabs>
        <w:spacing w:after="0" w:line="240" w:lineRule="auto"/>
        <w:ind w:right="-569" w:firstLine="720"/>
        <w:jc w:val="both"/>
        <w:rPr>
          <w:rFonts w:ascii="Times New Roman" w:eastAsia="Times New Roman" w:hAnsi="Times New Roman" w:cs="Times New Roman"/>
          <w:caps/>
          <w:sz w:val="24"/>
          <w:szCs w:val="24"/>
          <w:lang w:eastAsia="bg-BG"/>
        </w:rPr>
      </w:pPr>
      <w:r w:rsidRPr="005E2678">
        <w:rPr>
          <w:rFonts w:ascii="Times New Roman" w:eastAsia="Times New Roman" w:hAnsi="Times New Roman" w:cs="Times New Roman"/>
          <w:bCs/>
          <w:sz w:val="24"/>
          <w:szCs w:val="24"/>
          <w:lang w:eastAsia="bg-BG"/>
        </w:rPr>
        <w:t xml:space="preserve">Осъществяването на инвестиционно предложение за </w:t>
      </w:r>
      <w:r w:rsidRPr="005E2678">
        <w:rPr>
          <w:rFonts w:ascii="Times New Roman" w:eastAsia="Times New Roman" w:hAnsi="Times New Roman" w:cs="Times New Roman"/>
          <w:b/>
          <w:caps/>
          <w:sz w:val="24"/>
          <w:szCs w:val="24"/>
          <w:lang w:eastAsia="bg-BG"/>
        </w:rPr>
        <w:t>„</w:t>
      </w:r>
      <w:r w:rsidRPr="005E2678">
        <w:rPr>
          <w:rFonts w:ascii="Times New Roman" w:eastAsia="Times New Roman" w:hAnsi="Times New Roman" w:cs="Times New Roman"/>
          <w:b/>
          <w:sz w:val="24"/>
          <w:szCs w:val="24"/>
          <w:lang w:eastAsia="bg-BG"/>
        </w:rPr>
        <w:t>Удвояване на участъци от железопътна линия Крумово – Свиленград – Турска граница“</w:t>
      </w:r>
      <w:r w:rsidRPr="005E2678">
        <w:rPr>
          <w:rFonts w:ascii="Times New Roman" w:eastAsia="Times New Roman" w:hAnsi="Times New Roman" w:cs="Times New Roman"/>
          <w:b/>
          <w:caps/>
          <w:sz w:val="24"/>
          <w:szCs w:val="24"/>
          <w:lang w:eastAsia="bg-BG"/>
        </w:rPr>
        <w:t>,</w:t>
      </w:r>
      <w:r w:rsidRPr="005E2678">
        <w:rPr>
          <w:rFonts w:ascii="Times New Roman" w:eastAsia="Times New Roman" w:hAnsi="Times New Roman" w:cs="Times New Roman"/>
          <w:caps/>
          <w:sz w:val="24"/>
          <w:szCs w:val="24"/>
          <w:lang w:eastAsia="bg-BG"/>
        </w:rPr>
        <w:t xml:space="preserve"> </w:t>
      </w:r>
      <w:r w:rsidRPr="005E2678">
        <w:rPr>
          <w:rFonts w:ascii="Times New Roman" w:eastAsia="Times New Roman" w:hAnsi="Times New Roman" w:cs="Times New Roman"/>
          <w:sz w:val="24"/>
          <w:szCs w:val="24"/>
          <w:lang w:eastAsia="bg-BG"/>
        </w:rPr>
        <w:t xml:space="preserve">по </w:t>
      </w:r>
      <w:r w:rsidRPr="005E2678">
        <w:rPr>
          <w:rFonts w:ascii="Times New Roman" w:eastAsia="Times New Roman" w:hAnsi="Times New Roman" w:cs="Times New Roman"/>
          <w:b/>
          <w:sz w:val="24"/>
          <w:szCs w:val="24"/>
          <w:lang w:eastAsia="bg-BG"/>
        </w:rPr>
        <w:t>Смесен вариант</w:t>
      </w:r>
      <w:r w:rsidRPr="005E2678">
        <w:rPr>
          <w:rFonts w:ascii="Times New Roman" w:eastAsia="Times New Roman" w:hAnsi="Times New Roman" w:cs="Times New Roman"/>
          <w:sz w:val="24"/>
          <w:szCs w:val="24"/>
          <w:lang w:eastAsia="bg-BG"/>
        </w:rPr>
        <w:t xml:space="preserve"> – цялостно удвояване на жп линията, като трасето на новия Път 2 преминава приоритетно по обичайната следа, комбинирано вляво и вдясно по километража спрямо съществуващия Път 1</w:t>
      </w:r>
    </w:p>
    <w:p w:rsidR="005E2678" w:rsidRDefault="005E2678" w:rsidP="005E2678">
      <w:pPr>
        <w:tabs>
          <w:tab w:val="left" w:pos="9720"/>
        </w:tabs>
        <w:spacing w:after="0" w:line="240" w:lineRule="auto"/>
        <w:ind w:right="-569" w:firstLine="720"/>
        <w:jc w:val="both"/>
        <w:rPr>
          <w:rFonts w:ascii="Times New Roman" w:eastAsia="Times New Roman" w:hAnsi="Times New Roman" w:cs="Times New Roman"/>
          <w:b/>
          <w:caps/>
          <w:sz w:val="24"/>
          <w:szCs w:val="24"/>
          <w:lang w:eastAsia="bg-BG"/>
        </w:rPr>
      </w:pPr>
    </w:p>
    <w:p w:rsidR="00562530" w:rsidRPr="005E2678" w:rsidRDefault="00562530" w:rsidP="005E2678">
      <w:pPr>
        <w:tabs>
          <w:tab w:val="left" w:pos="9720"/>
        </w:tabs>
        <w:spacing w:after="0" w:line="240" w:lineRule="auto"/>
        <w:ind w:right="-569" w:firstLine="720"/>
        <w:jc w:val="both"/>
        <w:rPr>
          <w:rFonts w:ascii="Times New Roman" w:eastAsia="Times New Roman" w:hAnsi="Times New Roman" w:cs="Times New Roman"/>
          <w:b/>
          <w:caps/>
          <w:sz w:val="24"/>
          <w:szCs w:val="24"/>
          <w:lang w:eastAsia="bg-BG"/>
        </w:rPr>
      </w:pPr>
    </w:p>
    <w:p w:rsidR="005E2678" w:rsidRDefault="005E2678" w:rsidP="005E2678">
      <w:pPr>
        <w:spacing w:after="0" w:line="240" w:lineRule="auto"/>
        <w:ind w:right="-569"/>
        <w:jc w:val="both"/>
        <w:rPr>
          <w:rFonts w:ascii="Times New Roman" w:eastAsia="Times New Roman" w:hAnsi="Times New Roman" w:cs="Times New Roman"/>
          <w:bCs/>
          <w:sz w:val="24"/>
          <w:szCs w:val="24"/>
          <w:lang w:eastAsia="bg-BG"/>
        </w:rPr>
      </w:pPr>
      <w:r w:rsidRPr="005E2678">
        <w:rPr>
          <w:rFonts w:ascii="Times New Roman" w:eastAsia="Times New Roman" w:hAnsi="Times New Roman" w:cs="Times New Roman"/>
          <w:b/>
          <w:sz w:val="24"/>
          <w:szCs w:val="24"/>
          <w:lang w:eastAsia="bg-BG"/>
        </w:rPr>
        <w:t>Възложител:</w:t>
      </w:r>
      <w:r w:rsidRPr="005E2678">
        <w:rPr>
          <w:rFonts w:ascii="Times New Roman" w:eastAsia="Times New Roman" w:hAnsi="Times New Roman" w:cs="Times New Roman"/>
          <w:sz w:val="24"/>
          <w:szCs w:val="24"/>
          <w:lang w:eastAsia="bg-BG"/>
        </w:rPr>
        <w:t xml:space="preserve"> </w:t>
      </w:r>
      <w:r w:rsidRPr="005E2678">
        <w:rPr>
          <w:rFonts w:ascii="Times New Roman" w:eastAsia="Times New Roman" w:hAnsi="Times New Roman" w:cs="Times New Roman"/>
          <w:bCs/>
          <w:sz w:val="24"/>
          <w:szCs w:val="24"/>
          <w:lang w:eastAsia="bg-BG"/>
        </w:rPr>
        <w:t>Държавно предприятие „Национална компания железопътна инфраструктура”</w:t>
      </w:r>
      <w:r w:rsidR="007243F1">
        <w:rPr>
          <w:rFonts w:ascii="Times New Roman" w:eastAsia="Times New Roman" w:hAnsi="Times New Roman" w:cs="Times New Roman"/>
          <w:bCs/>
          <w:sz w:val="24"/>
          <w:szCs w:val="24"/>
          <w:lang w:eastAsia="bg-BG"/>
        </w:rPr>
        <w:t>,</w:t>
      </w:r>
    </w:p>
    <w:p w:rsidR="007243F1" w:rsidRPr="005E2678" w:rsidRDefault="007243F1" w:rsidP="00B42AD3">
      <w:pPr>
        <w:spacing w:after="0" w:line="240" w:lineRule="auto"/>
        <w:ind w:left="1418" w:right="-569" w:hanging="1418"/>
        <w:jc w:val="both"/>
        <w:rPr>
          <w:rFonts w:ascii="Times New Roman" w:eastAsia="Times New Roman" w:hAnsi="Times New Roman" w:cs="Times New Roman"/>
          <w:b/>
          <w:sz w:val="24"/>
          <w:szCs w:val="24"/>
          <w:lang w:eastAsia="bg-BG"/>
        </w:rPr>
      </w:pPr>
      <w:r>
        <w:rPr>
          <w:rFonts w:ascii="Times New Roman" w:eastAsia="Times New Roman" w:hAnsi="Times New Roman" w:cs="Times New Roman"/>
          <w:bCs/>
          <w:sz w:val="24"/>
          <w:szCs w:val="24"/>
          <w:lang w:eastAsia="bg-BG"/>
        </w:rPr>
        <w:t>ЕИК 130823243</w:t>
      </w:r>
    </w:p>
    <w:p w:rsidR="005E2678" w:rsidRPr="005E2678" w:rsidRDefault="005E2678" w:rsidP="005E2678">
      <w:pPr>
        <w:spacing w:after="0" w:line="240" w:lineRule="auto"/>
        <w:ind w:right="-569"/>
        <w:jc w:val="both"/>
        <w:rPr>
          <w:rFonts w:ascii="Times New Roman" w:eastAsia="Times New Roman" w:hAnsi="Times New Roman" w:cs="Times New Roman"/>
          <w:b/>
          <w:sz w:val="24"/>
          <w:szCs w:val="24"/>
          <w:lang w:eastAsia="bg-BG"/>
        </w:rPr>
      </w:pPr>
      <w:r w:rsidRPr="005E2678">
        <w:rPr>
          <w:rFonts w:ascii="Times New Roman" w:eastAsia="Times New Roman" w:hAnsi="Times New Roman" w:cs="Times New Roman"/>
          <w:b/>
          <w:sz w:val="24"/>
          <w:szCs w:val="24"/>
          <w:lang w:eastAsia="bg-BG"/>
        </w:rPr>
        <w:t>Седалище:</w:t>
      </w:r>
      <w:r w:rsidRPr="005E2678">
        <w:rPr>
          <w:rFonts w:ascii="Times New Roman" w:eastAsia="Times New Roman" w:hAnsi="Times New Roman" w:cs="Times New Roman"/>
          <w:sz w:val="24"/>
          <w:szCs w:val="24"/>
          <w:lang w:eastAsia="bg-BG"/>
        </w:rPr>
        <w:t xml:space="preserve"> гр. София 1233, бул. „Мария Луиза” № 110</w:t>
      </w:r>
    </w:p>
    <w:p w:rsidR="005E2678" w:rsidRPr="005E2678" w:rsidRDefault="005E2678" w:rsidP="005E2678">
      <w:pPr>
        <w:spacing w:after="0" w:line="240" w:lineRule="auto"/>
        <w:ind w:right="-569" w:firstLine="720"/>
        <w:jc w:val="both"/>
        <w:rPr>
          <w:rFonts w:ascii="Times New Roman" w:eastAsia="Times New Roman" w:hAnsi="Times New Roman" w:cs="Times New Roman"/>
          <w:sz w:val="24"/>
          <w:szCs w:val="24"/>
          <w:lang w:eastAsia="bg-BG"/>
        </w:rPr>
      </w:pPr>
    </w:p>
    <w:p w:rsidR="005E2678" w:rsidRPr="005E2678" w:rsidRDefault="005E2678" w:rsidP="005E2678">
      <w:pPr>
        <w:spacing w:after="0" w:line="240" w:lineRule="auto"/>
        <w:ind w:right="-569" w:firstLine="720"/>
        <w:jc w:val="both"/>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Кратко описание на инвестиционното предложение:</w:t>
      </w:r>
    </w:p>
    <w:p w:rsidR="005E2678" w:rsidRPr="003E3738" w:rsidRDefault="005E2678" w:rsidP="005E2678">
      <w:pPr>
        <w:autoSpaceDE w:val="0"/>
        <w:autoSpaceDN w:val="0"/>
        <w:adjustRightInd w:val="0"/>
        <w:spacing w:after="0" w:line="240" w:lineRule="auto"/>
        <w:ind w:right="-567" w:firstLine="720"/>
        <w:jc w:val="both"/>
        <w:rPr>
          <w:rFonts w:ascii="Times New Roman" w:eastAsia="Times New Roman" w:hAnsi="Times New Roman" w:cs="Times New Roman"/>
          <w:sz w:val="24"/>
          <w:szCs w:val="24"/>
          <w:lang w:eastAsia="bg-BG"/>
        </w:rPr>
      </w:pPr>
      <w:r w:rsidRPr="003E3738">
        <w:rPr>
          <w:rFonts w:ascii="Times New Roman" w:eastAsia="Times New Roman" w:hAnsi="Times New Roman" w:cs="Times New Roman"/>
          <w:sz w:val="24"/>
          <w:szCs w:val="24"/>
          <w:lang w:eastAsia="bg-BG"/>
        </w:rPr>
        <w:t>Инвестиционното предложение предвижда „Удвояване на участъци от жп линията Крумово-Свиленград-Турска граница“, важна железопътна линия с национално и международно значение и потребност, чрез която се осъществява връзката с Република Турция и железопътна линия Калотина - запад (държавна граница с Република Сърбия) – София – Пловдив – Димитровград – Свиленград (държавни граници с Република Гърция и Република Турция).</w:t>
      </w:r>
    </w:p>
    <w:p w:rsidR="005E2678" w:rsidRPr="003E3738" w:rsidRDefault="005E2678" w:rsidP="005E2678">
      <w:pPr>
        <w:autoSpaceDE w:val="0"/>
        <w:autoSpaceDN w:val="0"/>
        <w:adjustRightInd w:val="0"/>
        <w:spacing w:after="0" w:line="240" w:lineRule="auto"/>
        <w:ind w:right="-567" w:firstLine="720"/>
        <w:jc w:val="both"/>
        <w:rPr>
          <w:rFonts w:ascii="Times New Roman" w:eastAsia="Times New Roman" w:hAnsi="Times New Roman" w:cs="Times New Roman"/>
          <w:spacing w:val="-1"/>
          <w:sz w:val="24"/>
          <w:szCs w:val="24"/>
          <w:lang w:eastAsia="bg-BG"/>
        </w:rPr>
      </w:pPr>
      <w:r w:rsidRPr="003E3738">
        <w:rPr>
          <w:rFonts w:ascii="Times New Roman" w:eastAsia="Times New Roman" w:hAnsi="Times New Roman" w:cs="Times New Roman"/>
          <w:spacing w:val="-1"/>
          <w:sz w:val="24"/>
          <w:szCs w:val="24"/>
          <w:lang w:eastAsia="bg-BG"/>
        </w:rPr>
        <w:t>Удвояването на железопътната линия ще намали експлоатационните разходи и ще гарантира по висока безопасност за движение на влаковете. Изпълнението на проекта ще доведе до: увеличаване на конкуренцията на транспортния пазар посредством подобряване</w:t>
      </w:r>
      <w:r w:rsidRPr="005E2678">
        <w:rPr>
          <w:rFonts w:ascii="Times New Roman" w:eastAsia="Times New Roman" w:hAnsi="Times New Roman" w:cs="Times New Roman"/>
          <w:spacing w:val="-1"/>
          <w:sz w:val="24"/>
          <w:szCs w:val="24"/>
          <w:lang w:val="en-GB" w:eastAsia="bg-BG"/>
        </w:rPr>
        <w:t xml:space="preserve"> </w:t>
      </w:r>
      <w:r w:rsidRPr="003E3738">
        <w:rPr>
          <w:rFonts w:ascii="Times New Roman" w:eastAsia="Times New Roman" w:hAnsi="Times New Roman" w:cs="Times New Roman"/>
          <w:spacing w:val="-1"/>
          <w:sz w:val="24"/>
          <w:szCs w:val="24"/>
          <w:lang w:eastAsia="bg-BG"/>
        </w:rPr>
        <w:lastRenderedPageBreak/>
        <w:t>качеството на железопътните услуги; увеличаване на пропускателната способност; запазване на постигнатите параметри на железния път за осигуряване на проектна скорост 160 км/ч.</w:t>
      </w:r>
    </w:p>
    <w:p w:rsidR="005E2678" w:rsidRPr="003B065B" w:rsidRDefault="005E2678" w:rsidP="005E2678">
      <w:pPr>
        <w:widowControl w:val="0"/>
        <w:spacing w:after="0" w:line="240" w:lineRule="auto"/>
        <w:ind w:right="-567" w:firstLine="720"/>
        <w:jc w:val="both"/>
        <w:rPr>
          <w:rFonts w:ascii="Times New Roman" w:eastAsia="Times New Roman" w:hAnsi="Times New Roman" w:cs="Times New Roman"/>
          <w:sz w:val="24"/>
          <w:szCs w:val="24"/>
          <w:lang w:eastAsia="bg-BG"/>
        </w:rPr>
      </w:pPr>
      <w:r w:rsidRPr="005E2678">
        <w:rPr>
          <w:rFonts w:ascii="Times New Roman" w:eastAsia="Times New Roman" w:hAnsi="Times New Roman" w:cs="Times New Roman"/>
          <w:sz w:val="24"/>
          <w:szCs w:val="24"/>
          <w:lang w:eastAsia="bg-BG"/>
        </w:rPr>
        <w:t xml:space="preserve">Проектът за „Удвояване на участъци от жп линия Крумово-Свиленград-Турска граница“ е част от </w:t>
      </w:r>
      <w:r w:rsidR="00570A6C">
        <w:rPr>
          <w:rFonts w:ascii="Times New Roman" w:eastAsia="Times New Roman" w:hAnsi="Times New Roman" w:cs="Times New Roman"/>
          <w:sz w:val="24"/>
          <w:szCs w:val="24"/>
          <w:lang w:eastAsia="bg-BG"/>
        </w:rPr>
        <w:t>Плана за действие за изпълнение на Националната програма за развитие България 2030</w:t>
      </w:r>
      <w:r w:rsidR="001A5212">
        <w:rPr>
          <w:rFonts w:ascii="Times New Roman" w:eastAsia="Times New Roman" w:hAnsi="Times New Roman" w:cs="Times New Roman"/>
          <w:sz w:val="24"/>
          <w:szCs w:val="24"/>
          <w:lang w:eastAsia="bg-BG"/>
        </w:rPr>
        <w:t xml:space="preserve">. </w:t>
      </w:r>
      <w:r w:rsidRPr="005E2678">
        <w:rPr>
          <w:rFonts w:ascii="Times New Roman" w:eastAsia="Times New Roman" w:hAnsi="Times New Roman" w:cs="Times New Roman"/>
          <w:sz w:val="24"/>
          <w:szCs w:val="24"/>
          <w:lang w:eastAsia="bg-BG"/>
        </w:rPr>
        <w:t xml:space="preserve">Успешното изпълнение на проекта ще повиши устойчивото развитие на националния транспортен пазар и конкурентната интеграция на българската железопътна </w:t>
      </w:r>
      <w:r w:rsidRPr="003B065B">
        <w:rPr>
          <w:rFonts w:ascii="Times New Roman" w:eastAsia="Times New Roman" w:hAnsi="Times New Roman" w:cs="Times New Roman"/>
          <w:sz w:val="24"/>
          <w:szCs w:val="24"/>
          <w:lang w:eastAsia="bg-BG"/>
        </w:rPr>
        <w:t>мрежа в европейските и евразийски транспортни пазари.</w:t>
      </w:r>
    </w:p>
    <w:p w:rsidR="005E2678" w:rsidRPr="003B065B" w:rsidRDefault="005E2678" w:rsidP="005E2678">
      <w:pPr>
        <w:widowControl w:val="0"/>
        <w:spacing w:after="0" w:line="240" w:lineRule="auto"/>
        <w:ind w:right="-567" w:firstLine="720"/>
        <w:jc w:val="both"/>
        <w:rPr>
          <w:rFonts w:ascii="Times New Roman" w:eastAsia="Times New Roman" w:hAnsi="Times New Roman" w:cs="Times New Roman"/>
          <w:sz w:val="24"/>
          <w:szCs w:val="24"/>
          <w:lang w:eastAsia="bg-BG"/>
        </w:rPr>
      </w:pPr>
      <w:r w:rsidRPr="003B065B">
        <w:rPr>
          <w:rFonts w:ascii="Times New Roman" w:eastAsia="Times New Roman" w:hAnsi="Times New Roman" w:cs="Times New Roman"/>
          <w:sz w:val="24"/>
          <w:szCs w:val="20"/>
          <w:lang w:eastAsia="bg-BG"/>
        </w:rPr>
        <w:t xml:space="preserve">Железопътната линия </w:t>
      </w:r>
      <w:r w:rsidRPr="003B065B">
        <w:rPr>
          <w:rFonts w:ascii="Times New Roman" w:eastAsia="Times New Roman" w:hAnsi="Times New Roman" w:cs="Times New Roman"/>
          <w:kern w:val="2"/>
          <w:sz w:val="24"/>
          <w:szCs w:val="20"/>
          <w:lang w:eastAsia="bg-BG" w:bidi="hi-IN"/>
        </w:rPr>
        <w:t>Крумово – Свиленград – Турска граница</w:t>
      </w:r>
      <w:r w:rsidRPr="003B065B">
        <w:rPr>
          <w:rFonts w:ascii="Times New Roman" w:eastAsia="Times New Roman" w:hAnsi="Times New Roman" w:cs="Times New Roman"/>
          <w:sz w:val="24"/>
          <w:szCs w:val="20"/>
          <w:lang w:eastAsia="bg-BG"/>
        </w:rPr>
        <w:t xml:space="preserve"> следва да бъде приведена в съответствие с европейските регламенти за безопасност и оперативна съвместимост, Директива 2016/797/ЕО на </w:t>
      </w:r>
      <w:r w:rsidR="005C6D7B">
        <w:rPr>
          <w:rFonts w:ascii="Times New Roman" w:eastAsia="Times New Roman" w:hAnsi="Times New Roman" w:cs="Times New Roman"/>
          <w:sz w:val="24"/>
          <w:szCs w:val="20"/>
          <w:lang w:eastAsia="bg-BG"/>
        </w:rPr>
        <w:t>Е</w:t>
      </w:r>
      <w:r w:rsidRPr="003B065B">
        <w:rPr>
          <w:rFonts w:ascii="Times New Roman" w:eastAsia="Times New Roman" w:hAnsi="Times New Roman" w:cs="Times New Roman"/>
          <w:sz w:val="24"/>
          <w:szCs w:val="20"/>
          <w:lang w:eastAsia="bg-BG"/>
        </w:rPr>
        <w:t xml:space="preserve">вропейския парламент и на </w:t>
      </w:r>
      <w:r w:rsidR="005C6D7B">
        <w:rPr>
          <w:rFonts w:ascii="Times New Roman" w:eastAsia="Times New Roman" w:hAnsi="Times New Roman" w:cs="Times New Roman"/>
          <w:sz w:val="24"/>
          <w:szCs w:val="20"/>
          <w:lang w:eastAsia="bg-BG"/>
        </w:rPr>
        <w:t>С</w:t>
      </w:r>
      <w:r w:rsidRPr="003B065B">
        <w:rPr>
          <w:rFonts w:ascii="Times New Roman" w:eastAsia="Times New Roman" w:hAnsi="Times New Roman" w:cs="Times New Roman"/>
          <w:sz w:val="24"/>
          <w:szCs w:val="20"/>
          <w:lang w:eastAsia="bg-BG"/>
        </w:rPr>
        <w:t xml:space="preserve">ъвета от 11 май 2016 година относно оперативната съвместимост на железопътната система в рамките на </w:t>
      </w:r>
      <w:r w:rsidR="005C6D7B">
        <w:rPr>
          <w:rFonts w:ascii="Times New Roman" w:eastAsia="Times New Roman" w:hAnsi="Times New Roman" w:cs="Times New Roman"/>
          <w:sz w:val="24"/>
          <w:szCs w:val="20"/>
          <w:lang w:eastAsia="bg-BG"/>
        </w:rPr>
        <w:t xml:space="preserve">Европейския </w:t>
      </w:r>
      <w:r w:rsidR="006E0FC4">
        <w:rPr>
          <w:rFonts w:ascii="Times New Roman" w:eastAsia="Times New Roman" w:hAnsi="Times New Roman" w:cs="Times New Roman"/>
          <w:sz w:val="24"/>
          <w:szCs w:val="20"/>
          <w:lang w:eastAsia="bg-BG"/>
        </w:rPr>
        <w:t>с</w:t>
      </w:r>
      <w:r w:rsidR="005C6D7B">
        <w:rPr>
          <w:rFonts w:ascii="Times New Roman" w:eastAsia="Times New Roman" w:hAnsi="Times New Roman" w:cs="Times New Roman"/>
          <w:sz w:val="24"/>
          <w:szCs w:val="20"/>
          <w:lang w:eastAsia="bg-BG"/>
        </w:rPr>
        <w:t>ъ</w:t>
      </w:r>
      <w:r w:rsidR="006E0FC4">
        <w:rPr>
          <w:rFonts w:ascii="Times New Roman" w:eastAsia="Times New Roman" w:hAnsi="Times New Roman" w:cs="Times New Roman"/>
          <w:sz w:val="24"/>
          <w:szCs w:val="20"/>
          <w:lang w:eastAsia="bg-BG"/>
        </w:rPr>
        <w:t>юз</w:t>
      </w:r>
      <w:r w:rsidRPr="003B065B">
        <w:rPr>
          <w:rFonts w:ascii="Times New Roman" w:eastAsia="Times New Roman" w:hAnsi="Times New Roman" w:cs="Times New Roman"/>
          <w:sz w:val="24"/>
          <w:szCs w:val="20"/>
          <w:lang w:eastAsia="bg-BG"/>
        </w:rPr>
        <w:t>.</w:t>
      </w:r>
    </w:p>
    <w:p w:rsidR="005E2678" w:rsidRDefault="003B065B" w:rsidP="005E2678">
      <w:pPr>
        <w:tabs>
          <w:tab w:val="num" w:pos="0"/>
        </w:tabs>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Инвестиционното предложение </w:t>
      </w:r>
      <w:r w:rsidR="005E2678" w:rsidRPr="003B065B">
        <w:rPr>
          <w:rFonts w:ascii="Times New Roman" w:eastAsia="Times New Roman" w:hAnsi="Times New Roman" w:cs="Times New Roman"/>
          <w:sz w:val="24"/>
          <w:szCs w:val="24"/>
          <w:lang w:eastAsia="bg-BG"/>
        </w:rPr>
        <w:t>за „</w:t>
      </w:r>
      <w:r w:rsidR="005E2678" w:rsidRPr="003B065B">
        <w:rPr>
          <w:rFonts w:ascii="Times New Roman" w:eastAsia="Times New Roman" w:hAnsi="Times New Roman" w:cs="Times New Roman"/>
          <w:kern w:val="2"/>
          <w:sz w:val="24"/>
          <w:szCs w:val="24"/>
          <w:lang w:eastAsia="bg-BG" w:bidi="hi-IN"/>
        </w:rPr>
        <w:t>Удвояване на участъци от жп линия Крумово – Свиленград – Турска граница“</w:t>
      </w:r>
      <w:r w:rsidR="005E2678" w:rsidRPr="003B065B">
        <w:rPr>
          <w:rFonts w:ascii="Times New Roman" w:eastAsia="Times New Roman" w:hAnsi="Times New Roman" w:cs="Times New Roman"/>
          <w:sz w:val="24"/>
          <w:szCs w:val="24"/>
          <w:lang w:eastAsia="bg-BG"/>
        </w:rPr>
        <w:t xml:space="preserve"> е във връзка с обект </w:t>
      </w:r>
      <w:r w:rsidR="005E2678" w:rsidRPr="003B065B">
        <w:rPr>
          <w:rFonts w:ascii="HebarU" w:eastAsia="Times New Roman" w:hAnsi="HebarU" w:cs="Times New Roman"/>
          <w:sz w:val="28"/>
          <w:szCs w:val="20"/>
          <w:lang w:eastAsia="bg-BG"/>
        </w:rPr>
        <w:t>–</w:t>
      </w:r>
      <w:r w:rsidR="005E2678" w:rsidRPr="003B065B">
        <w:rPr>
          <w:rFonts w:ascii="Times New Roman" w:eastAsia="Times New Roman" w:hAnsi="Times New Roman" w:cs="Times New Roman"/>
          <w:sz w:val="24"/>
          <w:szCs w:val="24"/>
          <w:lang w:eastAsia="bg-BG"/>
        </w:rPr>
        <w:t xml:space="preserve"> „Железопътна линия Пловдив - Свиленград - турска/гръцка </w:t>
      </w:r>
      <w:r w:rsidR="005E2678" w:rsidRPr="003E3738">
        <w:rPr>
          <w:rFonts w:ascii="Times New Roman" w:eastAsia="Times New Roman" w:hAnsi="Times New Roman" w:cs="Times New Roman"/>
          <w:sz w:val="24"/>
          <w:szCs w:val="24"/>
          <w:lang w:eastAsia="bg-BG"/>
        </w:rPr>
        <w:t>граница с оптимизиране на трасето за 160 км/ч</w:t>
      </w:r>
      <w:r w:rsidR="00CC26A3">
        <w:rPr>
          <w:rFonts w:ascii="Times New Roman" w:eastAsia="Times New Roman" w:hAnsi="Times New Roman" w:cs="Times New Roman"/>
          <w:sz w:val="24"/>
          <w:szCs w:val="24"/>
          <w:lang w:eastAsia="bg-BG"/>
        </w:rPr>
        <w:t>“</w:t>
      </w:r>
      <w:r w:rsidR="00807EE9">
        <w:rPr>
          <w:rFonts w:ascii="Times New Roman" w:eastAsia="Times New Roman" w:hAnsi="Times New Roman" w:cs="Times New Roman"/>
          <w:sz w:val="24"/>
          <w:szCs w:val="24"/>
          <w:lang w:eastAsia="bg-BG"/>
        </w:rPr>
        <w:t>, който</w:t>
      </w:r>
      <w:r w:rsidR="00CC26A3">
        <w:rPr>
          <w:rFonts w:ascii="Times New Roman" w:eastAsia="Times New Roman" w:hAnsi="Times New Roman" w:cs="Times New Roman"/>
          <w:sz w:val="24"/>
          <w:szCs w:val="24"/>
          <w:lang w:eastAsia="bg-BG"/>
        </w:rPr>
        <w:t xml:space="preserve"> е</w:t>
      </w:r>
      <w:r w:rsidR="005E2678" w:rsidRPr="003E3738">
        <w:rPr>
          <w:rFonts w:ascii="Times New Roman" w:eastAsia="Times New Roman" w:hAnsi="Times New Roman" w:cs="Times New Roman"/>
          <w:sz w:val="24"/>
          <w:szCs w:val="24"/>
          <w:lang w:eastAsia="bg-BG"/>
        </w:rPr>
        <w:t xml:space="preserve"> обявен за обект с национално значение с Решение № 687</w:t>
      </w:r>
      <w:r w:rsidR="00A93A3B">
        <w:rPr>
          <w:rFonts w:ascii="Times New Roman" w:eastAsia="Times New Roman" w:hAnsi="Times New Roman" w:cs="Times New Roman"/>
          <w:sz w:val="24"/>
          <w:szCs w:val="24"/>
          <w:lang w:eastAsia="bg-BG"/>
        </w:rPr>
        <w:t>/</w:t>
      </w:r>
      <w:r w:rsidR="005E2678" w:rsidRPr="003E3738">
        <w:rPr>
          <w:rFonts w:ascii="Times New Roman" w:eastAsia="Times New Roman" w:hAnsi="Times New Roman" w:cs="Times New Roman"/>
          <w:sz w:val="24"/>
          <w:szCs w:val="24"/>
          <w:lang w:eastAsia="bg-BG"/>
        </w:rPr>
        <w:t>25.08.2004 г. на Министерски съвет на Република България.</w:t>
      </w:r>
    </w:p>
    <w:p w:rsidR="002B5880" w:rsidRPr="003E3738" w:rsidRDefault="002B5880" w:rsidP="005E2678">
      <w:pPr>
        <w:tabs>
          <w:tab w:val="num" w:pos="0"/>
        </w:tabs>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Инвестиционното предложение </w:t>
      </w:r>
      <w:r w:rsidR="001E07B1">
        <w:rPr>
          <w:rFonts w:ascii="Times New Roman" w:hAnsi="Times New Roman" w:cs="Times New Roman"/>
          <w:sz w:val="24"/>
          <w:szCs w:val="24"/>
          <w:lang w:val="en-US"/>
        </w:rPr>
        <w:t>(</w:t>
      </w:r>
      <w:r w:rsidR="001E07B1">
        <w:rPr>
          <w:rFonts w:ascii="Times New Roman" w:hAnsi="Times New Roman" w:cs="Times New Roman"/>
          <w:sz w:val="24"/>
          <w:szCs w:val="24"/>
        </w:rPr>
        <w:t>ИП</w:t>
      </w:r>
      <w:r w:rsidR="001E07B1">
        <w:rPr>
          <w:rFonts w:ascii="Times New Roman" w:hAnsi="Times New Roman" w:cs="Times New Roman"/>
          <w:sz w:val="24"/>
          <w:szCs w:val="24"/>
          <w:lang w:val="en-US"/>
        </w:rPr>
        <w:t>)</w:t>
      </w:r>
      <w:r>
        <w:rPr>
          <w:rFonts w:ascii="Times New Roman" w:eastAsia="Times New Roman" w:hAnsi="Times New Roman" w:cs="Times New Roman"/>
          <w:sz w:val="24"/>
          <w:szCs w:val="24"/>
          <w:lang w:eastAsia="bg-BG"/>
        </w:rPr>
        <w:t xml:space="preserve"> за </w:t>
      </w:r>
      <w:r w:rsidR="001E07B1" w:rsidRPr="003B065B">
        <w:rPr>
          <w:rFonts w:ascii="Times New Roman" w:eastAsia="Times New Roman" w:hAnsi="Times New Roman" w:cs="Times New Roman"/>
          <w:sz w:val="24"/>
          <w:szCs w:val="24"/>
          <w:lang w:eastAsia="bg-BG"/>
        </w:rPr>
        <w:t>„</w:t>
      </w:r>
      <w:r w:rsidR="001E07B1" w:rsidRPr="003B065B">
        <w:rPr>
          <w:rFonts w:ascii="Times New Roman" w:eastAsia="Times New Roman" w:hAnsi="Times New Roman" w:cs="Times New Roman"/>
          <w:kern w:val="2"/>
          <w:sz w:val="24"/>
          <w:szCs w:val="24"/>
          <w:lang w:eastAsia="bg-BG" w:bidi="hi-IN"/>
        </w:rPr>
        <w:t>Удвояване на участъци от жп линия Крумово – Свиленград – Турска граница“</w:t>
      </w:r>
      <w:r w:rsidR="001E07B1">
        <w:rPr>
          <w:rFonts w:ascii="Times New Roman" w:eastAsia="Times New Roman" w:hAnsi="Times New Roman" w:cs="Times New Roman"/>
          <w:kern w:val="2"/>
          <w:sz w:val="24"/>
          <w:szCs w:val="24"/>
          <w:lang w:eastAsia="bg-BG" w:bidi="hi-IN"/>
        </w:rPr>
        <w:t xml:space="preserve"> е за разширение и промяна на съществуваща </w:t>
      </w:r>
      <w:r w:rsidR="00870599">
        <w:rPr>
          <w:rFonts w:ascii="Times New Roman" w:eastAsia="Times New Roman" w:hAnsi="Times New Roman" w:cs="Times New Roman"/>
          <w:kern w:val="2"/>
          <w:sz w:val="24"/>
          <w:szCs w:val="24"/>
          <w:lang w:eastAsia="bg-BG" w:bidi="hi-IN"/>
        </w:rPr>
        <w:t>железопътна</w:t>
      </w:r>
      <w:r w:rsidR="001E07B1">
        <w:rPr>
          <w:rFonts w:ascii="Times New Roman" w:eastAsia="Times New Roman" w:hAnsi="Times New Roman" w:cs="Times New Roman"/>
          <w:kern w:val="2"/>
          <w:sz w:val="24"/>
          <w:szCs w:val="24"/>
          <w:lang w:eastAsia="bg-BG" w:bidi="hi-IN"/>
        </w:rPr>
        <w:t xml:space="preserve"> инфраструктура и свързаната с нея дейност.</w:t>
      </w:r>
    </w:p>
    <w:p w:rsidR="00F046A8" w:rsidRPr="00F046A8" w:rsidRDefault="00F046A8" w:rsidP="00F046A8">
      <w:pPr>
        <w:spacing w:after="0" w:line="240" w:lineRule="auto"/>
        <w:ind w:right="-567" w:firstLine="720"/>
        <w:jc w:val="both"/>
        <w:rPr>
          <w:rFonts w:ascii="Times New Roman" w:hAnsi="Times New Roman" w:cs="Times New Roman"/>
          <w:sz w:val="24"/>
          <w:szCs w:val="24"/>
        </w:rPr>
      </w:pPr>
      <w:r w:rsidRPr="00F046A8">
        <w:rPr>
          <w:rFonts w:ascii="Times New Roman" w:hAnsi="Times New Roman" w:cs="Times New Roman"/>
          <w:sz w:val="24"/>
          <w:szCs w:val="24"/>
        </w:rPr>
        <w:t>В обхвата на предложение</w:t>
      </w:r>
      <w:r w:rsidR="001E07B1">
        <w:rPr>
          <w:rFonts w:ascii="Times New Roman" w:hAnsi="Times New Roman" w:cs="Times New Roman"/>
          <w:sz w:val="24"/>
          <w:szCs w:val="24"/>
        </w:rPr>
        <w:t>то</w:t>
      </w:r>
      <w:r w:rsidRPr="00F046A8">
        <w:rPr>
          <w:rFonts w:ascii="Times New Roman" w:hAnsi="Times New Roman" w:cs="Times New Roman"/>
          <w:sz w:val="24"/>
          <w:szCs w:val="24"/>
        </w:rPr>
        <w:t xml:space="preserve"> се включва реконструкция на гари, перони и няко</w:t>
      </w:r>
      <w:r w:rsidR="002B5880">
        <w:rPr>
          <w:rFonts w:ascii="Times New Roman" w:hAnsi="Times New Roman" w:cs="Times New Roman"/>
          <w:sz w:val="24"/>
          <w:szCs w:val="24"/>
        </w:rPr>
        <w:t>и</w:t>
      </w:r>
      <w:r w:rsidRPr="00F046A8">
        <w:rPr>
          <w:rFonts w:ascii="Times New Roman" w:hAnsi="Times New Roman" w:cs="Times New Roman"/>
          <w:sz w:val="24"/>
          <w:szCs w:val="24"/>
        </w:rPr>
        <w:t xml:space="preserve"> пешеходни подлези. Предвижда се изграждане на нови перони и нови пешеходни надлези. Проектът предвижда реконструкция на разделен пост Поповица в гара. Проектните варианти разглеждат изграждане на две нови гари и реконструкция на спирка Скобелево в гара. Предвижда се реконструкция на </w:t>
      </w:r>
      <w:proofErr w:type="spellStart"/>
      <w:r w:rsidRPr="00F046A8">
        <w:rPr>
          <w:rFonts w:ascii="Times New Roman" w:hAnsi="Times New Roman" w:cs="Times New Roman"/>
          <w:sz w:val="24"/>
          <w:szCs w:val="24"/>
        </w:rPr>
        <w:t>тягови</w:t>
      </w:r>
      <w:proofErr w:type="spellEnd"/>
      <w:r w:rsidRPr="00F046A8">
        <w:rPr>
          <w:rFonts w:ascii="Times New Roman" w:hAnsi="Times New Roman" w:cs="Times New Roman"/>
          <w:sz w:val="24"/>
          <w:szCs w:val="24"/>
        </w:rPr>
        <w:t xml:space="preserve"> подстанции и р</w:t>
      </w:r>
      <w:r w:rsidRPr="00F046A8">
        <w:rPr>
          <w:rFonts w:ascii="Times New Roman" w:eastAsia="Calibri" w:hAnsi="Times New Roman" w:cs="Times New Roman"/>
          <w:sz w:val="24"/>
          <w:szCs w:val="24"/>
        </w:rPr>
        <w:t>еконструкции на съоръжения и линейни мрежи, собственост на други ведомства.</w:t>
      </w:r>
    </w:p>
    <w:p w:rsidR="00F046A8" w:rsidRPr="000C6793" w:rsidRDefault="00F046A8" w:rsidP="00F046A8">
      <w:pPr>
        <w:spacing w:after="0" w:line="240" w:lineRule="auto"/>
        <w:ind w:right="-567" w:firstLine="720"/>
        <w:jc w:val="both"/>
        <w:rPr>
          <w:rFonts w:ascii="Times New Roman" w:hAnsi="Times New Roman" w:cs="Times New Roman"/>
          <w:sz w:val="24"/>
          <w:szCs w:val="24"/>
        </w:rPr>
      </w:pPr>
      <w:r w:rsidRPr="00F046A8">
        <w:rPr>
          <w:rFonts w:ascii="Times New Roman" w:hAnsi="Times New Roman" w:cs="Times New Roman"/>
          <w:sz w:val="24"/>
          <w:szCs w:val="24"/>
        </w:rPr>
        <w:t xml:space="preserve">Инвестиционният проект за „Удвояване на участъци от жп линията Крумово-Свиленград-Турска граница“, </w:t>
      </w:r>
      <w:r w:rsidRPr="00F046A8">
        <w:rPr>
          <w:rFonts w:ascii="Times New Roman" w:hAnsi="Times New Roman" w:cs="Times New Roman"/>
          <w:spacing w:val="-1"/>
          <w:sz w:val="24"/>
          <w:szCs w:val="24"/>
        </w:rPr>
        <w:t>Предварителни проучвания от 2021 – 2022 г.,</w:t>
      </w:r>
      <w:r w:rsidRPr="00F046A8">
        <w:rPr>
          <w:rFonts w:ascii="Times New Roman" w:hAnsi="Times New Roman" w:cs="Times New Roman"/>
          <w:bCs/>
          <w:iCs/>
          <w:sz w:val="24"/>
          <w:szCs w:val="24"/>
        </w:rPr>
        <w:t xml:space="preserve"> </w:t>
      </w:r>
      <w:r w:rsidRPr="00F046A8">
        <w:rPr>
          <w:rFonts w:ascii="Times New Roman" w:hAnsi="Times New Roman" w:cs="Times New Roman"/>
          <w:sz w:val="24"/>
          <w:szCs w:val="24"/>
        </w:rPr>
        <w:t xml:space="preserve">обхваща жп трасе от км 163+745 ос </w:t>
      </w:r>
      <w:r w:rsidR="006E0FC4">
        <w:rPr>
          <w:rFonts w:ascii="Times New Roman" w:hAnsi="Times New Roman" w:cs="Times New Roman"/>
          <w:sz w:val="24"/>
          <w:szCs w:val="24"/>
        </w:rPr>
        <w:t xml:space="preserve">приемно здание </w:t>
      </w:r>
      <w:r w:rsidR="006E0FC4">
        <w:rPr>
          <w:rFonts w:ascii="Times New Roman" w:hAnsi="Times New Roman" w:cs="Times New Roman"/>
          <w:sz w:val="24"/>
          <w:szCs w:val="24"/>
          <w:lang w:val="en-US"/>
        </w:rPr>
        <w:t>(</w:t>
      </w:r>
      <w:r w:rsidRPr="00F046A8">
        <w:rPr>
          <w:rFonts w:ascii="Times New Roman" w:hAnsi="Times New Roman" w:cs="Times New Roman"/>
          <w:sz w:val="24"/>
          <w:szCs w:val="24"/>
        </w:rPr>
        <w:t>ПЗ</w:t>
      </w:r>
      <w:r w:rsidR="006E0FC4">
        <w:rPr>
          <w:rFonts w:ascii="Times New Roman" w:hAnsi="Times New Roman" w:cs="Times New Roman"/>
          <w:sz w:val="24"/>
          <w:szCs w:val="24"/>
          <w:lang w:val="en-US"/>
        </w:rPr>
        <w:t>)</w:t>
      </w:r>
      <w:r w:rsidRPr="00F046A8">
        <w:rPr>
          <w:rFonts w:ascii="Times New Roman" w:hAnsi="Times New Roman" w:cs="Times New Roman"/>
          <w:sz w:val="24"/>
          <w:szCs w:val="24"/>
        </w:rPr>
        <w:t xml:space="preserve"> гара Крумово до км 315+657 граница Република Турция с дължина около 152 км и </w:t>
      </w:r>
      <w:r w:rsidRPr="000C6793">
        <w:rPr>
          <w:rFonts w:ascii="Times New Roman" w:hAnsi="Times New Roman" w:cs="Times New Roman"/>
          <w:sz w:val="24"/>
          <w:szCs w:val="24"/>
        </w:rPr>
        <w:t>е разделено на следните участъци:</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
          <w:bCs/>
          <w:sz w:val="24"/>
          <w:szCs w:val="24"/>
        </w:rPr>
      </w:pPr>
      <w:r w:rsidRPr="000C6793">
        <w:rPr>
          <w:rStyle w:val="2"/>
          <w:rFonts w:eastAsia="Arial"/>
          <w:b/>
          <w:sz w:val="24"/>
          <w:szCs w:val="24"/>
        </w:rPr>
        <w:t>Участък Гара Крумово</w:t>
      </w:r>
      <w:r w:rsidRPr="000C6793">
        <w:rPr>
          <w:rStyle w:val="2"/>
          <w:rFonts w:eastAsia="Arial"/>
          <w:sz w:val="24"/>
          <w:szCs w:val="24"/>
        </w:rPr>
        <w:t>:</w:t>
      </w:r>
      <w:r w:rsidRPr="00C567AB">
        <w:rPr>
          <w:rStyle w:val="2"/>
          <w:rFonts w:eastAsia="Arial"/>
          <w:i w:val="0"/>
          <w:sz w:val="24"/>
          <w:szCs w:val="24"/>
        </w:rPr>
        <w:t xml:space="preserve"> Гара Крумово (ос приемно здание на км 163+751) е </w:t>
      </w:r>
      <w:proofErr w:type="spellStart"/>
      <w:r w:rsidRPr="00C567AB">
        <w:rPr>
          <w:rStyle w:val="2"/>
          <w:rFonts w:eastAsia="Arial"/>
          <w:i w:val="0"/>
          <w:sz w:val="24"/>
          <w:szCs w:val="24"/>
        </w:rPr>
        <w:t>възелна</w:t>
      </w:r>
      <w:proofErr w:type="spellEnd"/>
      <w:r w:rsidRPr="00C567AB">
        <w:rPr>
          <w:rStyle w:val="2"/>
          <w:rFonts w:eastAsia="Arial"/>
          <w:i w:val="0"/>
          <w:sz w:val="24"/>
          <w:szCs w:val="24"/>
        </w:rPr>
        <w:t xml:space="preserve"> с 6 коловоза – 5 приемно-отправни и един товаро-разтоварен глух коловоз</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Крумово – Катуница:</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Крумово-Катуница е електрифицирана единична жп линия с дължина 3.3 км</w:t>
      </w:r>
      <w:r w:rsidR="00F521B6">
        <w:rPr>
          <w:rStyle w:val="2"/>
          <w:rFonts w:eastAsia="Arial"/>
          <w:i w:val="0"/>
          <w:sz w:val="24"/>
          <w:szCs w:val="24"/>
        </w:rPr>
        <w:t>;</w:t>
      </w:r>
      <w:r w:rsidRPr="00C567AB">
        <w:rPr>
          <w:rStyle w:val="2"/>
          <w:rFonts w:eastAsia="Arial"/>
          <w:i w:val="0"/>
          <w:sz w:val="24"/>
          <w:szCs w:val="24"/>
        </w:rPr>
        <w:t xml:space="preserve"> </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Катуница:</w:t>
      </w:r>
      <w:r w:rsidRPr="00C567AB">
        <w:rPr>
          <w:rStyle w:val="2"/>
          <w:rFonts w:eastAsia="Arial"/>
          <w:i w:val="0"/>
          <w:sz w:val="24"/>
          <w:szCs w:val="24"/>
        </w:rPr>
        <w:t xml:space="preserve"> Съществуващата гара Катуница (ос приемно здание на км 168+633) е разменна гара с 3 коловоза</w:t>
      </w:r>
      <w:r w:rsidR="00F521B6">
        <w:rPr>
          <w:rStyle w:val="2"/>
          <w:rFonts w:eastAsia="Arial"/>
          <w:i w:val="0"/>
          <w:sz w:val="24"/>
          <w:szCs w:val="24"/>
        </w:rPr>
        <w:t>;</w:t>
      </w:r>
      <w:r w:rsidRPr="00C567AB">
        <w:rPr>
          <w:rStyle w:val="2"/>
          <w:rFonts w:eastAsia="Arial"/>
          <w:i w:val="0"/>
          <w:sz w:val="24"/>
          <w:szCs w:val="24"/>
        </w:rPr>
        <w:t xml:space="preserve"> </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Катуница – Поповица</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Катуница - Поповица е електрифицирана двойна жп линия с дължина 16.5 км. Съществуващото положение на </w:t>
      </w:r>
      <w:proofErr w:type="spellStart"/>
      <w:r w:rsidRPr="00C567AB">
        <w:rPr>
          <w:rStyle w:val="2"/>
          <w:rFonts w:eastAsia="Arial"/>
          <w:i w:val="0"/>
          <w:sz w:val="24"/>
          <w:szCs w:val="24"/>
        </w:rPr>
        <w:t>междугарието</w:t>
      </w:r>
      <w:proofErr w:type="spellEnd"/>
      <w:r w:rsidRPr="00C567AB">
        <w:rPr>
          <w:rStyle w:val="2"/>
          <w:rFonts w:eastAsia="Arial"/>
          <w:i w:val="0"/>
          <w:sz w:val="24"/>
          <w:szCs w:val="24"/>
        </w:rPr>
        <w:t xml:space="preserve"> съответства на изискванията към проекта за удвояване и не са необходими проектни мероприятия</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
          <w:i w:val="0"/>
          <w:sz w:val="24"/>
          <w:szCs w:val="24"/>
        </w:rPr>
      </w:pPr>
      <w:r w:rsidRPr="00C567AB">
        <w:rPr>
          <w:rStyle w:val="2"/>
          <w:rFonts w:eastAsia="Arial"/>
          <w:b/>
          <w:sz w:val="24"/>
          <w:szCs w:val="24"/>
        </w:rPr>
        <w:t>Участък Разделен пост Поповица:</w:t>
      </w:r>
      <w:r w:rsidRPr="00C567AB">
        <w:rPr>
          <w:rStyle w:val="2"/>
          <w:rFonts w:eastAsia="Arial"/>
          <w:i w:val="0"/>
          <w:sz w:val="24"/>
          <w:szCs w:val="24"/>
        </w:rPr>
        <w:t xml:space="preserve"> Като съществуващо положение разглеждания участък е разделен пост за преминаване от двойна към единична жп линия и връзка с разтоварище</w:t>
      </w:r>
      <w:r w:rsidR="00F521B6">
        <w:rPr>
          <w:rStyle w:val="2"/>
          <w:rFonts w:eastAsia="Arial"/>
          <w:i w:val="0"/>
          <w:sz w:val="24"/>
          <w:szCs w:val="24"/>
        </w:rPr>
        <w:t>;</w:t>
      </w:r>
      <w:r w:rsidRPr="00C567AB">
        <w:rPr>
          <w:rStyle w:val="2"/>
          <w:rFonts w:eastAsia="Arial"/>
          <w:b/>
          <w:i w:val="0"/>
          <w:sz w:val="24"/>
          <w:szCs w:val="24"/>
        </w:rPr>
        <w:t xml:space="preserve"> </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Поповица – Първомай:</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Поповица – Първомай е електрифицирана жп линия с дължина 13.9 км</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Първомай:</w:t>
      </w:r>
      <w:r w:rsidRPr="00C567AB">
        <w:rPr>
          <w:rStyle w:val="2"/>
          <w:rFonts w:eastAsia="Arial"/>
          <w:i w:val="0"/>
          <w:sz w:val="24"/>
          <w:szCs w:val="24"/>
        </w:rPr>
        <w:t xml:space="preserve"> Гара Първомай има 5 експлоатационни, приемно-отправни коловоза като един от тях е индустриален;</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Първомай – Караджалово</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Първомай - Караджалово е електрифицирана жп линия с дължина 5.4 км;</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lastRenderedPageBreak/>
        <w:t>Участък Гара Караджалово:</w:t>
      </w:r>
      <w:r w:rsidRPr="00C567AB">
        <w:rPr>
          <w:rStyle w:val="2"/>
          <w:rFonts w:eastAsia="Arial"/>
          <w:i w:val="0"/>
          <w:sz w:val="24"/>
          <w:szCs w:val="24"/>
        </w:rPr>
        <w:t xml:space="preserve"> Гара Караджалово има 3 експлоатационни, приемно-отправни коловоза;</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Караджалово – Ябълково</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w:t>
      </w:r>
      <w:proofErr w:type="spellStart"/>
      <w:r w:rsidRPr="00C567AB">
        <w:rPr>
          <w:rStyle w:val="2"/>
          <w:rFonts w:eastAsia="Arial"/>
          <w:i w:val="0"/>
          <w:sz w:val="24"/>
          <w:szCs w:val="24"/>
        </w:rPr>
        <w:t>Караджалво</w:t>
      </w:r>
      <w:proofErr w:type="spellEnd"/>
      <w:r w:rsidRPr="00C567AB">
        <w:rPr>
          <w:rStyle w:val="2"/>
          <w:rFonts w:eastAsia="Arial"/>
          <w:i w:val="0"/>
          <w:sz w:val="24"/>
          <w:szCs w:val="24"/>
        </w:rPr>
        <w:t xml:space="preserve"> - Ябълково е електрифицирана жп линия с дължина 10.0 км</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Ябълково:</w:t>
      </w:r>
      <w:r w:rsidRPr="00C567AB">
        <w:rPr>
          <w:rStyle w:val="2"/>
          <w:rFonts w:eastAsia="Arial"/>
          <w:i w:val="0"/>
          <w:sz w:val="24"/>
          <w:szCs w:val="24"/>
        </w:rPr>
        <w:t xml:space="preserve"> Гара Ябълково разполага с 4 експлоатационни коловоза, 2 от тях са приемно-отправни, като първи е индустриален</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Ябълково – Димитровград</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Ябълково - Димитровград е електрифицирана жп линия с дължина 11.4 км</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Димитровград:</w:t>
      </w:r>
      <w:r w:rsidRPr="00C567AB">
        <w:rPr>
          <w:rStyle w:val="2"/>
          <w:rFonts w:eastAsia="Arial"/>
          <w:i w:val="0"/>
          <w:sz w:val="24"/>
          <w:szCs w:val="24"/>
        </w:rPr>
        <w:t xml:space="preserve"> Съществуващата гара Димитровград (ос приемно здание на км 232+345) е </w:t>
      </w:r>
      <w:proofErr w:type="spellStart"/>
      <w:r w:rsidRPr="00C567AB">
        <w:rPr>
          <w:rStyle w:val="2"/>
          <w:rFonts w:eastAsia="Arial"/>
          <w:i w:val="0"/>
          <w:sz w:val="24"/>
          <w:szCs w:val="24"/>
        </w:rPr>
        <w:t>възелна</w:t>
      </w:r>
      <w:proofErr w:type="spellEnd"/>
      <w:r w:rsidRPr="00C567AB">
        <w:rPr>
          <w:rStyle w:val="2"/>
          <w:rFonts w:eastAsia="Arial"/>
          <w:i w:val="0"/>
          <w:sz w:val="24"/>
          <w:szCs w:val="24"/>
        </w:rPr>
        <w:t xml:space="preserve"> участъкова гара с два обособени района по надлъжна схема – пътнически парк и товарен парк</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Димитровград – Нова Надежда</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Димитровград - Нова Надежда е електрифицирана единична жп линия с дължина 9.7 км</w:t>
      </w:r>
      <w:r w:rsidR="00F521B6">
        <w:rPr>
          <w:rStyle w:val="2"/>
          <w:rFonts w:eastAsia="Arial"/>
          <w:i w:val="0"/>
          <w:sz w:val="24"/>
          <w:szCs w:val="24"/>
        </w:rPr>
        <w:t>;</w:t>
      </w:r>
      <w:r w:rsidRPr="00C567AB">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Нова Надежда:</w:t>
      </w:r>
      <w:r w:rsidRPr="00C567AB">
        <w:rPr>
          <w:rStyle w:val="2"/>
          <w:rFonts w:eastAsia="Arial"/>
          <w:i w:val="0"/>
          <w:sz w:val="24"/>
          <w:szCs w:val="24"/>
        </w:rPr>
        <w:t xml:space="preserve"> Съществуващата гара Нова Надежда (ос приемно здание на км 244+483) е разменна гара с 2 коловоза.</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Нова Надежда - Симеоновград:</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Нова Надежда - Симеоновград е единична електрифицирана жп линия с дължина 9 км</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Симеоновград</w:t>
      </w:r>
      <w:r w:rsidRPr="00C567AB">
        <w:rPr>
          <w:rStyle w:val="2"/>
          <w:rFonts w:eastAsia="Arial"/>
          <w:i w:val="0"/>
          <w:sz w:val="24"/>
          <w:szCs w:val="24"/>
        </w:rPr>
        <w:t>: Гара Симеоновград е възлова, разположена на първа жп линия между гара Нова Надежда и разделен пост (РП) Харманли-Запад (гара Любимец)</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Симеоновград – Любимец:</w:t>
      </w:r>
      <w:r w:rsidRPr="00C567AB">
        <w:rPr>
          <w:rStyle w:val="2"/>
          <w:rFonts w:eastAsia="Arial"/>
          <w:i w:val="0"/>
          <w:sz w:val="24"/>
          <w:szCs w:val="24"/>
        </w:rPr>
        <w:t xml:space="preserve"> Съществуващата жп линия в участъка е единична електрифицирана с проектна скорост 160 км/ч</w:t>
      </w:r>
      <w:r w:rsidR="00F521B6">
        <w:rPr>
          <w:rStyle w:val="2"/>
          <w:rFonts w:eastAsia="Arial"/>
          <w:i w:val="0"/>
          <w:sz w:val="24"/>
          <w:szCs w:val="24"/>
        </w:rPr>
        <w:t>;</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Любимец:</w:t>
      </w:r>
      <w:r w:rsidRPr="00C567AB">
        <w:rPr>
          <w:rStyle w:val="2"/>
          <w:rFonts w:eastAsia="Arial"/>
          <w:i w:val="0"/>
          <w:sz w:val="24"/>
          <w:szCs w:val="24"/>
        </w:rPr>
        <w:t xml:space="preserve"> Съществуващата гара Любимец (ос приемно здание на км 286+283) е междинна гара с 3 приемно отправни коловоза, маневрен и 2 гаражни коловоза.</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Любимец – Свиленград</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Любимец - Свиленград е електрифицирана единична жп линия с дължина 8.5 км.</w:t>
      </w:r>
    </w:p>
    <w:p w:rsidR="00F046A8" w:rsidRPr="00C567AB"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Участък Гара Свиленград:</w:t>
      </w:r>
      <w:r w:rsidRPr="00C567AB">
        <w:rPr>
          <w:rStyle w:val="2"/>
          <w:rFonts w:eastAsia="Arial"/>
          <w:i w:val="0"/>
          <w:sz w:val="24"/>
          <w:szCs w:val="24"/>
        </w:rPr>
        <w:t xml:space="preserve"> Съществуващата гара Свиленград (ос приемно здание на км 296+792) е гранична </w:t>
      </w:r>
      <w:proofErr w:type="spellStart"/>
      <w:r w:rsidRPr="00C567AB">
        <w:rPr>
          <w:rStyle w:val="2"/>
          <w:rFonts w:eastAsia="Arial"/>
          <w:i w:val="0"/>
          <w:sz w:val="24"/>
          <w:szCs w:val="24"/>
        </w:rPr>
        <w:t>възелна</w:t>
      </w:r>
      <w:proofErr w:type="spellEnd"/>
      <w:r w:rsidRPr="00C567AB">
        <w:rPr>
          <w:rStyle w:val="2"/>
          <w:rFonts w:eastAsia="Arial"/>
          <w:i w:val="0"/>
          <w:sz w:val="24"/>
          <w:szCs w:val="24"/>
        </w:rPr>
        <w:t xml:space="preserve"> участъкова гара с 3 обособени района по надлъжна схема - пътническа гара/парк, задържаща (товарна) гара/парк, локомотивно депо/</w:t>
      </w:r>
      <w:proofErr w:type="spellStart"/>
      <w:r w:rsidRPr="00C567AB">
        <w:rPr>
          <w:rStyle w:val="2"/>
          <w:rFonts w:eastAsia="Arial"/>
          <w:i w:val="0"/>
          <w:sz w:val="24"/>
          <w:szCs w:val="24"/>
        </w:rPr>
        <w:t>екипировъчен</w:t>
      </w:r>
      <w:proofErr w:type="spellEnd"/>
      <w:r w:rsidRPr="00C567AB">
        <w:rPr>
          <w:rStyle w:val="2"/>
          <w:rFonts w:eastAsia="Arial"/>
          <w:i w:val="0"/>
          <w:sz w:val="24"/>
          <w:szCs w:val="24"/>
        </w:rPr>
        <w:t xml:space="preserve"> пункт и товаро-разтоварна група</w:t>
      </w:r>
      <w:r w:rsidR="00F72E54">
        <w:rPr>
          <w:rStyle w:val="2"/>
          <w:rFonts w:eastAsia="Arial"/>
          <w:i w:val="0"/>
          <w:sz w:val="24"/>
          <w:szCs w:val="24"/>
        </w:rPr>
        <w:t>;</w:t>
      </w:r>
    </w:p>
    <w:p w:rsidR="00F046A8" w:rsidRPr="00870599" w:rsidRDefault="00F046A8" w:rsidP="00F046A8">
      <w:pPr>
        <w:pStyle w:val="41"/>
        <w:numPr>
          <w:ilvl w:val="0"/>
          <w:numId w:val="16"/>
        </w:numPr>
        <w:shd w:val="clear" w:color="auto" w:fill="auto"/>
        <w:spacing w:after="0" w:line="240" w:lineRule="auto"/>
        <w:ind w:left="1276" w:right="-567" w:hanging="567"/>
        <w:jc w:val="both"/>
        <w:rPr>
          <w:rStyle w:val="2"/>
          <w:rFonts w:eastAsia="Arial"/>
          <w:bCs/>
          <w:i w:val="0"/>
          <w:sz w:val="24"/>
          <w:szCs w:val="24"/>
        </w:rPr>
      </w:pPr>
      <w:r w:rsidRPr="00C567AB">
        <w:rPr>
          <w:rStyle w:val="2"/>
          <w:rFonts w:eastAsia="Arial"/>
          <w:b/>
          <w:sz w:val="24"/>
          <w:szCs w:val="24"/>
        </w:rPr>
        <w:t xml:space="preserve">Участък </w:t>
      </w:r>
      <w:proofErr w:type="spellStart"/>
      <w:r w:rsidRPr="00C567AB">
        <w:rPr>
          <w:rStyle w:val="2"/>
          <w:rFonts w:eastAsia="Arial"/>
          <w:b/>
          <w:sz w:val="24"/>
          <w:szCs w:val="24"/>
        </w:rPr>
        <w:t>Междугарие</w:t>
      </w:r>
      <w:proofErr w:type="spellEnd"/>
      <w:r w:rsidRPr="00C567AB">
        <w:rPr>
          <w:rStyle w:val="2"/>
          <w:rFonts w:eastAsia="Arial"/>
          <w:b/>
          <w:sz w:val="24"/>
          <w:szCs w:val="24"/>
        </w:rPr>
        <w:t xml:space="preserve"> Свиленград – Турска граница:</w:t>
      </w:r>
      <w:r w:rsidRPr="00C567AB">
        <w:rPr>
          <w:rStyle w:val="2"/>
          <w:rFonts w:eastAsia="Arial"/>
          <w:i w:val="0"/>
          <w:sz w:val="24"/>
          <w:szCs w:val="24"/>
        </w:rPr>
        <w:t xml:space="preserve"> Съществуващото </w:t>
      </w:r>
      <w:proofErr w:type="spellStart"/>
      <w:r w:rsidRPr="00C567AB">
        <w:rPr>
          <w:rStyle w:val="2"/>
          <w:rFonts w:eastAsia="Arial"/>
          <w:i w:val="0"/>
          <w:sz w:val="24"/>
          <w:szCs w:val="24"/>
        </w:rPr>
        <w:t>междугарие</w:t>
      </w:r>
      <w:proofErr w:type="spellEnd"/>
      <w:r w:rsidRPr="00C567AB">
        <w:rPr>
          <w:rStyle w:val="2"/>
          <w:rFonts w:eastAsia="Arial"/>
          <w:i w:val="0"/>
          <w:sz w:val="24"/>
          <w:szCs w:val="24"/>
        </w:rPr>
        <w:t xml:space="preserve"> Свиленград – Турска граница е електрифицирана жп линия с дължина 17.9 км.</w:t>
      </w:r>
    </w:p>
    <w:p w:rsidR="00870599" w:rsidRPr="00C567AB" w:rsidRDefault="00870599" w:rsidP="00C369D6">
      <w:pPr>
        <w:pStyle w:val="41"/>
        <w:shd w:val="clear" w:color="auto" w:fill="auto"/>
        <w:spacing w:after="0" w:line="240" w:lineRule="auto"/>
        <w:ind w:right="-567" w:firstLine="567"/>
        <w:jc w:val="both"/>
        <w:rPr>
          <w:rStyle w:val="2"/>
          <w:rFonts w:eastAsia="Arial"/>
          <w:bCs/>
          <w:i w:val="0"/>
          <w:sz w:val="24"/>
          <w:szCs w:val="24"/>
        </w:rPr>
      </w:pPr>
      <w:r>
        <w:rPr>
          <w:rStyle w:val="2"/>
          <w:rFonts w:eastAsia="Arial"/>
          <w:bCs/>
          <w:i w:val="0"/>
          <w:sz w:val="24"/>
          <w:szCs w:val="24"/>
        </w:rPr>
        <w:t>Предмет на процедурата по ОВОС са разработените три основни варианта във фаза Предварителни проучвания от 2021-2022 г.</w:t>
      </w:r>
      <w:r w:rsidR="00C369D6">
        <w:rPr>
          <w:rStyle w:val="2"/>
          <w:rFonts w:eastAsia="Arial"/>
          <w:bCs/>
          <w:i w:val="0"/>
          <w:sz w:val="24"/>
          <w:szCs w:val="24"/>
        </w:rPr>
        <w:t xml:space="preserve"> за реализиране на инвестиционния проект „Удвояване на участъци от железопътната линия Крумово-Свиленград-Турска граница“.</w:t>
      </w:r>
    </w:p>
    <w:p w:rsidR="00F046A8" w:rsidRPr="000C6793" w:rsidRDefault="00F046A8" w:rsidP="000C6793">
      <w:pPr>
        <w:pStyle w:val="ListParagraph"/>
        <w:numPr>
          <w:ilvl w:val="0"/>
          <w:numId w:val="17"/>
        </w:numPr>
        <w:spacing w:after="0" w:line="240" w:lineRule="auto"/>
        <w:ind w:left="0" w:right="-567" w:firstLine="709"/>
        <w:jc w:val="both"/>
        <w:rPr>
          <w:rFonts w:ascii="Times New Roman" w:hAnsi="Times New Roman" w:cs="Times New Roman"/>
          <w:sz w:val="24"/>
          <w:szCs w:val="24"/>
        </w:rPr>
      </w:pPr>
      <w:r w:rsidRPr="000C6793">
        <w:rPr>
          <w:rFonts w:ascii="Times New Roman" w:hAnsi="Times New Roman" w:cs="Times New Roman"/>
          <w:b/>
          <w:i/>
          <w:sz w:val="24"/>
          <w:szCs w:val="24"/>
        </w:rPr>
        <w:t xml:space="preserve">Участък Гара Крумово: </w:t>
      </w:r>
      <w:r w:rsidRPr="000C6793">
        <w:rPr>
          <w:rFonts w:ascii="Times New Roman" w:hAnsi="Times New Roman" w:cs="Times New Roman"/>
          <w:sz w:val="24"/>
          <w:szCs w:val="24"/>
        </w:rPr>
        <w:t xml:space="preserve">Гара Крумово (ос приемно здание на км 163+751) е </w:t>
      </w:r>
      <w:proofErr w:type="spellStart"/>
      <w:r w:rsidRPr="000C6793">
        <w:rPr>
          <w:rFonts w:ascii="Times New Roman" w:hAnsi="Times New Roman" w:cs="Times New Roman"/>
          <w:sz w:val="24"/>
          <w:szCs w:val="24"/>
        </w:rPr>
        <w:t>възелна</w:t>
      </w:r>
      <w:proofErr w:type="spellEnd"/>
      <w:r w:rsidRPr="000C6793">
        <w:rPr>
          <w:rFonts w:ascii="Times New Roman" w:hAnsi="Times New Roman" w:cs="Times New Roman"/>
          <w:sz w:val="24"/>
          <w:szCs w:val="24"/>
        </w:rPr>
        <w:t xml:space="preserve"> с 6 коловоза – 5 приемно-отправни и един товаро-разтоварен глух коловоз</w:t>
      </w:r>
      <w:r w:rsidRPr="000C6793">
        <w:rPr>
          <w:rFonts w:ascii="Times New Roman" w:hAnsi="Times New Roman" w:cs="Times New Roman"/>
          <w:sz w:val="24"/>
          <w:szCs w:val="24"/>
          <w:lang w:val="en-GB"/>
        </w:rPr>
        <w:t>.</w:t>
      </w:r>
      <w:r w:rsidRPr="000C6793">
        <w:rPr>
          <w:rFonts w:ascii="Times New Roman" w:hAnsi="Times New Roman" w:cs="Times New Roman"/>
          <w:sz w:val="24"/>
          <w:szCs w:val="24"/>
        </w:rPr>
        <w:t xml:space="preserve"> Част от гарата е разположена в крива - в подучастъка след пероните и преди </w:t>
      </w:r>
      <w:proofErr w:type="spellStart"/>
      <w:r w:rsidRPr="000C6793">
        <w:rPr>
          <w:rFonts w:ascii="Times New Roman" w:hAnsi="Times New Roman" w:cs="Times New Roman"/>
          <w:sz w:val="24"/>
          <w:szCs w:val="24"/>
        </w:rPr>
        <w:t>гърловината</w:t>
      </w:r>
      <w:proofErr w:type="spellEnd"/>
      <w:r w:rsidRPr="000C6793">
        <w:rPr>
          <w:rFonts w:ascii="Times New Roman" w:hAnsi="Times New Roman" w:cs="Times New Roman"/>
          <w:sz w:val="24"/>
          <w:szCs w:val="24"/>
        </w:rPr>
        <w:t xml:space="preserve"> страна Катуница. Нейните параметри определят максимална проектна скорост за участъка 130 км/ч. Гарата разполага с 4 перона – три с дължина 200 м и един с дължина 250 м. </w:t>
      </w:r>
    </w:p>
    <w:p w:rsidR="00F046A8" w:rsidRPr="000C6793" w:rsidRDefault="00F046A8" w:rsidP="00F046A8">
      <w:pPr>
        <w:spacing w:after="0" w:line="240" w:lineRule="auto"/>
        <w:ind w:right="-567" w:firstLine="720"/>
        <w:jc w:val="both"/>
        <w:rPr>
          <w:rFonts w:ascii="Times New Roman" w:hAnsi="Times New Roman" w:cs="Times New Roman"/>
          <w:sz w:val="24"/>
          <w:szCs w:val="24"/>
        </w:rPr>
      </w:pPr>
      <w:r w:rsidRPr="000C6793">
        <w:rPr>
          <w:rFonts w:ascii="Times New Roman" w:hAnsi="Times New Roman" w:cs="Times New Roman"/>
          <w:sz w:val="24"/>
          <w:szCs w:val="24"/>
        </w:rPr>
        <w:t xml:space="preserve">Гара Крумово е в обхвата на проекта частично – от ос приемно здание до нейния край посока Катуница. </w:t>
      </w:r>
    </w:p>
    <w:p w:rsidR="00F046A8" w:rsidRPr="000C6793" w:rsidRDefault="00F046A8" w:rsidP="00F046A8">
      <w:pPr>
        <w:spacing w:after="0" w:line="240" w:lineRule="auto"/>
        <w:ind w:right="-567" w:firstLine="720"/>
        <w:jc w:val="both"/>
        <w:rPr>
          <w:rFonts w:ascii="Times New Roman" w:hAnsi="Times New Roman" w:cs="Times New Roman"/>
          <w:b/>
          <w:sz w:val="24"/>
          <w:szCs w:val="24"/>
        </w:rPr>
      </w:pPr>
      <w:r w:rsidRPr="000C6793">
        <w:rPr>
          <w:rFonts w:ascii="Times New Roman" w:hAnsi="Times New Roman" w:cs="Times New Roman"/>
          <w:sz w:val="24"/>
          <w:szCs w:val="24"/>
        </w:rPr>
        <w:t xml:space="preserve">Гарата е подготвена за бъдещо удвояване, но е необходимо да бъде добавена допълнителна </w:t>
      </w:r>
      <w:proofErr w:type="spellStart"/>
      <w:r w:rsidRPr="000C6793">
        <w:rPr>
          <w:rFonts w:ascii="Times New Roman" w:hAnsi="Times New Roman" w:cs="Times New Roman"/>
          <w:sz w:val="24"/>
          <w:szCs w:val="24"/>
        </w:rPr>
        <w:t>междуколовозна</w:t>
      </w:r>
      <w:proofErr w:type="spellEnd"/>
      <w:r w:rsidRPr="000C6793">
        <w:rPr>
          <w:rFonts w:ascii="Times New Roman" w:hAnsi="Times New Roman" w:cs="Times New Roman"/>
          <w:sz w:val="24"/>
          <w:szCs w:val="24"/>
        </w:rPr>
        <w:t xml:space="preserve"> връзка в източната </w:t>
      </w:r>
      <w:proofErr w:type="spellStart"/>
      <w:r w:rsidRPr="000C6793">
        <w:rPr>
          <w:rFonts w:ascii="Times New Roman" w:hAnsi="Times New Roman" w:cs="Times New Roman"/>
          <w:sz w:val="24"/>
          <w:szCs w:val="24"/>
        </w:rPr>
        <w:t>гърловина</w:t>
      </w:r>
      <w:proofErr w:type="spellEnd"/>
      <w:r w:rsidRPr="000C6793">
        <w:rPr>
          <w:rFonts w:ascii="Times New Roman" w:hAnsi="Times New Roman" w:cs="Times New Roman"/>
          <w:sz w:val="24"/>
          <w:szCs w:val="24"/>
        </w:rPr>
        <w:t xml:space="preserve"> (страна Катуница). Това е втора, допълнителна връзка за преминаване между главните коловози - 3-ти главен приемно-</w:t>
      </w:r>
      <w:r w:rsidRPr="000C6793">
        <w:rPr>
          <w:rFonts w:ascii="Times New Roman" w:hAnsi="Times New Roman" w:cs="Times New Roman"/>
          <w:sz w:val="24"/>
          <w:szCs w:val="24"/>
        </w:rPr>
        <w:lastRenderedPageBreak/>
        <w:t xml:space="preserve">отправен коловоз (Път 1) и 4-ти главен приемно-отправен коловоз (Път 2). </w:t>
      </w:r>
      <w:r w:rsidR="00711A44">
        <w:rPr>
          <w:rFonts w:ascii="Times New Roman" w:hAnsi="Times New Roman" w:cs="Times New Roman"/>
          <w:sz w:val="24"/>
          <w:szCs w:val="24"/>
        </w:rPr>
        <w:t>П</w:t>
      </w:r>
      <w:r w:rsidRPr="000C6793">
        <w:rPr>
          <w:rFonts w:ascii="Times New Roman" w:hAnsi="Times New Roman" w:cs="Times New Roman"/>
          <w:sz w:val="24"/>
          <w:szCs w:val="24"/>
        </w:rPr>
        <w:t>редвижда</w:t>
      </w:r>
      <w:r w:rsidR="00711A44">
        <w:rPr>
          <w:rFonts w:ascii="Times New Roman" w:hAnsi="Times New Roman" w:cs="Times New Roman"/>
          <w:sz w:val="24"/>
          <w:szCs w:val="24"/>
        </w:rPr>
        <w:t xml:space="preserve"> се</w:t>
      </w:r>
      <w:r w:rsidRPr="000C6793">
        <w:rPr>
          <w:rFonts w:ascii="Times New Roman" w:hAnsi="Times New Roman" w:cs="Times New Roman"/>
          <w:sz w:val="24"/>
          <w:szCs w:val="24"/>
        </w:rPr>
        <w:t xml:space="preserve"> запазване на съществуващите наклони и дължини на елементите на надлъжните профили.</w:t>
      </w:r>
    </w:p>
    <w:p w:rsidR="00F046A8" w:rsidRPr="000C6793" w:rsidRDefault="00F046A8" w:rsidP="00F046A8">
      <w:pPr>
        <w:spacing w:after="0" w:line="240" w:lineRule="auto"/>
        <w:ind w:right="-567" w:firstLine="720"/>
        <w:jc w:val="both"/>
        <w:rPr>
          <w:rFonts w:ascii="Times New Roman" w:hAnsi="Times New Roman" w:cs="Times New Roman"/>
          <w:sz w:val="24"/>
          <w:szCs w:val="24"/>
        </w:rPr>
      </w:pPr>
      <w:r w:rsidRPr="000C6793">
        <w:rPr>
          <w:rFonts w:ascii="Times New Roman" w:hAnsi="Times New Roman" w:cs="Times New Roman"/>
          <w:b/>
          <w:sz w:val="24"/>
          <w:szCs w:val="24"/>
        </w:rPr>
        <w:t>Вариант 1</w:t>
      </w:r>
      <w:r w:rsidRPr="000C6793">
        <w:rPr>
          <w:rFonts w:ascii="Times New Roman" w:hAnsi="Times New Roman" w:cs="Times New Roman"/>
          <w:sz w:val="24"/>
          <w:szCs w:val="24"/>
        </w:rPr>
        <w:t xml:space="preserve"> - изхожда от вариант 1 на участъка </w:t>
      </w:r>
      <w:proofErr w:type="spellStart"/>
      <w:r w:rsidRPr="000C6793">
        <w:rPr>
          <w:rFonts w:ascii="Times New Roman" w:hAnsi="Times New Roman" w:cs="Times New Roman"/>
          <w:sz w:val="24"/>
          <w:szCs w:val="24"/>
        </w:rPr>
        <w:t>междугарие</w:t>
      </w:r>
      <w:proofErr w:type="spellEnd"/>
      <w:r w:rsidRPr="000C6793">
        <w:rPr>
          <w:rFonts w:ascii="Times New Roman" w:hAnsi="Times New Roman" w:cs="Times New Roman"/>
          <w:sz w:val="24"/>
          <w:szCs w:val="24"/>
        </w:rPr>
        <w:t xml:space="preserve"> Крумово-Катуница. По този вариант, поради близостта на първата крива след гарата, няма необходимата дължина за развитие на допълнително единично </w:t>
      </w:r>
      <w:proofErr w:type="spellStart"/>
      <w:r w:rsidRPr="000C6793">
        <w:rPr>
          <w:rFonts w:ascii="Times New Roman" w:hAnsi="Times New Roman" w:cs="Times New Roman"/>
          <w:sz w:val="24"/>
          <w:szCs w:val="24"/>
        </w:rPr>
        <w:t>есово</w:t>
      </w:r>
      <w:proofErr w:type="spellEnd"/>
      <w:r w:rsidRPr="000C6793">
        <w:rPr>
          <w:rFonts w:ascii="Times New Roman" w:hAnsi="Times New Roman" w:cs="Times New Roman"/>
          <w:sz w:val="24"/>
          <w:szCs w:val="24"/>
        </w:rPr>
        <w:t xml:space="preserve"> съединение (</w:t>
      </w:r>
      <w:proofErr w:type="spellStart"/>
      <w:r w:rsidRPr="000C6793">
        <w:rPr>
          <w:rFonts w:ascii="Times New Roman" w:hAnsi="Times New Roman" w:cs="Times New Roman"/>
          <w:sz w:val="24"/>
          <w:szCs w:val="24"/>
        </w:rPr>
        <w:t>есова</w:t>
      </w:r>
      <w:proofErr w:type="spellEnd"/>
      <w:r w:rsidRPr="000C6793">
        <w:rPr>
          <w:rFonts w:ascii="Times New Roman" w:hAnsi="Times New Roman" w:cs="Times New Roman"/>
          <w:sz w:val="24"/>
          <w:szCs w:val="24"/>
        </w:rPr>
        <w:t xml:space="preserve"> връзка). За избягване на по-голяма реконструкция на </w:t>
      </w:r>
      <w:proofErr w:type="spellStart"/>
      <w:r w:rsidRPr="000C6793">
        <w:rPr>
          <w:rFonts w:ascii="Times New Roman" w:hAnsi="Times New Roman" w:cs="Times New Roman"/>
          <w:sz w:val="24"/>
          <w:szCs w:val="24"/>
        </w:rPr>
        <w:t>гърловината</w:t>
      </w:r>
      <w:proofErr w:type="spellEnd"/>
      <w:r w:rsidRPr="000C6793">
        <w:rPr>
          <w:rFonts w:ascii="Times New Roman" w:hAnsi="Times New Roman" w:cs="Times New Roman"/>
          <w:sz w:val="24"/>
          <w:szCs w:val="24"/>
        </w:rPr>
        <w:t xml:space="preserve"> вариантът предвижда изпълнение на двойно (</w:t>
      </w:r>
      <w:proofErr w:type="spellStart"/>
      <w:r w:rsidRPr="000C6793">
        <w:rPr>
          <w:rFonts w:ascii="Times New Roman" w:hAnsi="Times New Roman" w:cs="Times New Roman"/>
          <w:sz w:val="24"/>
          <w:szCs w:val="24"/>
        </w:rPr>
        <w:t>бретелно</w:t>
      </w:r>
      <w:proofErr w:type="spellEnd"/>
      <w:r w:rsidRPr="000C6793">
        <w:rPr>
          <w:rFonts w:ascii="Times New Roman" w:hAnsi="Times New Roman" w:cs="Times New Roman"/>
          <w:sz w:val="24"/>
          <w:szCs w:val="24"/>
        </w:rPr>
        <w:t>) коловозно съединение. Предвижда се пром</w:t>
      </w:r>
      <w:r w:rsidR="00363193">
        <w:rPr>
          <w:rFonts w:ascii="Times New Roman" w:hAnsi="Times New Roman" w:cs="Times New Roman"/>
          <w:sz w:val="24"/>
          <w:szCs w:val="24"/>
        </w:rPr>
        <w:t>я</w:t>
      </w:r>
      <w:r w:rsidRPr="000C6793">
        <w:rPr>
          <w:rFonts w:ascii="Times New Roman" w:hAnsi="Times New Roman" w:cs="Times New Roman"/>
          <w:sz w:val="24"/>
          <w:szCs w:val="24"/>
        </w:rPr>
        <w:t>н</w:t>
      </w:r>
      <w:r w:rsidR="00363193">
        <w:rPr>
          <w:rFonts w:ascii="Times New Roman" w:hAnsi="Times New Roman" w:cs="Times New Roman"/>
          <w:sz w:val="24"/>
          <w:szCs w:val="24"/>
        </w:rPr>
        <w:t>а</w:t>
      </w:r>
      <w:r w:rsidRPr="000C6793">
        <w:rPr>
          <w:rFonts w:ascii="Times New Roman" w:hAnsi="Times New Roman" w:cs="Times New Roman"/>
          <w:sz w:val="24"/>
          <w:szCs w:val="24"/>
        </w:rPr>
        <w:t xml:space="preserve"> на полезната дължина на 4-ти главен приемно-отправен коловоз от 844 м на 822 м.</w:t>
      </w:r>
    </w:p>
    <w:p w:rsidR="00F046A8" w:rsidRPr="000C6793" w:rsidRDefault="00F046A8" w:rsidP="00F046A8">
      <w:pPr>
        <w:spacing w:after="0" w:line="240" w:lineRule="auto"/>
        <w:ind w:right="-567" w:firstLine="720"/>
        <w:jc w:val="both"/>
        <w:rPr>
          <w:rFonts w:ascii="Times New Roman" w:hAnsi="Times New Roman" w:cs="Times New Roman"/>
          <w:i/>
          <w:sz w:val="24"/>
          <w:szCs w:val="24"/>
        </w:rPr>
      </w:pPr>
      <w:r w:rsidRPr="000C6793">
        <w:rPr>
          <w:rFonts w:ascii="Times New Roman" w:hAnsi="Times New Roman" w:cs="Times New Roman"/>
          <w:b/>
          <w:sz w:val="24"/>
          <w:szCs w:val="24"/>
        </w:rPr>
        <w:t>Вариант 2</w:t>
      </w:r>
      <w:r w:rsidRPr="000C6793">
        <w:rPr>
          <w:rFonts w:ascii="Times New Roman" w:hAnsi="Times New Roman" w:cs="Times New Roman"/>
          <w:sz w:val="24"/>
          <w:szCs w:val="24"/>
        </w:rPr>
        <w:t xml:space="preserve"> - изхожда от вариант 2 на участъка </w:t>
      </w:r>
      <w:proofErr w:type="spellStart"/>
      <w:r w:rsidRPr="000C6793">
        <w:rPr>
          <w:rFonts w:ascii="Times New Roman" w:hAnsi="Times New Roman" w:cs="Times New Roman"/>
          <w:sz w:val="24"/>
          <w:szCs w:val="24"/>
        </w:rPr>
        <w:t>междугарие</w:t>
      </w:r>
      <w:proofErr w:type="spellEnd"/>
      <w:r w:rsidRPr="000C6793">
        <w:rPr>
          <w:rFonts w:ascii="Times New Roman" w:hAnsi="Times New Roman" w:cs="Times New Roman"/>
          <w:sz w:val="24"/>
          <w:szCs w:val="24"/>
        </w:rPr>
        <w:t xml:space="preserve"> Крумово-Катуница. При този вариант първата крива след гарата се отмества, при което се освобождава достатъчно дължина за поставяне на допълнителна </w:t>
      </w:r>
      <w:proofErr w:type="spellStart"/>
      <w:r w:rsidRPr="000C6793">
        <w:rPr>
          <w:rFonts w:ascii="Times New Roman" w:hAnsi="Times New Roman" w:cs="Times New Roman"/>
          <w:sz w:val="24"/>
          <w:szCs w:val="24"/>
        </w:rPr>
        <w:t>есова</w:t>
      </w:r>
      <w:proofErr w:type="spellEnd"/>
      <w:r w:rsidRPr="000C6793">
        <w:rPr>
          <w:rFonts w:ascii="Times New Roman" w:hAnsi="Times New Roman" w:cs="Times New Roman"/>
          <w:sz w:val="24"/>
          <w:szCs w:val="24"/>
        </w:rPr>
        <w:t xml:space="preserve"> връзка. Съответно в този вариант се запазват съществуващите полезни дължини на коловозите. </w:t>
      </w:r>
      <w:r w:rsidRPr="000C6793">
        <w:rPr>
          <w:rFonts w:ascii="Times New Roman" w:hAnsi="Times New Roman" w:cs="Times New Roman"/>
          <w:i/>
          <w:sz w:val="24"/>
          <w:szCs w:val="24"/>
        </w:rPr>
        <w:t xml:space="preserve">Вариант 2 за гарата е възможен само при реализация на вариант 2 на </w:t>
      </w:r>
      <w:proofErr w:type="spellStart"/>
      <w:r w:rsidRPr="000C6793">
        <w:rPr>
          <w:rFonts w:ascii="Times New Roman" w:hAnsi="Times New Roman" w:cs="Times New Roman"/>
          <w:i/>
          <w:sz w:val="24"/>
          <w:szCs w:val="24"/>
        </w:rPr>
        <w:t>междугарието</w:t>
      </w:r>
      <w:proofErr w:type="spellEnd"/>
      <w:r w:rsidRPr="000C6793">
        <w:rPr>
          <w:rFonts w:ascii="Times New Roman" w:hAnsi="Times New Roman" w:cs="Times New Roman"/>
          <w:i/>
          <w:sz w:val="24"/>
          <w:szCs w:val="24"/>
        </w:rPr>
        <w:t xml:space="preserve"> Крумово-Катуница.</w:t>
      </w:r>
    </w:p>
    <w:p w:rsidR="00F046A8" w:rsidRPr="000C6793" w:rsidRDefault="00F046A8" w:rsidP="00F046A8">
      <w:pPr>
        <w:spacing w:after="0" w:line="240" w:lineRule="auto"/>
        <w:ind w:right="-567" w:firstLine="720"/>
        <w:jc w:val="both"/>
        <w:rPr>
          <w:rFonts w:ascii="Times New Roman" w:hAnsi="Times New Roman" w:cs="Times New Roman"/>
          <w:sz w:val="24"/>
          <w:szCs w:val="24"/>
        </w:rPr>
      </w:pPr>
      <w:r w:rsidRPr="000C6793">
        <w:rPr>
          <w:rFonts w:ascii="Times New Roman" w:hAnsi="Times New Roman" w:cs="Times New Roman"/>
          <w:b/>
          <w:sz w:val="24"/>
          <w:szCs w:val="24"/>
        </w:rPr>
        <w:t>Смесен вариант</w:t>
      </w:r>
      <w:r w:rsidRPr="000C6793">
        <w:rPr>
          <w:rFonts w:ascii="Times New Roman" w:hAnsi="Times New Roman" w:cs="Times New Roman"/>
          <w:sz w:val="24"/>
          <w:szCs w:val="24"/>
        </w:rPr>
        <w:t xml:space="preserve">, идентичен на проектното решение по вариант 2 за гарата: реализацията на варианта е възможна при реализиране на смесен вариант на участъка </w:t>
      </w:r>
      <w:proofErr w:type="spellStart"/>
      <w:r w:rsidRPr="000C6793">
        <w:rPr>
          <w:rFonts w:ascii="Times New Roman" w:hAnsi="Times New Roman" w:cs="Times New Roman"/>
          <w:sz w:val="24"/>
          <w:szCs w:val="24"/>
        </w:rPr>
        <w:t>междугарие</w:t>
      </w:r>
      <w:proofErr w:type="spellEnd"/>
      <w:r w:rsidRPr="000C6793">
        <w:rPr>
          <w:rFonts w:ascii="Times New Roman" w:hAnsi="Times New Roman" w:cs="Times New Roman"/>
          <w:sz w:val="24"/>
          <w:szCs w:val="24"/>
        </w:rPr>
        <w:t xml:space="preserve"> Крумово-Катуница. При този вариант първата крива след гарата се отмества, при което се освобождава достатъчно дължина за поставяне на допълнителна </w:t>
      </w:r>
      <w:proofErr w:type="spellStart"/>
      <w:r w:rsidRPr="000C6793">
        <w:rPr>
          <w:rFonts w:ascii="Times New Roman" w:hAnsi="Times New Roman" w:cs="Times New Roman"/>
          <w:sz w:val="24"/>
          <w:szCs w:val="24"/>
        </w:rPr>
        <w:t>есова</w:t>
      </w:r>
      <w:proofErr w:type="spellEnd"/>
      <w:r w:rsidRPr="000C6793">
        <w:rPr>
          <w:rFonts w:ascii="Times New Roman" w:hAnsi="Times New Roman" w:cs="Times New Roman"/>
          <w:sz w:val="24"/>
          <w:szCs w:val="24"/>
        </w:rPr>
        <w:t xml:space="preserve"> връзка. Съответно в този вариант се запазват съществуващите полезни дължини на коловозите. </w:t>
      </w:r>
    </w:p>
    <w:p w:rsidR="00F046A8" w:rsidRPr="00D85EB2" w:rsidRDefault="00F046A8" w:rsidP="00776042">
      <w:pPr>
        <w:pStyle w:val="ListParagraph"/>
        <w:numPr>
          <w:ilvl w:val="0"/>
          <w:numId w:val="17"/>
        </w:numPr>
        <w:spacing w:before="120" w:after="0" w:line="240" w:lineRule="auto"/>
        <w:ind w:left="0" w:right="-567" w:firstLine="709"/>
        <w:jc w:val="both"/>
        <w:rPr>
          <w:rFonts w:ascii="Times New Roman" w:hAnsi="Times New Roman" w:cs="Times New Roman"/>
          <w:i/>
          <w:sz w:val="24"/>
          <w:szCs w:val="24"/>
        </w:rPr>
      </w:pPr>
      <w:r w:rsidRPr="00D85EB2">
        <w:rPr>
          <w:rFonts w:ascii="Times New Roman" w:hAnsi="Times New Roman" w:cs="Times New Roman"/>
          <w:b/>
          <w:i/>
          <w:sz w:val="24"/>
          <w:szCs w:val="24"/>
        </w:rPr>
        <w:t xml:space="preserve">Участък </w:t>
      </w:r>
      <w:proofErr w:type="spellStart"/>
      <w:r w:rsidRPr="00D85EB2">
        <w:rPr>
          <w:rFonts w:ascii="Times New Roman" w:hAnsi="Times New Roman" w:cs="Times New Roman"/>
          <w:b/>
          <w:i/>
          <w:sz w:val="24"/>
          <w:szCs w:val="24"/>
        </w:rPr>
        <w:t>Междугарие</w:t>
      </w:r>
      <w:proofErr w:type="spellEnd"/>
      <w:r w:rsidRPr="00D85EB2">
        <w:rPr>
          <w:rFonts w:ascii="Times New Roman" w:hAnsi="Times New Roman" w:cs="Times New Roman"/>
          <w:b/>
          <w:i/>
          <w:sz w:val="24"/>
          <w:szCs w:val="24"/>
        </w:rPr>
        <w:t xml:space="preserve"> Крумово – Катуница: </w:t>
      </w:r>
      <w:r w:rsidRPr="00D85EB2">
        <w:rPr>
          <w:rFonts w:ascii="Times New Roman" w:hAnsi="Times New Roman" w:cs="Times New Roman"/>
          <w:sz w:val="24"/>
          <w:szCs w:val="24"/>
        </w:rPr>
        <w:t xml:space="preserve">Съществуващото </w:t>
      </w:r>
      <w:proofErr w:type="spellStart"/>
      <w:r w:rsidRPr="00D85EB2">
        <w:rPr>
          <w:rFonts w:ascii="Times New Roman" w:hAnsi="Times New Roman" w:cs="Times New Roman"/>
          <w:sz w:val="24"/>
          <w:szCs w:val="24"/>
        </w:rPr>
        <w:t>междугарие</w:t>
      </w:r>
      <w:proofErr w:type="spellEnd"/>
      <w:r w:rsidRPr="00D85EB2">
        <w:rPr>
          <w:rFonts w:ascii="Times New Roman" w:hAnsi="Times New Roman" w:cs="Times New Roman"/>
          <w:sz w:val="24"/>
          <w:szCs w:val="24"/>
        </w:rPr>
        <w:t xml:space="preserve"> Крумово-Катуница е електрифицирана единична жп линия с дължина 3.3 км. </w:t>
      </w:r>
    </w:p>
    <w:p w:rsidR="00F046A8" w:rsidRPr="00EE195E" w:rsidRDefault="00F046A8" w:rsidP="00CC6BC7">
      <w:pPr>
        <w:spacing w:after="0" w:line="240" w:lineRule="auto"/>
        <w:ind w:right="-567" w:firstLine="709"/>
        <w:jc w:val="both"/>
        <w:rPr>
          <w:rFonts w:ascii="Times New Roman" w:hAnsi="Times New Roman" w:cs="Times New Roman"/>
          <w:sz w:val="24"/>
          <w:szCs w:val="24"/>
        </w:rPr>
      </w:pPr>
      <w:r w:rsidRPr="00EE195E">
        <w:rPr>
          <w:rFonts w:ascii="Times New Roman" w:hAnsi="Times New Roman" w:cs="Times New Roman"/>
          <w:sz w:val="24"/>
          <w:szCs w:val="24"/>
        </w:rPr>
        <w:t xml:space="preserve">В </w:t>
      </w:r>
      <w:proofErr w:type="spellStart"/>
      <w:r w:rsidRPr="00EE195E">
        <w:rPr>
          <w:rFonts w:ascii="Times New Roman" w:hAnsi="Times New Roman" w:cs="Times New Roman"/>
          <w:sz w:val="24"/>
          <w:szCs w:val="24"/>
        </w:rPr>
        <w:t>междугарието</w:t>
      </w:r>
      <w:proofErr w:type="spellEnd"/>
      <w:r w:rsidRPr="00EE195E">
        <w:rPr>
          <w:rFonts w:ascii="Times New Roman" w:hAnsi="Times New Roman" w:cs="Times New Roman"/>
          <w:sz w:val="24"/>
          <w:szCs w:val="24"/>
        </w:rPr>
        <w:t xml:space="preserve"> има една спирка – Ягодово (ос приемно здание на км 166+204), приемно здание и перон с дължина 220 м</w:t>
      </w:r>
      <w:r w:rsidR="00987CAA">
        <w:rPr>
          <w:rFonts w:ascii="Times New Roman" w:hAnsi="Times New Roman" w:cs="Times New Roman"/>
          <w:sz w:val="24"/>
          <w:szCs w:val="24"/>
        </w:rPr>
        <w:t>,</w:t>
      </w:r>
      <w:r w:rsidRPr="00EE195E">
        <w:rPr>
          <w:rFonts w:ascii="Times New Roman" w:hAnsi="Times New Roman" w:cs="Times New Roman"/>
          <w:sz w:val="24"/>
          <w:szCs w:val="24"/>
        </w:rPr>
        <w:t xml:space="preserve"> разположени в нисък насип отляво на железния път. </w:t>
      </w:r>
      <w:r w:rsidR="00A12125">
        <w:rPr>
          <w:rFonts w:ascii="Times New Roman" w:hAnsi="Times New Roman" w:cs="Times New Roman"/>
          <w:sz w:val="24"/>
          <w:szCs w:val="24"/>
        </w:rPr>
        <w:t>П</w:t>
      </w:r>
      <w:r w:rsidRPr="00EE195E">
        <w:rPr>
          <w:rFonts w:ascii="Times New Roman" w:hAnsi="Times New Roman" w:cs="Times New Roman"/>
          <w:sz w:val="24"/>
          <w:szCs w:val="24"/>
        </w:rPr>
        <w:t xml:space="preserve">редвижда </w:t>
      </w:r>
      <w:r w:rsidR="00A12125">
        <w:rPr>
          <w:rFonts w:ascii="Times New Roman" w:hAnsi="Times New Roman" w:cs="Times New Roman"/>
          <w:sz w:val="24"/>
          <w:szCs w:val="24"/>
        </w:rPr>
        <w:t xml:space="preserve">се </w:t>
      </w:r>
      <w:r w:rsidRPr="00EE195E">
        <w:rPr>
          <w:rFonts w:ascii="Times New Roman" w:hAnsi="Times New Roman" w:cs="Times New Roman"/>
          <w:sz w:val="24"/>
          <w:szCs w:val="24"/>
        </w:rPr>
        <w:t>изграждане на втори допълнителен перон и нов пешеходен подлез в спирка Ягодово.</w:t>
      </w:r>
    </w:p>
    <w:p w:rsidR="00F046A8" w:rsidRPr="00EE195E" w:rsidRDefault="00F046A8" w:rsidP="00CC6BC7">
      <w:pPr>
        <w:spacing w:after="0" w:line="240" w:lineRule="auto"/>
        <w:ind w:right="-567" w:firstLine="709"/>
        <w:jc w:val="both"/>
        <w:rPr>
          <w:rFonts w:ascii="Times New Roman" w:hAnsi="Times New Roman" w:cs="Times New Roman"/>
          <w:sz w:val="24"/>
          <w:szCs w:val="24"/>
        </w:rPr>
      </w:pPr>
      <w:r w:rsidRPr="00EE195E">
        <w:rPr>
          <w:rFonts w:ascii="Times New Roman" w:hAnsi="Times New Roman" w:cs="Times New Roman"/>
          <w:sz w:val="24"/>
          <w:szCs w:val="24"/>
        </w:rPr>
        <w:t xml:space="preserve">В началото на участъка в непосредствена близост отляво на жп линията се намира общински път Крумово-Ягодово. В края на </w:t>
      </w:r>
      <w:proofErr w:type="spellStart"/>
      <w:r w:rsidRPr="00EE195E">
        <w:rPr>
          <w:rFonts w:ascii="Times New Roman" w:hAnsi="Times New Roman" w:cs="Times New Roman"/>
          <w:sz w:val="24"/>
          <w:szCs w:val="24"/>
        </w:rPr>
        <w:t>междугарието</w:t>
      </w:r>
      <w:proofErr w:type="spellEnd"/>
      <w:r w:rsidRPr="00EE195E">
        <w:rPr>
          <w:rFonts w:ascii="Times New Roman" w:hAnsi="Times New Roman" w:cs="Times New Roman"/>
          <w:sz w:val="24"/>
          <w:szCs w:val="24"/>
        </w:rPr>
        <w:t xml:space="preserve"> пред гара Катуница на км 167+842 за преминаване над река </w:t>
      </w:r>
      <w:proofErr w:type="spellStart"/>
      <w:r w:rsidRPr="00EE195E">
        <w:rPr>
          <w:rFonts w:ascii="Times New Roman" w:hAnsi="Times New Roman" w:cs="Times New Roman"/>
          <w:sz w:val="24"/>
          <w:szCs w:val="24"/>
        </w:rPr>
        <w:t>Асеница</w:t>
      </w:r>
      <w:proofErr w:type="spellEnd"/>
      <w:r w:rsidRPr="00EE195E">
        <w:rPr>
          <w:rFonts w:ascii="Times New Roman" w:hAnsi="Times New Roman" w:cs="Times New Roman"/>
          <w:sz w:val="24"/>
          <w:szCs w:val="24"/>
        </w:rPr>
        <w:t xml:space="preserve"> (река Чая или Чепеларска река) има стоманобетонен мост с дължина 100 м. Контактната мрежа е разположена отдясно на железния път, който в почти целия участък е изразено разположен в лявата част на имотите собственост на </w:t>
      </w:r>
      <w:r w:rsidR="00BF7F0B">
        <w:rPr>
          <w:rFonts w:ascii="Times New Roman" w:hAnsi="Times New Roman" w:cs="Times New Roman"/>
          <w:sz w:val="24"/>
          <w:szCs w:val="24"/>
        </w:rPr>
        <w:t>възложителя</w:t>
      </w:r>
      <w:r w:rsidRPr="00EE195E">
        <w:rPr>
          <w:rFonts w:ascii="Times New Roman" w:hAnsi="Times New Roman" w:cs="Times New Roman"/>
          <w:sz w:val="24"/>
          <w:szCs w:val="24"/>
        </w:rPr>
        <w:t xml:space="preserve">. </w:t>
      </w:r>
    </w:p>
    <w:p w:rsidR="00F046A8" w:rsidRPr="00EE195E" w:rsidRDefault="00F046A8" w:rsidP="00CC6BC7">
      <w:pPr>
        <w:spacing w:after="0" w:line="240" w:lineRule="auto"/>
        <w:ind w:right="-567" w:firstLine="709"/>
        <w:jc w:val="both"/>
        <w:rPr>
          <w:rFonts w:ascii="Times New Roman" w:hAnsi="Times New Roman" w:cs="Times New Roman"/>
          <w:sz w:val="24"/>
          <w:szCs w:val="24"/>
        </w:rPr>
      </w:pPr>
      <w:r w:rsidRPr="00EE195E">
        <w:rPr>
          <w:rFonts w:ascii="Times New Roman" w:hAnsi="Times New Roman" w:cs="Times New Roman"/>
          <w:sz w:val="24"/>
          <w:szCs w:val="24"/>
        </w:rPr>
        <w:t>Проектът предвижда запазване на съществуващите параметри на кривите в план, както и на наклоните и дължините в надлъжен профил.</w:t>
      </w:r>
    </w:p>
    <w:p w:rsidR="00F046A8" w:rsidRPr="00EE195E" w:rsidRDefault="00F046A8" w:rsidP="00CC6BC7">
      <w:pPr>
        <w:spacing w:after="0" w:line="240" w:lineRule="auto"/>
        <w:ind w:right="-567" w:firstLine="709"/>
        <w:jc w:val="both"/>
        <w:rPr>
          <w:rFonts w:ascii="Times New Roman" w:hAnsi="Times New Roman" w:cs="Times New Roman"/>
          <w:sz w:val="24"/>
          <w:szCs w:val="24"/>
        </w:rPr>
      </w:pPr>
      <w:r w:rsidRPr="00EE195E">
        <w:rPr>
          <w:rFonts w:ascii="Times New Roman" w:hAnsi="Times New Roman" w:cs="Times New Roman"/>
          <w:b/>
          <w:sz w:val="24"/>
          <w:szCs w:val="24"/>
        </w:rPr>
        <w:t>Вариант 1</w:t>
      </w:r>
      <w:r w:rsidRPr="00EE195E">
        <w:rPr>
          <w:rFonts w:ascii="Times New Roman" w:hAnsi="Times New Roman" w:cs="Times New Roman"/>
          <w:sz w:val="24"/>
          <w:szCs w:val="24"/>
        </w:rPr>
        <w:t xml:space="preserve"> представлява удвояване на жп линията, чрез изграждане на Път 2 отляво на съществуващия Път 1. Новият Път 2 е продължение и изхожда от находящите се също отляво 4-ти главен приемно-отправен коловоз в гара Крумово и 2-ри главен приемно-отправен коловоз в гара Катуница. По вариант 1 не се засяга съществуващ Път 1 и не се засяга съществуващата контактна мрежа. Предвижда се реконструкция на общинския път Крумово-Ягодово</w:t>
      </w:r>
      <w:r w:rsidR="00332810">
        <w:rPr>
          <w:rFonts w:ascii="Times New Roman" w:hAnsi="Times New Roman" w:cs="Times New Roman"/>
          <w:sz w:val="24"/>
          <w:szCs w:val="24"/>
        </w:rPr>
        <w:t>, която е около 2 пъти по-дълга от тази по вариант 2</w:t>
      </w:r>
      <w:r w:rsidR="00A12125">
        <w:rPr>
          <w:rFonts w:ascii="Times New Roman" w:hAnsi="Times New Roman" w:cs="Times New Roman"/>
          <w:sz w:val="24"/>
          <w:szCs w:val="24"/>
        </w:rPr>
        <w:t>.</w:t>
      </w:r>
    </w:p>
    <w:p w:rsidR="00F046A8" w:rsidRPr="00EE195E" w:rsidRDefault="00F046A8" w:rsidP="00CC6BC7">
      <w:pPr>
        <w:spacing w:after="0" w:line="240" w:lineRule="auto"/>
        <w:ind w:right="-567" w:firstLine="709"/>
        <w:jc w:val="both"/>
        <w:rPr>
          <w:rFonts w:ascii="Times New Roman" w:hAnsi="Times New Roman" w:cs="Times New Roman"/>
          <w:sz w:val="24"/>
          <w:szCs w:val="24"/>
        </w:rPr>
      </w:pPr>
      <w:r w:rsidRPr="00EE195E">
        <w:rPr>
          <w:rFonts w:ascii="Times New Roman" w:hAnsi="Times New Roman" w:cs="Times New Roman"/>
          <w:b/>
          <w:sz w:val="24"/>
          <w:szCs w:val="24"/>
        </w:rPr>
        <w:t>Вариант 2</w:t>
      </w:r>
      <w:r w:rsidRPr="00EE195E">
        <w:rPr>
          <w:rFonts w:ascii="Times New Roman" w:hAnsi="Times New Roman" w:cs="Times New Roman"/>
          <w:sz w:val="24"/>
          <w:szCs w:val="24"/>
        </w:rPr>
        <w:t xml:space="preserve"> представлява удвояване на жп линията, чрез изграждане на нов път отдясно на съществуващият Път 1. В двата края на </w:t>
      </w:r>
      <w:proofErr w:type="spellStart"/>
      <w:r w:rsidRPr="00EE195E">
        <w:rPr>
          <w:rFonts w:ascii="Times New Roman" w:hAnsi="Times New Roman" w:cs="Times New Roman"/>
          <w:sz w:val="24"/>
          <w:szCs w:val="24"/>
        </w:rPr>
        <w:t>междугарието</w:t>
      </w:r>
      <w:proofErr w:type="spellEnd"/>
      <w:r w:rsidRPr="00EE195E">
        <w:rPr>
          <w:rFonts w:ascii="Times New Roman" w:hAnsi="Times New Roman" w:cs="Times New Roman"/>
          <w:sz w:val="24"/>
          <w:szCs w:val="24"/>
        </w:rPr>
        <w:t xml:space="preserve"> съществуващият Път 1 се превключва към 4-ти главен приемно-отправен </w:t>
      </w:r>
      <w:r w:rsidR="004063A4">
        <w:rPr>
          <w:rFonts w:ascii="Times New Roman" w:hAnsi="Times New Roman" w:cs="Times New Roman"/>
          <w:sz w:val="24"/>
          <w:szCs w:val="24"/>
          <w:lang w:val="en-US"/>
        </w:rPr>
        <w:t>(</w:t>
      </w:r>
      <w:r w:rsidR="004063A4" w:rsidRPr="00EE195E">
        <w:rPr>
          <w:rFonts w:ascii="Times New Roman" w:hAnsi="Times New Roman" w:cs="Times New Roman"/>
          <w:sz w:val="24"/>
          <w:szCs w:val="24"/>
        </w:rPr>
        <w:t>ПО</w:t>
      </w:r>
      <w:r w:rsidR="004063A4">
        <w:rPr>
          <w:rFonts w:ascii="Times New Roman" w:hAnsi="Times New Roman" w:cs="Times New Roman"/>
          <w:sz w:val="24"/>
          <w:szCs w:val="24"/>
          <w:lang w:val="en-US"/>
        </w:rPr>
        <w:t>)</w:t>
      </w:r>
      <w:r w:rsidR="004063A4" w:rsidRPr="00EE195E">
        <w:rPr>
          <w:rFonts w:ascii="Times New Roman" w:hAnsi="Times New Roman" w:cs="Times New Roman"/>
          <w:sz w:val="24"/>
          <w:szCs w:val="24"/>
        </w:rPr>
        <w:t xml:space="preserve"> </w:t>
      </w:r>
      <w:r w:rsidRPr="00EE195E">
        <w:rPr>
          <w:rFonts w:ascii="Times New Roman" w:hAnsi="Times New Roman" w:cs="Times New Roman"/>
          <w:sz w:val="24"/>
          <w:szCs w:val="24"/>
        </w:rPr>
        <w:t>коловоз</w:t>
      </w:r>
      <w:r w:rsidR="00A12125" w:rsidRPr="00A12125">
        <w:rPr>
          <w:rFonts w:ascii="Times New Roman" w:hAnsi="Times New Roman" w:cs="Times New Roman"/>
          <w:sz w:val="24"/>
          <w:szCs w:val="24"/>
        </w:rPr>
        <w:t xml:space="preserve"> </w:t>
      </w:r>
      <w:r w:rsidRPr="00EE195E">
        <w:rPr>
          <w:rFonts w:ascii="Times New Roman" w:hAnsi="Times New Roman" w:cs="Times New Roman"/>
          <w:sz w:val="24"/>
          <w:szCs w:val="24"/>
        </w:rPr>
        <w:t xml:space="preserve">в гара Крумово и 2-ри главен </w:t>
      </w:r>
      <w:r w:rsidR="004063A4">
        <w:rPr>
          <w:rFonts w:ascii="Times New Roman" w:hAnsi="Times New Roman" w:cs="Times New Roman"/>
          <w:sz w:val="24"/>
          <w:szCs w:val="24"/>
        </w:rPr>
        <w:t>ПО</w:t>
      </w:r>
      <w:r w:rsidRPr="00EE195E">
        <w:rPr>
          <w:rFonts w:ascii="Times New Roman" w:hAnsi="Times New Roman" w:cs="Times New Roman"/>
          <w:sz w:val="24"/>
          <w:szCs w:val="24"/>
        </w:rPr>
        <w:t xml:space="preserve"> коловоз в гара Катуница. Новият път изхожда от 3-ти главен приемно-отправен коловоз в гара Крумово и 1-ви главен </w:t>
      </w:r>
      <w:r w:rsidR="004063A4">
        <w:rPr>
          <w:rFonts w:ascii="Times New Roman" w:hAnsi="Times New Roman" w:cs="Times New Roman"/>
          <w:sz w:val="24"/>
          <w:szCs w:val="24"/>
        </w:rPr>
        <w:t>ПО</w:t>
      </w:r>
      <w:r w:rsidRPr="00EE195E">
        <w:rPr>
          <w:rFonts w:ascii="Times New Roman" w:hAnsi="Times New Roman" w:cs="Times New Roman"/>
          <w:sz w:val="24"/>
          <w:szCs w:val="24"/>
        </w:rPr>
        <w:t xml:space="preserve"> коловоз в гара Катуница. По вариант 2 се засяга съществуващ Път 1 и почти 80% от съществуващата контактна мрежа, но не се налага реконструкция на съществуващата част на спирка Ягодово и реконструкцията на общинският път Крумово-Ягодово е около 2 пъти по-къса от тази по вариант 1.</w:t>
      </w:r>
    </w:p>
    <w:p w:rsidR="0083274A" w:rsidRPr="0083274A" w:rsidRDefault="00F046A8" w:rsidP="0083274A">
      <w:pPr>
        <w:spacing w:after="0" w:line="240" w:lineRule="auto"/>
        <w:ind w:right="-567" w:firstLine="709"/>
        <w:jc w:val="both"/>
        <w:rPr>
          <w:rFonts w:ascii="Times New Roman" w:hAnsi="Times New Roman" w:cs="Times New Roman"/>
          <w:sz w:val="24"/>
          <w:szCs w:val="24"/>
        </w:rPr>
      </w:pPr>
      <w:r w:rsidRPr="0083274A">
        <w:rPr>
          <w:rFonts w:ascii="Times New Roman" w:hAnsi="Times New Roman" w:cs="Times New Roman"/>
          <w:b/>
          <w:sz w:val="24"/>
          <w:szCs w:val="24"/>
        </w:rPr>
        <w:t>Смесен вариант</w:t>
      </w:r>
      <w:r w:rsidRPr="0083274A">
        <w:rPr>
          <w:rFonts w:ascii="Times New Roman" w:hAnsi="Times New Roman" w:cs="Times New Roman"/>
          <w:sz w:val="24"/>
          <w:szCs w:val="24"/>
        </w:rPr>
        <w:t>, идентичен на проектното решение по вариант 2</w:t>
      </w:r>
      <w:r w:rsidR="00C403F3">
        <w:rPr>
          <w:rFonts w:ascii="Times New Roman" w:hAnsi="Times New Roman" w:cs="Times New Roman"/>
          <w:sz w:val="24"/>
          <w:szCs w:val="24"/>
        </w:rPr>
        <w:t>:</w:t>
      </w:r>
      <w:r w:rsidRPr="0083274A">
        <w:rPr>
          <w:rFonts w:ascii="Times New Roman" w:hAnsi="Times New Roman" w:cs="Times New Roman"/>
          <w:sz w:val="24"/>
          <w:szCs w:val="24"/>
        </w:rPr>
        <w:t xml:space="preserve"> </w:t>
      </w:r>
      <w:r w:rsidR="0083274A" w:rsidRPr="0083274A">
        <w:rPr>
          <w:rFonts w:ascii="Times New Roman" w:hAnsi="Times New Roman" w:cs="Times New Roman"/>
          <w:sz w:val="24"/>
          <w:szCs w:val="24"/>
        </w:rPr>
        <w:t xml:space="preserve">предвижда удвояване на жп линията, чрез изграждане на нов път отдясно на съществуващият Път 1 по посока растящ километраж. В двата края на </w:t>
      </w:r>
      <w:proofErr w:type="spellStart"/>
      <w:r w:rsidR="0083274A" w:rsidRPr="0083274A">
        <w:rPr>
          <w:rFonts w:ascii="Times New Roman" w:hAnsi="Times New Roman" w:cs="Times New Roman"/>
          <w:sz w:val="24"/>
          <w:szCs w:val="24"/>
        </w:rPr>
        <w:t>междугарието</w:t>
      </w:r>
      <w:proofErr w:type="spellEnd"/>
      <w:r w:rsidR="0083274A" w:rsidRPr="0083274A">
        <w:rPr>
          <w:rFonts w:ascii="Times New Roman" w:hAnsi="Times New Roman" w:cs="Times New Roman"/>
          <w:sz w:val="24"/>
          <w:szCs w:val="24"/>
        </w:rPr>
        <w:t xml:space="preserve"> съществуващият Път1 се превключва към 4-ти главен ПО в гара Крумово и 2-ри главен ПО в гара Катуница. Новият път изхожда от 3-ти главен ПО в гара Крумово и 1-ви главен ПО в гара Катуница. Вариантът засяга </w:t>
      </w:r>
      <w:r w:rsidR="0083274A" w:rsidRPr="0083274A">
        <w:rPr>
          <w:rFonts w:ascii="Times New Roman" w:hAnsi="Times New Roman" w:cs="Times New Roman"/>
          <w:sz w:val="24"/>
          <w:szCs w:val="24"/>
        </w:rPr>
        <w:lastRenderedPageBreak/>
        <w:t>съществуващ Път 1 и почти 80% от съществуващата контактна мрежа, но не се налага реконструкция на съществуващата част на спирка Ягодово и реконструкцията на общинския път Крумово-Ягодово е около 2 пъти по-къса от тази по вариант 1.</w:t>
      </w:r>
    </w:p>
    <w:p w:rsidR="00F046A8" w:rsidRPr="0083274A" w:rsidRDefault="00630283" w:rsidP="00776042">
      <w:pPr>
        <w:spacing w:before="120" w:after="0" w:line="240" w:lineRule="auto"/>
        <w:ind w:right="-567" w:firstLine="709"/>
        <w:jc w:val="both"/>
        <w:rPr>
          <w:rFonts w:ascii="Times New Roman" w:hAnsi="Times New Roman" w:cs="Times New Roman"/>
          <w:sz w:val="24"/>
          <w:szCs w:val="24"/>
        </w:rPr>
      </w:pPr>
      <w:r w:rsidRPr="0083274A">
        <w:rPr>
          <w:rFonts w:ascii="Times New Roman" w:hAnsi="Times New Roman" w:cs="Times New Roman"/>
          <w:b/>
          <w:i/>
          <w:sz w:val="24"/>
          <w:szCs w:val="24"/>
          <w:lang w:val="en-US"/>
        </w:rPr>
        <w:t xml:space="preserve">3. </w:t>
      </w:r>
      <w:r w:rsidR="00F046A8" w:rsidRPr="0083274A">
        <w:rPr>
          <w:rFonts w:ascii="Times New Roman" w:hAnsi="Times New Roman" w:cs="Times New Roman"/>
          <w:b/>
          <w:i/>
          <w:sz w:val="24"/>
          <w:szCs w:val="24"/>
        </w:rPr>
        <w:t>Участък Гара Катуница:</w:t>
      </w:r>
      <w:r w:rsidR="00F046A8" w:rsidRPr="0083274A">
        <w:rPr>
          <w:rFonts w:ascii="Times New Roman" w:hAnsi="Times New Roman" w:cs="Times New Roman"/>
          <w:sz w:val="24"/>
          <w:szCs w:val="24"/>
        </w:rPr>
        <w:t xml:space="preserve"> Съществуващата гара Катуница (ос приемно здание на</w:t>
      </w:r>
      <w:r w:rsidR="00F046A8" w:rsidRPr="0083274A">
        <w:rPr>
          <w:rFonts w:ascii="Times New Roman" w:hAnsi="Times New Roman" w:cs="Times New Roman"/>
          <w:sz w:val="24"/>
          <w:szCs w:val="24"/>
          <w:lang w:val="en-GB"/>
        </w:rPr>
        <w:t xml:space="preserve"> </w:t>
      </w:r>
      <w:r w:rsidR="00F046A8" w:rsidRPr="0083274A">
        <w:rPr>
          <w:rFonts w:ascii="Times New Roman" w:hAnsi="Times New Roman" w:cs="Times New Roman"/>
          <w:sz w:val="24"/>
          <w:szCs w:val="24"/>
        </w:rPr>
        <w:t>км</w:t>
      </w:r>
      <w:r w:rsidR="00F046A8" w:rsidRPr="0083274A">
        <w:rPr>
          <w:rFonts w:ascii="Times New Roman" w:hAnsi="Times New Roman" w:cs="Times New Roman"/>
          <w:sz w:val="24"/>
          <w:szCs w:val="24"/>
          <w:lang w:val="en-GB"/>
        </w:rPr>
        <w:t xml:space="preserve"> </w:t>
      </w:r>
      <w:r w:rsidR="00F046A8" w:rsidRPr="0083274A">
        <w:rPr>
          <w:rFonts w:ascii="Times New Roman" w:hAnsi="Times New Roman" w:cs="Times New Roman"/>
          <w:sz w:val="24"/>
          <w:szCs w:val="24"/>
        </w:rPr>
        <w:t xml:space="preserve">168+633) е разменна гара с 3 коловоза. Гарата е разположена изцяло в права и е с максимална проектна скорост 160 км/ч. Гарата разполага с 2 перона с дължина 220 м. В гарата има изградени 2 пешеходни подлеза и един пътен надлез. </w:t>
      </w:r>
    </w:p>
    <w:p w:rsidR="00F046A8" w:rsidRPr="0083274A" w:rsidRDefault="00F046A8" w:rsidP="0083274A">
      <w:pPr>
        <w:spacing w:after="0" w:line="240" w:lineRule="auto"/>
        <w:ind w:right="-567" w:firstLine="720"/>
        <w:jc w:val="both"/>
        <w:rPr>
          <w:rFonts w:ascii="Times New Roman" w:hAnsi="Times New Roman" w:cs="Times New Roman"/>
          <w:sz w:val="24"/>
          <w:szCs w:val="24"/>
        </w:rPr>
      </w:pPr>
      <w:r w:rsidRPr="0083274A">
        <w:rPr>
          <w:rFonts w:ascii="Times New Roman" w:hAnsi="Times New Roman" w:cs="Times New Roman"/>
          <w:sz w:val="24"/>
          <w:szCs w:val="24"/>
        </w:rPr>
        <w:t xml:space="preserve">За гара Катуница са изготвени 2 проектни варианта. Съществуващото положение на гарата съответства на изискванията на настоящия проект за удвояване, но е необходимо да бъде добавена втора </w:t>
      </w:r>
      <w:proofErr w:type="spellStart"/>
      <w:r w:rsidRPr="0083274A">
        <w:rPr>
          <w:rFonts w:ascii="Times New Roman" w:hAnsi="Times New Roman" w:cs="Times New Roman"/>
          <w:sz w:val="24"/>
          <w:szCs w:val="24"/>
        </w:rPr>
        <w:t>междуколовозна</w:t>
      </w:r>
      <w:proofErr w:type="spellEnd"/>
      <w:r w:rsidRPr="0083274A">
        <w:rPr>
          <w:rFonts w:ascii="Times New Roman" w:hAnsi="Times New Roman" w:cs="Times New Roman"/>
          <w:sz w:val="24"/>
          <w:szCs w:val="24"/>
        </w:rPr>
        <w:t xml:space="preserve"> връзка за преминаване между главните коловози в западната </w:t>
      </w:r>
      <w:proofErr w:type="spellStart"/>
      <w:r w:rsidRPr="0083274A">
        <w:rPr>
          <w:rFonts w:ascii="Times New Roman" w:hAnsi="Times New Roman" w:cs="Times New Roman"/>
          <w:sz w:val="24"/>
          <w:szCs w:val="24"/>
        </w:rPr>
        <w:t>гърловина</w:t>
      </w:r>
      <w:proofErr w:type="spellEnd"/>
      <w:r w:rsidRPr="0083274A">
        <w:rPr>
          <w:rFonts w:ascii="Times New Roman" w:hAnsi="Times New Roman" w:cs="Times New Roman"/>
          <w:sz w:val="24"/>
          <w:szCs w:val="24"/>
        </w:rPr>
        <w:t xml:space="preserve"> (страна Крумово). И в двата проектни варианта, поради ограничените условия, тази връзка е добавена пред (по посока растящ километраж) стоманобетонния мост над река </w:t>
      </w:r>
      <w:proofErr w:type="spellStart"/>
      <w:r w:rsidRPr="0083274A">
        <w:rPr>
          <w:rFonts w:ascii="Times New Roman" w:hAnsi="Times New Roman" w:cs="Times New Roman"/>
          <w:sz w:val="24"/>
          <w:szCs w:val="24"/>
        </w:rPr>
        <w:t>Асеница</w:t>
      </w:r>
      <w:proofErr w:type="spellEnd"/>
      <w:r w:rsidRPr="0083274A">
        <w:rPr>
          <w:rFonts w:ascii="Times New Roman" w:hAnsi="Times New Roman" w:cs="Times New Roman"/>
          <w:sz w:val="24"/>
          <w:szCs w:val="24"/>
        </w:rPr>
        <w:t xml:space="preserve">. Предвижда се запазване на съществуващите наклони и дължини на елементите на надлъжните профили. Също така се предвижда реконструкция на стълбището на пешеходния подлез при втори перон (между 2-ри и 3-ти коловози), тъй като ширината на перона не отговаря на актуалните изисквания на </w:t>
      </w:r>
      <w:r w:rsidR="001A4E82">
        <w:rPr>
          <w:rFonts w:ascii="Times New Roman" w:hAnsi="Times New Roman" w:cs="Times New Roman"/>
          <w:sz w:val="24"/>
          <w:szCs w:val="24"/>
        </w:rPr>
        <w:t xml:space="preserve">техническа спецификация за оперативна съвместимост </w:t>
      </w:r>
      <w:r w:rsidR="001A4E82">
        <w:rPr>
          <w:rFonts w:ascii="Times New Roman" w:hAnsi="Times New Roman" w:cs="Times New Roman"/>
          <w:sz w:val="24"/>
          <w:szCs w:val="24"/>
          <w:lang w:val="en-US"/>
        </w:rPr>
        <w:t>(</w:t>
      </w:r>
      <w:r w:rsidRPr="0083274A">
        <w:rPr>
          <w:rFonts w:ascii="Times New Roman" w:hAnsi="Times New Roman" w:cs="Times New Roman"/>
          <w:sz w:val="24"/>
          <w:szCs w:val="24"/>
        </w:rPr>
        <w:t>ТСОС</w:t>
      </w:r>
      <w:r w:rsidR="001A4E82">
        <w:rPr>
          <w:rFonts w:ascii="Times New Roman" w:hAnsi="Times New Roman" w:cs="Times New Roman"/>
          <w:sz w:val="24"/>
          <w:szCs w:val="24"/>
          <w:lang w:val="en-US"/>
        </w:rPr>
        <w:t>)</w:t>
      </w:r>
      <w:r w:rsidRPr="0083274A">
        <w:rPr>
          <w:rFonts w:ascii="Times New Roman" w:hAnsi="Times New Roman" w:cs="Times New Roman"/>
          <w:sz w:val="24"/>
          <w:szCs w:val="24"/>
        </w:rPr>
        <w:t xml:space="preserve"> за лица с намалена подвижност.</w:t>
      </w:r>
    </w:p>
    <w:p w:rsidR="00F046A8" w:rsidRPr="0083274A" w:rsidRDefault="00F046A8" w:rsidP="0083274A">
      <w:pPr>
        <w:spacing w:after="0" w:line="240" w:lineRule="auto"/>
        <w:ind w:right="-567" w:firstLine="720"/>
        <w:jc w:val="both"/>
        <w:rPr>
          <w:rFonts w:ascii="Times New Roman" w:hAnsi="Times New Roman" w:cs="Times New Roman"/>
          <w:sz w:val="24"/>
          <w:szCs w:val="24"/>
        </w:rPr>
      </w:pPr>
      <w:r w:rsidRPr="0083274A">
        <w:rPr>
          <w:rFonts w:ascii="Times New Roman" w:hAnsi="Times New Roman" w:cs="Times New Roman"/>
          <w:b/>
          <w:sz w:val="24"/>
          <w:szCs w:val="24"/>
        </w:rPr>
        <w:t>Вариант 1</w:t>
      </w:r>
      <w:r w:rsidRPr="0083274A">
        <w:rPr>
          <w:rFonts w:ascii="Times New Roman" w:hAnsi="Times New Roman" w:cs="Times New Roman"/>
          <w:sz w:val="24"/>
          <w:szCs w:val="24"/>
        </w:rPr>
        <w:t xml:space="preserve"> е при подобряване на функционалните възможности на гарата, като в източната </w:t>
      </w:r>
      <w:proofErr w:type="spellStart"/>
      <w:r w:rsidRPr="0083274A">
        <w:rPr>
          <w:rFonts w:ascii="Times New Roman" w:hAnsi="Times New Roman" w:cs="Times New Roman"/>
          <w:sz w:val="24"/>
          <w:szCs w:val="24"/>
        </w:rPr>
        <w:t>гърловина</w:t>
      </w:r>
      <w:proofErr w:type="spellEnd"/>
      <w:r w:rsidRPr="0083274A">
        <w:rPr>
          <w:rFonts w:ascii="Times New Roman" w:hAnsi="Times New Roman" w:cs="Times New Roman"/>
          <w:sz w:val="24"/>
          <w:szCs w:val="24"/>
        </w:rPr>
        <w:t xml:space="preserve"> се заменя съществуващата </w:t>
      </w:r>
      <w:proofErr w:type="spellStart"/>
      <w:r w:rsidRPr="0083274A">
        <w:rPr>
          <w:rFonts w:ascii="Times New Roman" w:hAnsi="Times New Roman" w:cs="Times New Roman"/>
          <w:sz w:val="24"/>
          <w:szCs w:val="24"/>
        </w:rPr>
        <w:t>есова</w:t>
      </w:r>
      <w:proofErr w:type="spellEnd"/>
      <w:r w:rsidRPr="0083274A">
        <w:rPr>
          <w:rFonts w:ascii="Times New Roman" w:hAnsi="Times New Roman" w:cs="Times New Roman"/>
          <w:sz w:val="24"/>
          <w:szCs w:val="24"/>
        </w:rPr>
        <w:t xml:space="preserve"> връзка от стрелки 1:9-300 с номера № 9 и № 11 на такава със стрелки 1:18.5-1200. Полезната дължина на 1-ви главен приемно-отправен (Път 1) се променя на 820 м. На 2-ри главен </w:t>
      </w:r>
      <w:r w:rsidR="009571EF" w:rsidRPr="0083274A">
        <w:rPr>
          <w:rFonts w:ascii="Times New Roman" w:hAnsi="Times New Roman" w:cs="Times New Roman"/>
          <w:sz w:val="24"/>
          <w:szCs w:val="24"/>
        </w:rPr>
        <w:t xml:space="preserve">Път 2 </w:t>
      </w:r>
      <w:r w:rsidRPr="0083274A">
        <w:rPr>
          <w:rFonts w:ascii="Times New Roman" w:hAnsi="Times New Roman" w:cs="Times New Roman"/>
          <w:sz w:val="24"/>
          <w:szCs w:val="24"/>
        </w:rPr>
        <w:t>полезната дължина не се променя, но се намалява „разширената“ полезна дължина (до стрелка № 11) на 668 м.</w:t>
      </w:r>
    </w:p>
    <w:p w:rsidR="00F046A8" w:rsidRPr="0083274A" w:rsidRDefault="00F046A8" w:rsidP="0083274A">
      <w:pPr>
        <w:spacing w:after="0" w:line="240" w:lineRule="auto"/>
        <w:ind w:right="-567" w:firstLine="720"/>
        <w:jc w:val="both"/>
        <w:rPr>
          <w:rFonts w:ascii="Times New Roman" w:hAnsi="Times New Roman" w:cs="Times New Roman"/>
          <w:sz w:val="24"/>
          <w:szCs w:val="24"/>
        </w:rPr>
      </w:pPr>
      <w:r w:rsidRPr="0083274A">
        <w:rPr>
          <w:rFonts w:ascii="Times New Roman" w:hAnsi="Times New Roman" w:cs="Times New Roman"/>
          <w:b/>
          <w:sz w:val="24"/>
          <w:szCs w:val="24"/>
        </w:rPr>
        <w:t>Вариант 2</w:t>
      </w:r>
      <w:r w:rsidRPr="0083274A">
        <w:rPr>
          <w:rFonts w:ascii="Times New Roman" w:hAnsi="Times New Roman" w:cs="Times New Roman"/>
          <w:sz w:val="24"/>
          <w:szCs w:val="24"/>
        </w:rPr>
        <w:t xml:space="preserve"> е при запазване на съществуващата </w:t>
      </w:r>
      <w:proofErr w:type="spellStart"/>
      <w:r w:rsidRPr="0083274A">
        <w:rPr>
          <w:rFonts w:ascii="Times New Roman" w:hAnsi="Times New Roman" w:cs="Times New Roman"/>
          <w:sz w:val="24"/>
          <w:szCs w:val="24"/>
        </w:rPr>
        <w:t>есова</w:t>
      </w:r>
      <w:proofErr w:type="spellEnd"/>
      <w:r w:rsidRPr="0083274A">
        <w:rPr>
          <w:rFonts w:ascii="Times New Roman" w:hAnsi="Times New Roman" w:cs="Times New Roman"/>
          <w:sz w:val="24"/>
          <w:szCs w:val="24"/>
        </w:rPr>
        <w:t xml:space="preserve"> връзка от стрелки 1:9-300 с номера № 9 и № 11. При този вариант се запазват съществуващите полезни дължини на коловозите.</w:t>
      </w:r>
    </w:p>
    <w:p w:rsidR="00F046A8" w:rsidRPr="0083274A" w:rsidRDefault="00F046A8" w:rsidP="0083274A">
      <w:pPr>
        <w:spacing w:after="0" w:line="240" w:lineRule="auto"/>
        <w:ind w:right="-567" w:firstLine="720"/>
        <w:jc w:val="both"/>
        <w:rPr>
          <w:rFonts w:ascii="Times New Roman" w:hAnsi="Times New Roman" w:cs="Times New Roman"/>
          <w:sz w:val="24"/>
          <w:szCs w:val="24"/>
        </w:rPr>
      </w:pPr>
      <w:r w:rsidRPr="0083274A">
        <w:rPr>
          <w:rFonts w:ascii="Times New Roman" w:hAnsi="Times New Roman" w:cs="Times New Roman"/>
          <w:b/>
          <w:sz w:val="24"/>
          <w:szCs w:val="24"/>
        </w:rPr>
        <w:t>Смесен вариант</w:t>
      </w:r>
      <w:r w:rsidRPr="0083274A">
        <w:rPr>
          <w:rFonts w:ascii="Times New Roman" w:hAnsi="Times New Roman" w:cs="Times New Roman"/>
          <w:sz w:val="24"/>
          <w:szCs w:val="24"/>
        </w:rPr>
        <w:t xml:space="preserve">, идентичен на проектното решение по вариант 2: предвижда запазване на съществуващата </w:t>
      </w:r>
      <w:proofErr w:type="spellStart"/>
      <w:r w:rsidRPr="0083274A">
        <w:rPr>
          <w:rFonts w:ascii="Times New Roman" w:hAnsi="Times New Roman" w:cs="Times New Roman"/>
          <w:sz w:val="24"/>
          <w:szCs w:val="24"/>
        </w:rPr>
        <w:t>есова</w:t>
      </w:r>
      <w:proofErr w:type="spellEnd"/>
      <w:r w:rsidRPr="0083274A">
        <w:rPr>
          <w:rFonts w:ascii="Times New Roman" w:hAnsi="Times New Roman" w:cs="Times New Roman"/>
          <w:sz w:val="24"/>
          <w:szCs w:val="24"/>
        </w:rPr>
        <w:t xml:space="preserve"> връзка от стрелки 1:9-300 с номера № 9 и № 11. При този вариант се запазват съществуващите полезни дължини на коловозите.</w:t>
      </w:r>
    </w:p>
    <w:p w:rsidR="00F046A8" w:rsidRPr="00F943D8" w:rsidRDefault="00B526CA" w:rsidP="00776042">
      <w:pPr>
        <w:spacing w:before="120" w:after="0" w:line="240" w:lineRule="auto"/>
        <w:ind w:right="-567" w:firstLine="709"/>
        <w:jc w:val="both"/>
        <w:rPr>
          <w:rFonts w:ascii="Times New Roman" w:hAnsi="Times New Roman" w:cs="Times New Roman"/>
          <w:sz w:val="24"/>
          <w:szCs w:val="24"/>
        </w:rPr>
      </w:pPr>
      <w:r w:rsidRPr="0083274A">
        <w:rPr>
          <w:rFonts w:ascii="Times New Roman" w:hAnsi="Times New Roman" w:cs="Times New Roman"/>
          <w:b/>
          <w:i/>
          <w:sz w:val="24"/>
          <w:szCs w:val="24"/>
          <w:lang w:val="en-US"/>
        </w:rPr>
        <w:t xml:space="preserve">4. </w:t>
      </w:r>
      <w:r w:rsidR="00F046A8" w:rsidRPr="0083274A">
        <w:rPr>
          <w:rFonts w:ascii="Times New Roman" w:hAnsi="Times New Roman" w:cs="Times New Roman"/>
          <w:b/>
          <w:i/>
          <w:sz w:val="24"/>
          <w:szCs w:val="24"/>
        </w:rPr>
        <w:t xml:space="preserve">Участък </w:t>
      </w:r>
      <w:proofErr w:type="spellStart"/>
      <w:r w:rsidR="00F046A8" w:rsidRPr="0083274A">
        <w:rPr>
          <w:rFonts w:ascii="Times New Roman" w:hAnsi="Times New Roman" w:cs="Times New Roman"/>
          <w:b/>
          <w:i/>
          <w:sz w:val="24"/>
          <w:szCs w:val="24"/>
        </w:rPr>
        <w:t>Междугарие</w:t>
      </w:r>
      <w:proofErr w:type="spellEnd"/>
      <w:r w:rsidR="00F046A8" w:rsidRPr="0083274A">
        <w:rPr>
          <w:rFonts w:ascii="Times New Roman" w:hAnsi="Times New Roman" w:cs="Times New Roman"/>
          <w:b/>
          <w:i/>
          <w:sz w:val="24"/>
          <w:szCs w:val="24"/>
        </w:rPr>
        <w:t xml:space="preserve"> Катуница – Поповица: </w:t>
      </w:r>
      <w:r w:rsidR="00F046A8" w:rsidRPr="0083274A">
        <w:rPr>
          <w:rFonts w:ascii="Times New Roman" w:hAnsi="Times New Roman" w:cs="Times New Roman"/>
          <w:sz w:val="24"/>
          <w:szCs w:val="24"/>
        </w:rPr>
        <w:t xml:space="preserve">Съществуващото </w:t>
      </w:r>
      <w:proofErr w:type="spellStart"/>
      <w:r w:rsidR="00F046A8" w:rsidRPr="0083274A">
        <w:rPr>
          <w:rFonts w:ascii="Times New Roman" w:hAnsi="Times New Roman" w:cs="Times New Roman"/>
          <w:sz w:val="24"/>
          <w:szCs w:val="24"/>
        </w:rPr>
        <w:t>междугарие</w:t>
      </w:r>
      <w:proofErr w:type="spellEnd"/>
      <w:r w:rsidR="00F046A8" w:rsidRPr="0083274A">
        <w:rPr>
          <w:rFonts w:ascii="Times New Roman" w:hAnsi="Times New Roman" w:cs="Times New Roman"/>
          <w:sz w:val="24"/>
          <w:szCs w:val="24"/>
        </w:rPr>
        <w:t xml:space="preserve"> Катуница - Поповица е електрифицирана двойна жп линия с дължина 16.5 км. В </w:t>
      </w:r>
      <w:proofErr w:type="spellStart"/>
      <w:r w:rsidR="00F046A8" w:rsidRPr="0083274A">
        <w:rPr>
          <w:rFonts w:ascii="Times New Roman" w:hAnsi="Times New Roman" w:cs="Times New Roman"/>
          <w:sz w:val="24"/>
          <w:szCs w:val="24"/>
        </w:rPr>
        <w:t>междугарието</w:t>
      </w:r>
      <w:proofErr w:type="spellEnd"/>
      <w:r w:rsidR="00F046A8" w:rsidRPr="0083274A">
        <w:rPr>
          <w:rFonts w:ascii="Times New Roman" w:hAnsi="Times New Roman" w:cs="Times New Roman"/>
          <w:sz w:val="24"/>
          <w:szCs w:val="24"/>
        </w:rPr>
        <w:t xml:space="preserve"> има 3 спирки – Кочево, Садово и Чешнегирово. </w:t>
      </w:r>
      <w:r w:rsidR="00F046A8" w:rsidRPr="00F943D8">
        <w:rPr>
          <w:rFonts w:ascii="Times New Roman" w:hAnsi="Times New Roman" w:cs="Times New Roman"/>
          <w:i/>
          <w:sz w:val="24"/>
          <w:szCs w:val="24"/>
        </w:rPr>
        <w:t xml:space="preserve">Съществуващото положение на </w:t>
      </w:r>
      <w:proofErr w:type="spellStart"/>
      <w:r w:rsidR="00F046A8" w:rsidRPr="00F943D8">
        <w:rPr>
          <w:rFonts w:ascii="Times New Roman" w:hAnsi="Times New Roman" w:cs="Times New Roman"/>
          <w:i/>
          <w:sz w:val="24"/>
          <w:szCs w:val="24"/>
        </w:rPr>
        <w:t>междугарието</w:t>
      </w:r>
      <w:proofErr w:type="spellEnd"/>
      <w:r w:rsidR="00F046A8" w:rsidRPr="00F943D8">
        <w:rPr>
          <w:rFonts w:ascii="Times New Roman" w:hAnsi="Times New Roman" w:cs="Times New Roman"/>
          <w:i/>
          <w:sz w:val="24"/>
          <w:szCs w:val="24"/>
        </w:rPr>
        <w:t xml:space="preserve"> съответства на изискванията към проекта за удвояване и не са необходими проектни мероприятия.</w:t>
      </w:r>
    </w:p>
    <w:p w:rsidR="00F046A8" w:rsidRPr="00F72E54" w:rsidRDefault="006A0C2A" w:rsidP="00776042">
      <w:pPr>
        <w:spacing w:before="120" w:after="0" w:line="240" w:lineRule="auto"/>
        <w:ind w:right="-567" w:firstLine="709"/>
        <w:jc w:val="both"/>
        <w:rPr>
          <w:rFonts w:ascii="Times New Roman" w:hAnsi="Times New Roman" w:cs="Times New Roman"/>
          <w:sz w:val="24"/>
          <w:szCs w:val="24"/>
        </w:rPr>
      </w:pPr>
      <w:r w:rsidRPr="0083274A">
        <w:rPr>
          <w:rFonts w:ascii="Times New Roman" w:hAnsi="Times New Roman" w:cs="Times New Roman"/>
          <w:b/>
          <w:i/>
          <w:sz w:val="24"/>
          <w:szCs w:val="24"/>
          <w:lang w:val="en-US"/>
        </w:rPr>
        <w:t xml:space="preserve">5. </w:t>
      </w:r>
      <w:r w:rsidR="00F046A8" w:rsidRPr="0083274A">
        <w:rPr>
          <w:rFonts w:ascii="Times New Roman" w:hAnsi="Times New Roman" w:cs="Times New Roman"/>
          <w:b/>
          <w:i/>
          <w:sz w:val="24"/>
          <w:szCs w:val="24"/>
        </w:rPr>
        <w:t xml:space="preserve">Участък Разделен пост Поповица: </w:t>
      </w:r>
      <w:r w:rsidR="00F046A8" w:rsidRPr="0083274A">
        <w:rPr>
          <w:rFonts w:ascii="Times New Roman" w:hAnsi="Times New Roman" w:cs="Times New Roman"/>
          <w:sz w:val="24"/>
          <w:szCs w:val="24"/>
        </w:rPr>
        <w:t>Като съществуващо положение разглеждания</w:t>
      </w:r>
      <w:r w:rsidR="005D4F2E">
        <w:rPr>
          <w:rFonts w:ascii="Times New Roman" w:hAnsi="Times New Roman" w:cs="Times New Roman"/>
          <w:sz w:val="24"/>
          <w:szCs w:val="24"/>
        </w:rPr>
        <w:t>т</w:t>
      </w:r>
      <w:r w:rsidR="00F046A8" w:rsidRPr="0083274A">
        <w:rPr>
          <w:rFonts w:ascii="Times New Roman" w:hAnsi="Times New Roman" w:cs="Times New Roman"/>
          <w:sz w:val="24"/>
          <w:szCs w:val="24"/>
        </w:rPr>
        <w:t xml:space="preserve"> участък е разделен пост за преминаване от двойна към единична жп линия и връзка с разтоварище. Разтоварището е от товаро-разтоварен глух коловоз, </w:t>
      </w:r>
      <w:r w:rsidR="00501182">
        <w:rPr>
          <w:rFonts w:ascii="Times New Roman" w:hAnsi="Times New Roman" w:cs="Times New Roman"/>
          <w:sz w:val="24"/>
          <w:szCs w:val="24"/>
        </w:rPr>
        <w:t>два</w:t>
      </w:r>
      <w:r w:rsidR="00F046A8" w:rsidRPr="0083274A">
        <w:rPr>
          <w:rFonts w:ascii="Times New Roman" w:hAnsi="Times New Roman" w:cs="Times New Roman"/>
          <w:sz w:val="24"/>
          <w:szCs w:val="24"/>
        </w:rPr>
        <w:t xml:space="preserve"> маневрени коловоза и </w:t>
      </w:r>
      <w:proofErr w:type="spellStart"/>
      <w:r w:rsidR="00F046A8" w:rsidRPr="0083274A">
        <w:rPr>
          <w:rFonts w:ascii="Times New Roman" w:hAnsi="Times New Roman" w:cs="Times New Roman"/>
          <w:sz w:val="24"/>
          <w:szCs w:val="24"/>
        </w:rPr>
        <w:t>изтеглител</w:t>
      </w:r>
      <w:proofErr w:type="spellEnd"/>
      <w:r w:rsidR="00F046A8" w:rsidRPr="0083274A">
        <w:rPr>
          <w:rFonts w:ascii="Times New Roman" w:hAnsi="Times New Roman" w:cs="Times New Roman"/>
          <w:sz w:val="24"/>
          <w:szCs w:val="24"/>
        </w:rPr>
        <w:t xml:space="preserve">. Разделният пост е разположен в права, разполага с </w:t>
      </w:r>
      <w:r w:rsidR="00501182">
        <w:rPr>
          <w:rFonts w:ascii="Times New Roman" w:hAnsi="Times New Roman" w:cs="Times New Roman"/>
          <w:sz w:val="24"/>
          <w:szCs w:val="24"/>
        </w:rPr>
        <w:t>два</w:t>
      </w:r>
      <w:r w:rsidR="00F046A8" w:rsidRPr="0083274A">
        <w:rPr>
          <w:rFonts w:ascii="Times New Roman" w:hAnsi="Times New Roman" w:cs="Times New Roman"/>
          <w:sz w:val="24"/>
          <w:szCs w:val="24"/>
        </w:rPr>
        <w:t xml:space="preserve"> перона с дължина 225 м. В разделния пост има приемно здание с ос на км 185+547 и един пешеходен подлез.</w:t>
      </w:r>
      <w:r w:rsidR="00F046A8" w:rsidRPr="0083274A">
        <w:rPr>
          <w:rFonts w:ascii="Times New Roman" w:hAnsi="Times New Roman" w:cs="Times New Roman"/>
          <w:i/>
          <w:sz w:val="24"/>
          <w:szCs w:val="24"/>
        </w:rPr>
        <w:t xml:space="preserve"> </w:t>
      </w:r>
      <w:r w:rsidR="00F72E54">
        <w:rPr>
          <w:rFonts w:ascii="Times New Roman" w:hAnsi="Times New Roman" w:cs="Times New Roman"/>
          <w:sz w:val="24"/>
          <w:szCs w:val="24"/>
        </w:rPr>
        <w:t>Разгледани са</w:t>
      </w:r>
      <w:r w:rsidR="00CD4729">
        <w:rPr>
          <w:rFonts w:ascii="Times New Roman" w:hAnsi="Times New Roman" w:cs="Times New Roman"/>
          <w:sz w:val="24"/>
          <w:szCs w:val="24"/>
        </w:rPr>
        <w:t xml:space="preserve"> следните варианти</w:t>
      </w:r>
      <w:r w:rsidR="00F72E54">
        <w:rPr>
          <w:rFonts w:ascii="Times New Roman" w:hAnsi="Times New Roman" w:cs="Times New Roman"/>
          <w:sz w:val="24"/>
          <w:szCs w:val="24"/>
        </w:rPr>
        <w:t>:</w:t>
      </w:r>
    </w:p>
    <w:p w:rsidR="00F046A8" w:rsidRPr="0083274A" w:rsidRDefault="00F046A8" w:rsidP="0083274A">
      <w:pPr>
        <w:spacing w:after="0" w:line="240" w:lineRule="auto"/>
        <w:ind w:right="-567" w:firstLine="709"/>
        <w:jc w:val="both"/>
        <w:rPr>
          <w:rFonts w:ascii="Times New Roman" w:hAnsi="Times New Roman" w:cs="Times New Roman"/>
          <w:sz w:val="24"/>
          <w:szCs w:val="24"/>
        </w:rPr>
      </w:pPr>
      <w:r w:rsidRPr="0083274A">
        <w:rPr>
          <w:rFonts w:ascii="Times New Roman" w:hAnsi="Times New Roman" w:cs="Times New Roman"/>
          <w:b/>
          <w:sz w:val="24"/>
          <w:szCs w:val="24"/>
        </w:rPr>
        <w:t>Вариант 1</w:t>
      </w:r>
      <w:r w:rsidRPr="0083274A">
        <w:rPr>
          <w:rFonts w:ascii="Times New Roman" w:hAnsi="Times New Roman" w:cs="Times New Roman"/>
          <w:sz w:val="24"/>
          <w:szCs w:val="24"/>
        </w:rPr>
        <w:t xml:space="preserve"> е при сценарий с ниски функционални изисквания към разглеждания експлоатационен пункт. Тогава съществуващото положение като разделен пост съответства на изискванията за удвояване, но е необходимо да се добави допълнителна връзка за преминаване между стария и новия текущи пътища. При този вариант е предвидено поставяне на втора „скоростна“ </w:t>
      </w:r>
      <w:proofErr w:type="spellStart"/>
      <w:r w:rsidRPr="0083274A">
        <w:rPr>
          <w:rFonts w:ascii="Times New Roman" w:hAnsi="Times New Roman" w:cs="Times New Roman"/>
          <w:sz w:val="24"/>
          <w:szCs w:val="24"/>
        </w:rPr>
        <w:t>есова</w:t>
      </w:r>
      <w:proofErr w:type="spellEnd"/>
      <w:r w:rsidRPr="0083274A">
        <w:rPr>
          <w:rFonts w:ascii="Times New Roman" w:hAnsi="Times New Roman" w:cs="Times New Roman"/>
          <w:sz w:val="24"/>
          <w:szCs w:val="24"/>
        </w:rPr>
        <w:t xml:space="preserve"> връзка от стрелки 1:18.5-1200 след връзката с разтоварището. </w:t>
      </w:r>
    </w:p>
    <w:p w:rsidR="00F046A8" w:rsidRPr="006A0C2A" w:rsidRDefault="00F046A8" w:rsidP="0083274A">
      <w:pPr>
        <w:spacing w:after="0" w:line="240" w:lineRule="auto"/>
        <w:ind w:right="-567" w:firstLine="709"/>
        <w:jc w:val="both"/>
        <w:rPr>
          <w:rFonts w:ascii="Times New Roman" w:hAnsi="Times New Roman" w:cs="Times New Roman"/>
          <w:sz w:val="24"/>
          <w:szCs w:val="24"/>
        </w:rPr>
      </w:pPr>
      <w:r w:rsidRPr="0083274A">
        <w:rPr>
          <w:rFonts w:ascii="Times New Roman" w:hAnsi="Times New Roman" w:cs="Times New Roman"/>
          <w:b/>
          <w:sz w:val="24"/>
          <w:szCs w:val="24"/>
        </w:rPr>
        <w:t>Вариант 2</w:t>
      </w:r>
      <w:r w:rsidRPr="0083274A">
        <w:rPr>
          <w:rFonts w:ascii="Times New Roman" w:hAnsi="Times New Roman" w:cs="Times New Roman"/>
          <w:sz w:val="24"/>
          <w:szCs w:val="24"/>
        </w:rPr>
        <w:t xml:space="preserve"> е с по-големи функционални изисквания към разглеждания</w:t>
      </w:r>
      <w:r w:rsidRPr="006A0C2A">
        <w:rPr>
          <w:rFonts w:ascii="Times New Roman" w:hAnsi="Times New Roman" w:cs="Times New Roman"/>
          <w:sz w:val="24"/>
          <w:szCs w:val="24"/>
        </w:rPr>
        <w:t xml:space="preserve"> експлоатационен пункт. Необходима е неговата реконструкция в гара. При този вариант се </w:t>
      </w:r>
      <w:r w:rsidR="00DC7B48">
        <w:rPr>
          <w:rFonts w:ascii="Times New Roman" w:hAnsi="Times New Roman" w:cs="Times New Roman"/>
          <w:sz w:val="24"/>
          <w:szCs w:val="24"/>
        </w:rPr>
        <w:t>предвижда</w:t>
      </w:r>
      <w:r w:rsidRPr="006A0C2A">
        <w:rPr>
          <w:rFonts w:ascii="Times New Roman" w:hAnsi="Times New Roman" w:cs="Times New Roman"/>
          <w:sz w:val="24"/>
          <w:szCs w:val="24"/>
        </w:rPr>
        <w:t xml:space="preserve"> гара Поповица с 3 приемно-отправни коловоза и разтоварище по надлъжна схема. Това са 1-ви приемно-отправен с полезна дължина 750 м, 2-ри главен приемно-отправен (Път 1) с полезна дължина 755 м, 3-ти главен приемно-отправен (Път 2) с полезна дължина 840 м. Разтоварището е свързано с всички коловози. То е с товаро-разтоварен глух коловоз с полезна </w:t>
      </w:r>
      <w:r w:rsidRPr="006A0C2A">
        <w:rPr>
          <w:rFonts w:ascii="Times New Roman" w:hAnsi="Times New Roman" w:cs="Times New Roman"/>
          <w:sz w:val="24"/>
          <w:szCs w:val="24"/>
        </w:rPr>
        <w:lastRenderedPageBreak/>
        <w:t xml:space="preserve">дължина 285 м и </w:t>
      </w:r>
      <w:proofErr w:type="spellStart"/>
      <w:r w:rsidRPr="006A0C2A">
        <w:rPr>
          <w:rFonts w:ascii="Times New Roman" w:hAnsi="Times New Roman" w:cs="Times New Roman"/>
          <w:sz w:val="24"/>
          <w:szCs w:val="24"/>
        </w:rPr>
        <w:t>изтеглителен</w:t>
      </w:r>
      <w:proofErr w:type="spellEnd"/>
      <w:r w:rsidRPr="006A0C2A">
        <w:rPr>
          <w:rFonts w:ascii="Times New Roman" w:hAnsi="Times New Roman" w:cs="Times New Roman"/>
          <w:sz w:val="24"/>
          <w:szCs w:val="24"/>
        </w:rPr>
        <w:t xml:space="preserve"> коловоз с полезна дължина 300 м. Предвижда се втора </w:t>
      </w:r>
      <w:proofErr w:type="spellStart"/>
      <w:r w:rsidRPr="006A0C2A">
        <w:rPr>
          <w:rFonts w:ascii="Times New Roman" w:hAnsi="Times New Roman" w:cs="Times New Roman"/>
          <w:sz w:val="24"/>
          <w:szCs w:val="24"/>
        </w:rPr>
        <w:t>есова</w:t>
      </w:r>
      <w:proofErr w:type="spellEnd"/>
      <w:r w:rsidRPr="006A0C2A">
        <w:rPr>
          <w:rFonts w:ascii="Times New Roman" w:hAnsi="Times New Roman" w:cs="Times New Roman"/>
          <w:sz w:val="24"/>
          <w:szCs w:val="24"/>
        </w:rPr>
        <w:t xml:space="preserve"> връзка между главните коловози във всяка от </w:t>
      </w:r>
      <w:proofErr w:type="spellStart"/>
      <w:r w:rsidRPr="006A0C2A">
        <w:rPr>
          <w:rFonts w:ascii="Times New Roman" w:hAnsi="Times New Roman" w:cs="Times New Roman"/>
          <w:sz w:val="24"/>
          <w:szCs w:val="24"/>
        </w:rPr>
        <w:t>гърловините</w:t>
      </w:r>
      <w:proofErr w:type="spellEnd"/>
      <w:r w:rsidRPr="006A0C2A">
        <w:rPr>
          <w:rFonts w:ascii="Times New Roman" w:hAnsi="Times New Roman" w:cs="Times New Roman"/>
          <w:sz w:val="24"/>
          <w:szCs w:val="24"/>
        </w:rPr>
        <w:t xml:space="preserve"> на гарата. Запазват се съществуващите съоръжения в гарата – перони, приемно здание, пешеходен подлез. Изгражда се площадка на разтоварището. Вариантът осигурява повишена пропускателна способност и като цяло по-големи функционално-експлоатационни възможности.</w:t>
      </w:r>
    </w:p>
    <w:p w:rsidR="00F046A8" w:rsidRPr="006A0C2A" w:rsidRDefault="00F046A8" w:rsidP="006A0C2A">
      <w:pPr>
        <w:spacing w:after="0" w:line="240" w:lineRule="auto"/>
        <w:ind w:right="-567" w:firstLine="709"/>
        <w:jc w:val="both"/>
        <w:rPr>
          <w:rFonts w:ascii="Times New Roman" w:hAnsi="Times New Roman" w:cs="Times New Roman"/>
          <w:sz w:val="24"/>
          <w:szCs w:val="24"/>
        </w:rPr>
      </w:pPr>
      <w:r w:rsidRPr="006A0C2A">
        <w:rPr>
          <w:rFonts w:ascii="Times New Roman" w:hAnsi="Times New Roman" w:cs="Times New Roman"/>
          <w:b/>
          <w:sz w:val="24"/>
          <w:szCs w:val="24"/>
        </w:rPr>
        <w:t>Смесен вариант</w:t>
      </w:r>
      <w:r w:rsidRPr="006A0C2A">
        <w:rPr>
          <w:rFonts w:ascii="Times New Roman" w:hAnsi="Times New Roman" w:cs="Times New Roman"/>
          <w:sz w:val="24"/>
          <w:szCs w:val="24"/>
        </w:rPr>
        <w:t>, идентичен на проектното решение по вариант 2</w:t>
      </w:r>
      <w:r w:rsidR="004E25F7">
        <w:rPr>
          <w:rFonts w:ascii="Times New Roman" w:hAnsi="Times New Roman" w:cs="Times New Roman"/>
          <w:sz w:val="24"/>
          <w:szCs w:val="24"/>
        </w:rPr>
        <w:t>, който</w:t>
      </w:r>
      <w:r w:rsidRPr="006A0C2A">
        <w:rPr>
          <w:rFonts w:ascii="Times New Roman" w:hAnsi="Times New Roman" w:cs="Times New Roman"/>
          <w:sz w:val="24"/>
          <w:szCs w:val="24"/>
        </w:rPr>
        <w:t xml:space="preserve"> е с по-големи функционални изисквания към разглеждания експлоатационен пункт. Необходима е неговата реконструкция в гара. При този вариант се проектира гара Поповица с 3 приемно-отправни коловоза и разтоварище по надлъжна схема. Това са 1-ви приемно-отправен с полезна дължина 750 м, 2-ри главен приемно-отправен (Път 1) с полезна дължина 755 м, 3-ти главен приемно-отправен (Път 2) с полезна дължина 840 м. Разтоварището е свързано с всички коловози. То е с товаро-разтоварен глух коловоз с полезна дължина 285 м и </w:t>
      </w:r>
      <w:proofErr w:type="spellStart"/>
      <w:r w:rsidRPr="006A0C2A">
        <w:rPr>
          <w:rFonts w:ascii="Times New Roman" w:hAnsi="Times New Roman" w:cs="Times New Roman"/>
          <w:sz w:val="24"/>
          <w:szCs w:val="24"/>
        </w:rPr>
        <w:t>изтеглителен</w:t>
      </w:r>
      <w:proofErr w:type="spellEnd"/>
      <w:r w:rsidRPr="006A0C2A">
        <w:rPr>
          <w:rFonts w:ascii="Times New Roman" w:hAnsi="Times New Roman" w:cs="Times New Roman"/>
          <w:sz w:val="24"/>
          <w:szCs w:val="24"/>
        </w:rPr>
        <w:t xml:space="preserve"> коловоз с полезна дължина 300 м. Предвижда се втора </w:t>
      </w:r>
      <w:proofErr w:type="spellStart"/>
      <w:r w:rsidRPr="006A0C2A">
        <w:rPr>
          <w:rFonts w:ascii="Times New Roman" w:hAnsi="Times New Roman" w:cs="Times New Roman"/>
          <w:sz w:val="24"/>
          <w:szCs w:val="24"/>
        </w:rPr>
        <w:t>есова</w:t>
      </w:r>
      <w:proofErr w:type="spellEnd"/>
      <w:r w:rsidRPr="006A0C2A">
        <w:rPr>
          <w:rFonts w:ascii="Times New Roman" w:hAnsi="Times New Roman" w:cs="Times New Roman"/>
          <w:sz w:val="24"/>
          <w:szCs w:val="24"/>
        </w:rPr>
        <w:t xml:space="preserve"> връзка между главните коловози във всяка от </w:t>
      </w:r>
      <w:proofErr w:type="spellStart"/>
      <w:r w:rsidRPr="006A0C2A">
        <w:rPr>
          <w:rFonts w:ascii="Times New Roman" w:hAnsi="Times New Roman" w:cs="Times New Roman"/>
          <w:sz w:val="24"/>
          <w:szCs w:val="24"/>
        </w:rPr>
        <w:t>гърловините</w:t>
      </w:r>
      <w:proofErr w:type="spellEnd"/>
      <w:r w:rsidRPr="006A0C2A">
        <w:rPr>
          <w:rFonts w:ascii="Times New Roman" w:hAnsi="Times New Roman" w:cs="Times New Roman"/>
          <w:sz w:val="24"/>
          <w:szCs w:val="24"/>
        </w:rPr>
        <w:t xml:space="preserve"> на гарата. Запазват се съществуващите съоръжения в гарата – перони, приемно здание, пешеходен подлез. </w:t>
      </w:r>
    </w:p>
    <w:p w:rsidR="00267267" w:rsidRPr="00267267" w:rsidRDefault="00360D0A" w:rsidP="00776042">
      <w:pPr>
        <w:spacing w:before="120" w:after="0" w:line="240" w:lineRule="auto"/>
        <w:ind w:right="-567" w:firstLine="709"/>
        <w:jc w:val="both"/>
        <w:rPr>
          <w:rFonts w:ascii="Times New Roman" w:hAnsi="Times New Roman" w:cs="Times New Roman"/>
          <w:sz w:val="24"/>
          <w:szCs w:val="24"/>
        </w:rPr>
      </w:pPr>
      <w:r>
        <w:rPr>
          <w:rFonts w:ascii="Times New Roman" w:hAnsi="Times New Roman" w:cs="Times New Roman"/>
          <w:b/>
          <w:i/>
          <w:sz w:val="24"/>
          <w:szCs w:val="24"/>
        </w:rPr>
        <w:t xml:space="preserve">6. </w:t>
      </w:r>
      <w:r w:rsidR="00267267" w:rsidRPr="00267267">
        <w:rPr>
          <w:rFonts w:ascii="Times New Roman" w:hAnsi="Times New Roman" w:cs="Times New Roman"/>
          <w:b/>
          <w:i/>
          <w:sz w:val="24"/>
          <w:szCs w:val="24"/>
        </w:rPr>
        <w:t xml:space="preserve">Участък </w:t>
      </w:r>
      <w:proofErr w:type="spellStart"/>
      <w:r w:rsidR="00267267" w:rsidRPr="00267267">
        <w:rPr>
          <w:rFonts w:ascii="Times New Roman" w:hAnsi="Times New Roman" w:cs="Times New Roman"/>
          <w:b/>
          <w:i/>
          <w:sz w:val="24"/>
          <w:szCs w:val="24"/>
        </w:rPr>
        <w:t>Междугарие</w:t>
      </w:r>
      <w:proofErr w:type="spellEnd"/>
      <w:r w:rsidR="00267267" w:rsidRPr="00267267">
        <w:rPr>
          <w:rFonts w:ascii="Times New Roman" w:hAnsi="Times New Roman" w:cs="Times New Roman"/>
          <w:b/>
          <w:i/>
          <w:sz w:val="24"/>
          <w:szCs w:val="24"/>
        </w:rPr>
        <w:t xml:space="preserve"> Поповица – Първомай: </w:t>
      </w:r>
      <w:r w:rsidR="00267267" w:rsidRPr="00267267">
        <w:rPr>
          <w:rFonts w:ascii="Times New Roman" w:hAnsi="Times New Roman" w:cs="Times New Roman"/>
          <w:sz w:val="24"/>
          <w:szCs w:val="24"/>
        </w:rPr>
        <w:t xml:space="preserve">Съществуващото </w:t>
      </w:r>
      <w:proofErr w:type="spellStart"/>
      <w:r w:rsidR="00267267" w:rsidRPr="00267267">
        <w:rPr>
          <w:rFonts w:ascii="Times New Roman" w:hAnsi="Times New Roman" w:cs="Times New Roman"/>
          <w:sz w:val="24"/>
          <w:szCs w:val="24"/>
        </w:rPr>
        <w:t>междугарие</w:t>
      </w:r>
      <w:proofErr w:type="spellEnd"/>
      <w:r w:rsidR="00267267" w:rsidRPr="00267267">
        <w:rPr>
          <w:rFonts w:ascii="Times New Roman" w:hAnsi="Times New Roman" w:cs="Times New Roman"/>
          <w:sz w:val="24"/>
          <w:szCs w:val="24"/>
        </w:rPr>
        <w:t xml:space="preserve"> Поповица – Първомай е електрифицирана жп линия с дължина 13.9 км. В участъка има една спирка - Виница. На спирката няма приемно здание, има един перон с дължина 216 м в ляво на железният път. Оста на перона е на км 192+180. В </w:t>
      </w:r>
      <w:proofErr w:type="spellStart"/>
      <w:r w:rsidR="00267267" w:rsidRPr="00267267">
        <w:rPr>
          <w:rFonts w:ascii="Times New Roman" w:hAnsi="Times New Roman" w:cs="Times New Roman"/>
          <w:sz w:val="24"/>
          <w:szCs w:val="24"/>
        </w:rPr>
        <w:t>междугарието</w:t>
      </w:r>
      <w:proofErr w:type="spellEnd"/>
      <w:r w:rsidR="00267267" w:rsidRPr="00267267">
        <w:rPr>
          <w:rFonts w:ascii="Times New Roman" w:hAnsi="Times New Roman" w:cs="Times New Roman"/>
          <w:sz w:val="24"/>
          <w:szCs w:val="24"/>
        </w:rPr>
        <w:t xml:space="preserve"> има три пътни надлеза съответно на: км 186+194, км 192+064 и км 199+243 и един железопътен мост на км 196+704 с дължина 80 м. Контактната мрежа е разположена отдясно на железния път.</w:t>
      </w:r>
    </w:p>
    <w:p w:rsidR="00267267" w:rsidRPr="00267267" w:rsidRDefault="00267267" w:rsidP="00267267">
      <w:pPr>
        <w:spacing w:after="0" w:line="240" w:lineRule="auto"/>
        <w:ind w:right="-567" w:firstLine="720"/>
        <w:jc w:val="both"/>
        <w:rPr>
          <w:rFonts w:ascii="Times New Roman" w:hAnsi="Times New Roman" w:cs="Times New Roman"/>
          <w:sz w:val="24"/>
          <w:szCs w:val="24"/>
        </w:rPr>
      </w:pPr>
      <w:r w:rsidRPr="00267267">
        <w:rPr>
          <w:rFonts w:ascii="Times New Roman" w:hAnsi="Times New Roman" w:cs="Times New Roman"/>
          <w:b/>
          <w:sz w:val="24"/>
          <w:szCs w:val="24"/>
        </w:rPr>
        <w:t>Вариант 1</w:t>
      </w:r>
      <w:r w:rsidRPr="00267267">
        <w:rPr>
          <w:rFonts w:ascii="Times New Roman" w:hAnsi="Times New Roman" w:cs="Times New Roman"/>
          <w:sz w:val="24"/>
          <w:szCs w:val="24"/>
        </w:rPr>
        <w:t xml:space="preserve"> запазва съществуващите параметри на кривите, както и наклоните и дължините в надлъжния профил на съществуващия Път 1. Предвижда се изграждане на нов Път 2 отляво на съществуващия Път 1 на разстояние 4.40 м между осите на двата пътя. Разстоянието между двата пътя е по-голямо в изходната </w:t>
      </w:r>
      <w:proofErr w:type="spellStart"/>
      <w:r w:rsidRPr="00267267">
        <w:rPr>
          <w:rFonts w:ascii="Times New Roman" w:hAnsi="Times New Roman" w:cs="Times New Roman"/>
          <w:sz w:val="24"/>
          <w:szCs w:val="24"/>
        </w:rPr>
        <w:t>гърловина</w:t>
      </w:r>
      <w:proofErr w:type="spellEnd"/>
      <w:r w:rsidRPr="00267267">
        <w:rPr>
          <w:rFonts w:ascii="Times New Roman" w:hAnsi="Times New Roman" w:cs="Times New Roman"/>
          <w:sz w:val="24"/>
          <w:szCs w:val="24"/>
        </w:rPr>
        <w:t xml:space="preserve"> на гара Поповица, в хоризонталната права при спирка Виница и в края на </w:t>
      </w:r>
      <w:proofErr w:type="spellStart"/>
      <w:r w:rsidRPr="00267267">
        <w:rPr>
          <w:rFonts w:ascii="Times New Roman" w:hAnsi="Times New Roman" w:cs="Times New Roman"/>
          <w:sz w:val="24"/>
          <w:szCs w:val="24"/>
        </w:rPr>
        <w:t>междугарието</w:t>
      </w:r>
      <w:proofErr w:type="spellEnd"/>
      <w:r w:rsidRPr="00267267">
        <w:rPr>
          <w:rFonts w:ascii="Times New Roman" w:hAnsi="Times New Roman" w:cs="Times New Roman"/>
          <w:sz w:val="24"/>
          <w:szCs w:val="24"/>
        </w:rPr>
        <w:t xml:space="preserve"> преди гара Първомай (където Път 2 се привързва към 1-ви коловоз в гарата). Проектът включва реконструкция на перона в спирка Виница и изграждането на нов перон (между двата пътя) и пешеходен надлез (</w:t>
      </w:r>
      <w:proofErr w:type="spellStart"/>
      <w:r w:rsidRPr="00267267">
        <w:rPr>
          <w:rFonts w:ascii="Times New Roman" w:hAnsi="Times New Roman" w:cs="Times New Roman"/>
          <w:sz w:val="24"/>
          <w:szCs w:val="24"/>
        </w:rPr>
        <w:t>пасарелка</w:t>
      </w:r>
      <w:proofErr w:type="spellEnd"/>
      <w:r w:rsidRPr="00267267">
        <w:rPr>
          <w:rFonts w:ascii="Times New Roman" w:hAnsi="Times New Roman" w:cs="Times New Roman"/>
          <w:sz w:val="24"/>
          <w:szCs w:val="24"/>
        </w:rPr>
        <w:t xml:space="preserve">). По вариант 1 не се засяга съществуващ Път </w:t>
      </w:r>
      <w:r w:rsidR="00226C87">
        <w:rPr>
          <w:rFonts w:ascii="Times New Roman" w:hAnsi="Times New Roman" w:cs="Times New Roman"/>
          <w:sz w:val="24"/>
          <w:szCs w:val="24"/>
        </w:rPr>
        <w:t>1</w:t>
      </w:r>
      <w:r w:rsidRPr="00267267">
        <w:rPr>
          <w:rFonts w:ascii="Times New Roman" w:hAnsi="Times New Roman" w:cs="Times New Roman"/>
          <w:sz w:val="24"/>
          <w:szCs w:val="24"/>
        </w:rPr>
        <w:t xml:space="preserve"> и съществуващата контактната мрежа, но предвижда голямо отдалечаване между Път </w:t>
      </w:r>
      <w:r w:rsidR="00226C87">
        <w:rPr>
          <w:rFonts w:ascii="Times New Roman" w:hAnsi="Times New Roman" w:cs="Times New Roman"/>
          <w:sz w:val="24"/>
          <w:szCs w:val="24"/>
        </w:rPr>
        <w:t>1</w:t>
      </w:r>
      <w:r w:rsidRPr="00267267">
        <w:rPr>
          <w:rFonts w:ascii="Times New Roman" w:hAnsi="Times New Roman" w:cs="Times New Roman"/>
          <w:sz w:val="24"/>
          <w:szCs w:val="24"/>
        </w:rPr>
        <w:t xml:space="preserve"> и Път </w:t>
      </w:r>
      <w:r w:rsidR="00226C87">
        <w:rPr>
          <w:rFonts w:ascii="Times New Roman" w:hAnsi="Times New Roman" w:cs="Times New Roman"/>
          <w:sz w:val="24"/>
          <w:szCs w:val="24"/>
        </w:rPr>
        <w:t>2</w:t>
      </w:r>
      <w:r w:rsidRPr="00267267">
        <w:rPr>
          <w:rFonts w:ascii="Times New Roman" w:hAnsi="Times New Roman" w:cs="Times New Roman"/>
          <w:sz w:val="24"/>
          <w:szCs w:val="24"/>
        </w:rPr>
        <w:t xml:space="preserve"> (до 11.40 м).</w:t>
      </w:r>
    </w:p>
    <w:p w:rsidR="00267267" w:rsidRPr="00267267" w:rsidRDefault="00267267" w:rsidP="00267267">
      <w:pPr>
        <w:spacing w:after="0" w:line="240" w:lineRule="auto"/>
        <w:ind w:right="-567" w:firstLine="720"/>
        <w:jc w:val="both"/>
        <w:rPr>
          <w:rFonts w:ascii="Times New Roman" w:hAnsi="Times New Roman" w:cs="Times New Roman"/>
          <w:sz w:val="24"/>
          <w:szCs w:val="24"/>
        </w:rPr>
      </w:pPr>
      <w:r w:rsidRPr="00267267">
        <w:rPr>
          <w:rFonts w:ascii="Times New Roman" w:hAnsi="Times New Roman" w:cs="Times New Roman"/>
          <w:b/>
          <w:sz w:val="24"/>
          <w:szCs w:val="24"/>
        </w:rPr>
        <w:t>Вариант 2</w:t>
      </w:r>
      <w:r w:rsidRPr="00267267">
        <w:rPr>
          <w:rFonts w:ascii="Times New Roman" w:hAnsi="Times New Roman" w:cs="Times New Roman"/>
          <w:sz w:val="24"/>
          <w:szCs w:val="24"/>
        </w:rPr>
        <w:t xml:space="preserve"> наподобява Вариант 1, като разликата е от км 190+670 до км 193+940. В този участък съществуващият Път 1 се измества в дясно (с 2.25 м) като запазва наклона си между двете хоризонтални криви. Път 2 е отляво на Път 1 на 4.40 м, така двата пътя минават в един и същ отвор на подлеза до спирка Виница. Проектира се реконструкцията на перона в спирка Виница и изграждането на нов перон (отдясно на железния път) и пешеходен надлез (</w:t>
      </w:r>
      <w:proofErr w:type="spellStart"/>
      <w:r w:rsidRPr="00267267">
        <w:rPr>
          <w:rFonts w:ascii="Times New Roman" w:hAnsi="Times New Roman" w:cs="Times New Roman"/>
          <w:sz w:val="24"/>
          <w:szCs w:val="24"/>
        </w:rPr>
        <w:t>пасарелка</w:t>
      </w:r>
      <w:proofErr w:type="spellEnd"/>
      <w:r w:rsidRPr="00267267">
        <w:rPr>
          <w:rFonts w:ascii="Times New Roman" w:hAnsi="Times New Roman" w:cs="Times New Roman"/>
          <w:sz w:val="24"/>
          <w:szCs w:val="24"/>
        </w:rPr>
        <w:t>). По вариант 2 двата коловоза се движат успоредно без да се раздалечават, но предвижда изместване на част от съществуващият Път 1 и нова контактна мрежа в участъка на изместването.</w:t>
      </w:r>
    </w:p>
    <w:p w:rsidR="00267267" w:rsidRPr="00267267" w:rsidRDefault="00267267" w:rsidP="00267267">
      <w:pPr>
        <w:spacing w:after="0" w:line="240" w:lineRule="auto"/>
        <w:ind w:right="-567" w:firstLine="720"/>
        <w:jc w:val="both"/>
        <w:rPr>
          <w:rFonts w:ascii="Times New Roman" w:hAnsi="Times New Roman" w:cs="Times New Roman"/>
          <w:sz w:val="24"/>
          <w:szCs w:val="24"/>
        </w:rPr>
      </w:pPr>
      <w:r w:rsidRPr="00267267">
        <w:rPr>
          <w:rFonts w:ascii="Times New Roman" w:hAnsi="Times New Roman" w:cs="Times New Roman"/>
          <w:b/>
          <w:sz w:val="24"/>
          <w:szCs w:val="24"/>
        </w:rPr>
        <w:t>Смесен вариант</w:t>
      </w:r>
      <w:r w:rsidRPr="00267267">
        <w:rPr>
          <w:rFonts w:ascii="Times New Roman" w:hAnsi="Times New Roman" w:cs="Times New Roman"/>
          <w:sz w:val="24"/>
          <w:szCs w:val="24"/>
        </w:rPr>
        <w:t xml:space="preserve">, идентичен на проектното решение по вариант </w:t>
      </w:r>
      <w:r w:rsidRPr="00267267">
        <w:rPr>
          <w:rFonts w:ascii="Times New Roman" w:hAnsi="Times New Roman" w:cs="Times New Roman"/>
          <w:sz w:val="24"/>
          <w:szCs w:val="24"/>
          <w:lang w:val="en-US"/>
        </w:rPr>
        <w:t>1</w:t>
      </w:r>
      <w:r w:rsidRPr="00267267">
        <w:rPr>
          <w:rFonts w:ascii="Times New Roman" w:hAnsi="Times New Roman" w:cs="Times New Roman"/>
          <w:sz w:val="24"/>
          <w:szCs w:val="24"/>
        </w:rPr>
        <w:t>:</w:t>
      </w:r>
      <w:r w:rsidRPr="00267267">
        <w:rPr>
          <w:rFonts w:ascii="Times New Roman" w:hAnsi="Times New Roman" w:cs="Times New Roman"/>
          <w:sz w:val="24"/>
          <w:szCs w:val="24"/>
          <w:lang w:val="en-US"/>
        </w:rPr>
        <w:t xml:space="preserve"> </w:t>
      </w:r>
      <w:r w:rsidRPr="00267267">
        <w:rPr>
          <w:rFonts w:ascii="Times New Roman" w:hAnsi="Times New Roman" w:cs="Times New Roman"/>
          <w:sz w:val="24"/>
          <w:szCs w:val="24"/>
        </w:rPr>
        <w:t xml:space="preserve">запазва съществуващите параметри на кривите, както и наклоните и дължините в надлъжния профил на съществуващия Път 1. Предвижда се изграждане на нов Път 2 отляво на съществуващия Път 1 на разстояние 4.40 м между осите на двата пътя. Разстоянието между двата пътя е по-голямо в изходната </w:t>
      </w:r>
      <w:proofErr w:type="spellStart"/>
      <w:r w:rsidRPr="00267267">
        <w:rPr>
          <w:rFonts w:ascii="Times New Roman" w:hAnsi="Times New Roman" w:cs="Times New Roman"/>
          <w:sz w:val="24"/>
          <w:szCs w:val="24"/>
        </w:rPr>
        <w:t>гърловина</w:t>
      </w:r>
      <w:proofErr w:type="spellEnd"/>
      <w:r w:rsidRPr="00267267">
        <w:rPr>
          <w:rFonts w:ascii="Times New Roman" w:hAnsi="Times New Roman" w:cs="Times New Roman"/>
          <w:sz w:val="24"/>
          <w:szCs w:val="24"/>
        </w:rPr>
        <w:t xml:space="preserve"> на гара Поповица, в хоризонталната права при спирка Виница и в края на </w:t>
      </w:r>
      <w:proofErr w:type="spellStart"/>
      <w:r w:rsidRPr="00267267">
        <w:rPr>
          <w:rFonts w:ascii="Times New Roman" w:hAnsi="Times New Roman" w:cs="Times New Roman"/>
          <w:sz w:val="24"/>
          <w:szCs w:val="24"/>
        </w:rPr>
        <w:t>междугарието</w:t>
      </w:r>
      <w:proofErr w:type="spellEnd"/>
      <w:r w:rsidRPr="00267267">
        <w:rPr>
          <w:rFonts w:ascii="Times New Roman" w:hAnsi="Times New Roman" w:cs="Times New Roman"/>
          <w:sz w:val="24"/>
          <w:szCs w:val="24"/>
        </w:rPr>
        <w:t xml:space="preserve"> преди гара Първомай (където Път 2 се привързва към 1-ви коловоз в гарата). Проектът включва реконструкция на перона в спирка Виница и изграждането на нов перон (между двата пътя) и пешеходен надлез (</w:t>
      </w:r>
      <w:proofErr w:type="spellStart"/>
      <w:r w:rsidRPr="00267267">
        <w:rPr>
          <w:rFonts w:ascii="Times New Roman" w:hAnsi="Times New Roman" w:cs="Times New Roman"/>
          <w:sz w:val="24"/>
          <w:szCs w:val="24"/>
        </w:rPr>
        <w:t>пасарелка</w:t>
      </w:r>
      <w:proofErr w:type="spellEnd"/>
      <w:r w:rsidRPr="00267267">
        <w:rPr>
          <w:rFonts w:ascii="Times New Roman" w:hAnsi="Times New Roman" w:cs="Times New Roman"/>
          <w:sz w:val="24"/>
          <w:szCs w:val="24"/>
        </w:rPr>
        <w:t>). По този вариант не се засяга съществуващ Път</w:t>
      </w:r>
      <w:r w:rsidR="00226C87">
        <w:rPr>
          <w:rFonts w:ascii="Times New Roman" w:hAnsi="Times New Roman" w:cs="Times New Roman"/>
          <w:sz w:val="24"/>
          <w:szCs w:val="24"/>
        </w:rPr>
        <w:t xml:space="preserve"> 1</w:t>
      </w:r>
      <w:r w:rsidRPr="00267267">
        <w:rPr>
          <w:rFonts w:ascii="Times New Roman" w:hAnsi="Times New Roman" w:cs="Times New Roman"/>
          <w:sz w:val="24"/>
          <w:szCs w:val="24"/>
        </w:rPr>
        <w:t xml:space="preserve"> и съществуващата контактната мрежа, но предвижда голямо отдалечаване между Път </w:t>
      </w:r>
      <w:r w:rsidR="00226C87">
        <w:rPr>
          <w:rFonts w:ascii="Times New Roman" w:hAnsi="Times New Roman" w:cs="Times New Roman"/>
          <w:sz w:val="24"/>
          <w:szCs w:val="24"/>
        </w:rPr>
        <w:t xml:space="preserve">1 </w:t>
      </w:r>
      <w:r w:rsidRPr="00267267">
        <w:rPr>
          <w:rFonts w:ascii="Times New Roman" w:hAnsi="Times New Roman" w:cs="Times New Roman"/>
          <w:sz w:val="24"/>
          <w:szCs w:val="24"/>
        </w:rPr>
        <w:t xml:space="preserve">и Път </w:t>
      </w:r>
      <w:r w:rsidR="00226C87">
        <w:rPr>
          <w:rFonts w:ascii="Times New Roman" w:hAnsi="Times New Roman" w:cs="Times New Roman"/>
          <w:sz w:val="24"/>
          <w:szCs w:val="24"/>
        </w:rPr>
        <w:t>2</w:t>
      </w:r>
      <w:r w:rsidRPr="00267267">
        <w:rPr>
          <w:rFonts w:ascii="Times New Roman" w:hAnsi="Times New Roman" w:cs="Times New Roman"/>
          <w:sz w:val="24"/>
          <w:szCs w:val="24"/>
        </w:rPr>
        <w:t xml:space="preserve"> (до 11.40 м).</w:t>
      </w:r>
    </w:p>
    <w:p w:rsidR="007E51E0" w:rsidRPr="005F32D4" w:rsidRDefault="005F32D4" w:rsidP="00776042">
      <w:pPr>
        <w:spacing w:before="120" w:after="0" w:line="240" w:lineRule="auto"/>
        <w:ind w:right="-567" w:firstLine="709"/>
        <w:jc w:val="both"/>
        <w:rPr>
          <w:rFonts w:ascii="Times New Roman" w:hAnsi="Times New Roman" w:cs="Times New Roman"/>
          <w:sz w:val="24"/>
          <w:szCs w:val="24"/>
        </w:rPr>
      </w:pPr>
      <w:r w:rsidRPr="005F32D4">
        <w:rPr>
          <w:rFonts w:ascii="Times New Roman" w:hAnsi="Times New Roman" w:cs="Times New Roman"/>
          <w:b/>
          <w:i/>
          <w:sz w:val="24"/>
          <w:szCs w:val="24"/>
        </w:rPr>
        <w:lastRenderedPageBreak/>
        <w:t xml:space="preserve">7. </w:t>
      </w:r>
      <w:r w:rsidR="007E51E0" w:rsidRPr="005F32D4">
        <w:rPr>
          <w:rFonts w:ascii="Times New Roman" w:hAnsi="Times New Roman" w:cs="Times New Roman"/>
          <w:b/>
          <w:i/>
          <w:sz w:val="24"/>
          <w:szCs w:val="24"/>
        </w:rPr>
        <w:t xml:space="preserve">Участък Гара Първомай: </w:t>
      </w:r>
      <w:r w:rsidR="007E51E0" w:rsidRPr="005F32D4">
        <w:rPr>
          <w:rFonts w:ascii="Times New Roman" w:hAnsi="Times New Roman" w:cs="Times New Roman"/>
          <w:sz w:val="24"/>
          <w:szCs w:val="24"/>
        </w:rPr>
        <w:t xml:space="preserve">Гара Първомай има 5 експлоатационни, приемно-отправни коловоза съответно с полезни дължини: първи – 814 м; втори главен – 782 м, трети (индустриален) – 755м; четвърти – 790 м; пети – 831 м, пет предпазни (глухи) коловоза като един от тях е индустриален. В гарата е разположена изцяло в права с проектна скорост 160 км/ч. Гара Първомай разполага с 2 перона с дължина 400 м, един пешеходен подлез и една </w:t>
      </w:r>
      <w:proofErr w:type="spellStart"/>
      <w:r w:rsidR="007E51E0" w:rsidRPr="005F32D4">
        <w:rPr>
          <w:rFonts w:ascii="Times New Roman" w:hAnsi="Times New Roman" w:cs="Times New Roman"/>
          <w:sz w:val="24"/>
          <w:szCs w:val="24"/>
        </w:rPr>
        <w:t>пасарелка</w:t>
      </w:r>
      <w:proofErr w:type="spellEnd"/>
      <w:r w:rsidR="007E51E0" w:rsidRPr="005F32D4">
        <w:rPr>
          <w:rFonts w:ascii="Times New Roman" w:hAnsi="Times New Roman" w:cs="Times New Roman"/>
          <w:sz w:val="24"/>
          <w:szCs w:val="24"/>
        </w:rPr>
        <w:t xml:space="preserve">. През гарата минава един пътен подлез. Приемното здание се намира от северната страна на гарата. </w:t>
      </w:r>
    </w:p>
    <w:p w:rsidR="007E51E0" w:rsidRPr="005F32D4" w:rsidRDefault="007E51E0" w:rsidP="005F32D4">
      <w:pPr>
        <w:spacing w:after="0" w:line="240" w:lineRule="auto"/>
        <w:ind w:right="-567" w:firstLine="720"/>
        <w:jc w:val="both"/>
        <w:rPr>
          <w:rFonts w:ascii="Times New Roman" w:hAnsi="Times New Roman" w:cs="Times New Roman"/>
          <w:sz w:val="24"/>
          <w:szCs w:val="24"/>
          <w:lang w:val="en-GB"/>
        </w:rPr>
      </w:pPr>
      <w:r w:rsidRPr="005F32D4">
        <w:rPr>
          <w:rFonts w:ascii="Times New Roman" w:hAnsi="Times New Roman" w:cs="Times New Roman"/>
          <w:sz w:val="24"/>
          <w:szCs w:val="24"/>
        </w:rPr>
        <w:t>Проектирани са два еднакви</w:t>
      </w:r>
      <w:r w:rsidRPr="005F32D4">
        <w:rPr>
          <w:rFonts w:ascii="Times New Roman" w:hAnsi="Times New Roman" w:cs="Times New Roman"/>
          <w:sz w:val="24"/>
          <w:szCs w:val="24"/>
          <w:lang w:val="en-US"/>
        </w:rPr>
        <w:t xml:space="preserve"> </w:t>
      </w:r>
      <w:r w:rsidRPr="005F32D4">
        <w:rPr>
          <w:rFonts w:ascii="Times New Roman" w:hAnsi="Times New Roman" w:cs="Times New Roman"/>
          <w:sz w:val="24"/>
          <w:szCs w:val="24"/>
        </w:rPr>
        <w:t xml:space="preserve">варианта, </w:t>
      </w:r>
      <w:r w:rsidRPr="005F32D4">
        <w:rPr>
          <w:rFonts w:ascii="Times New Roman" w:hAnsi="Times New Roman" w:cs="Times New Roman"/>
          <w:b/>
          <w:sz w:val="24"/>
          <w:szCs w:val="24"/>
        </w:rPr>
        <w:t>варианти 1 и 2,</w:t>
      </w:r>
      <w:r w:rsidRPr="005F32D4">
        <w:rPr>
          <w:rFonts w:ascii="Times New Roman" w:hAnsi="Times New Roman" w:cs="Times New Roman"/>
          <w:sz w:val="24"/>
          <w:szCs w:val="24"/>
        </w:rPr>
        <w:t xml:space="preserve"> и се състоят единствено в поставянето на нов S със стрелки 1:18,5-1200 и съответно 1:9-300 във входната </w:t>
      </w:r>
      <w:proofErr w:type="spellStart"/>
      <w:r w:rsidRPr="005F32D4">
        <w:rPr>
          <w:rFonts w:ascii="Times New Roman" w:hAnsi="Times New Roman" w:cs="Times New Roman"/>
          <w:sz w:val="24"/>
          <w:szCs w:val="24"/>
        </w:rPr>
        <w:t>гърловина</w:t>
      </w:r>
      <w:proofErr w:type="spellEnd"/>
      <w:r w:rsidRPr="005F32D4">
        <w:rPr>
          <w:rFonts w:ascii="Times New Roman" w:hAnsi="Times New Roman" w:cs="Times New Roman"/>
          <w:sz w:val="24"/>
          <w:szCs w:val="24"/>
        </w:rPr>
        <w:t xml:space="preserve"> на гарата между първи и втори коловоз, което позволява при вариант 1 и 2 за </w:t>
      </w:r>
      <w:proofErr w:type="spellStart"/>
      <w:r w:rsidRPr="005F32D4">
        <w:rPr>
          <w:rFonts w:ascii="Times New Roman" w:hAnsi="Times New Roman" w:cs="Times New Roman"/>
          <w:sz w:val="24"/>
          <w:szCs w:val="24"/>
        </w:rPr>
        <w:t>междугарие</w:t>
      </w:r>
      <w:proofErr w:type="spellEnd"/>
      <w:r w:rsidRPr="005F32D4">
        <w:rPr>
          <w:rFonts w:ascii="Times New Roman" w:hAnsi="Times New Roman" w:cs="Times New Roman"/>
          <w:sz w:val="24"/>
          <w:szCs w:val="24"/>
        </w:rPr>
        <w:t xml:space="preserve"> Поповица - Първомай да има възможност за смяна на коловозите.</w:t>
      </w:r>
    </w:p>
    <w:p w:rsidR="007E51E0" w:rsidRPr="005F32D4" w:rsidRDefault="007E51E0" w:rsidP="005F32D4">
      <w:pPr>
        <w:spacing w:after="0" w:line="240" w:lineRule="auto"/>
        <w:ind w:right="-567" w:firstLine="709"/>
        <w:jc w:val="both"/>
        <w:rPr>
          <w:rFonts w:ascii="Times New Roman" w:hAnsi="Times New Roman" w:cs="Times New Roman"/>
          <w:sz w:val="24"/>
          <w:szCs w:val="24"/>
        </w:rPr>
      </w:pPr>
      <w:r w:rsidRPr="005F32D4">
        <w:rPr>
          <w:rFonts w:ascii="Times New Roman" w:hAnsi="Times New Roman" w:cs="Times New Roman"/>
          <w:b/>
          <w:sz w:val="24"/>
          <w:szCs w:val="24"/>
        </w:rPr>
        <w:t>Смесен вариант</w:t>
      </w:r>
      <w:r w:rsidRPr="005F32D4">
        <w:rPr>
          <w:rFonts w:ascii="Times New Roman" w:hAnsi="Times New Roman" w:cs="Times New Roman"/>
          <w:sz w:val="24"/>
          <w:szCs w:val="24"/>
        </w:rPr>
        <w:t xml:space="preserve">, идентичен на проектното решение по вариант 2: състои се в поставянето на нов S със стрелки 1:18,5-1200 и съответно 1:9-300 във входната </w:t>
      </w:r>
      <w:proofErr w:type="spellStart"/>
      <w:r w:rsidRPr="005F32D4">
        <w:rPr>
          <w:rFonts w:ascii="Times New Roman" w:hAnsi="Times New Roman" w:cs="Times New Roman"/>
          <w:sz w:val="24"/>
          <w:szCs w:val="24"/>
        </w:rPr>
        <w:t>гърловина</w:t>
      </w:r>
      <w:proofErr w:type="spellEnd"/>
      <w:r w:rsidRPr="005F32D4">
        <w:rPr>
          <w:rFonts w:ascii="Times New Roman" w:hAnsi="Times New Roman" w:cs="Times New Roman"/>
          <w:sz w:val="24"/>
          <w:szCs w:val="24"/>
        </w:rPr>
        <w:t xml:space="preserve"> на гарата между първи и втори коловоз, което позволява при този вариант за </w:t>
      </w:r>
      <w:proofErr w:type="spellStart"/>
      <w:r w:rsidRPr="005F32D4">
        <w:rPr>
          <w:rFonts w:ascii="Times New Roman" w:hAnsi="Times New Roman" w:cs="Times New Roman"/>
          <w:sz w:val="24"/>
          <w:szCs w:val="24"/>
        </w:rPr>
        <w:t>междугарие</w:t>
      </w:r>
      <w:proofErr w:type="spellEnd"/>
      <w:r w:rsidRPr="005F32D4">
        <w:rPr>
          <w:rFonts w:ascii="Times New Roman" w:hAnsi="Times New Roman" w:cs="Times New Roman"/>
          <w:sz w:val="24"/>
          <w:szCs w:val="24"/>
        </w:rPr>
        <w:t xml:space="preserve"> Поповица - Първомай да има възможност за смяна на коловозите.</w:t>
      </w:r>
    </w:p>
    <w:p w:rsidR="007E51E0" w:rsidRPr="00DF5F9C" w:rsidRDefault="00CE3466" w:rsidP="00776042">
      <w:pPr>
        <w:spacing w:before="120"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b/>
          <w:i/>
          <w:sz w:val="24"/>
          <w:szCs w:val="24"/>
        </w:rPr>
        <w:t xml:space="preserve">8. </w:t>
      </w:r>
      <w:r w:rsidR="007E51E0" w:rsidRPr="00DF5F9C">
        <w:rPr>
          <w:rFonts w:ascii="Times New Roman" w:hAnsi="Times New Roman" w:cs="Times New Roman"/>
          <w:b/>
          <w:i/>
          <w:sz w:val="24"/>
          <w:szCs w:val="24"/>
        </w:rPr>
        <w:t xml:space="preserve">Участък </w:t>
      </w:r>
      <w:proofErr w:type="spellStart"/>
      <w:r w:rsidR="007E51E0" w:rsidRPr="00DF5F9C">
        <w:rPr>
          <w:rFonts w:ascii="Times New Roman" w:hAnsi="Times New Roman" w:cs="Times New Roman"/>
          <w:b/>
          <w:i/>
          <w:sz w:val="24"/>
          <w:szCs w:val="24"/>
        </w:rPr>
        <w:t>Междугарие</w:t>
      </w:r>
      <w:proofErr w:type="spellEnd"/>
      <w:r w:rsidR="007E51E0" w:rsidRPr="00DF5F9C">
        <w:rPr>
          <w:rFonts w:ascii="Times New Roman" w:hAnsi="Times New Roman" w:cs="Times New Roman"/>
          <w:b/>
          <w:i/>
          <w:sz w:val="24"/>
          <w:szCs w:val="24"/>
        </w:rPr>
        <w:t xml:space="preserve"> Първомай – Караджалово: </w:t>
      </w:r>
      <w:r w:rsidR="007E51E0" w:rsidRPr="00DF5F9C">
        <w:rPr>
          <w:rFonts w:ascii="Times New Roman" w:hAnsi="Times New Roman" w:cs="Times New Roman"/>
          <w:sz w:val="24"/>
          <w:szCs w:val="24"/>
        </w:rPr>
        <w:t xml:space="preserve">Съществуващото </w:t>
      </w:r>
      <w:proofErr w:type="spellStart"/>
      <w:r w:rsidR="007E51E0" w:rsidRPr="00DF5F9C">
        <w:rPr>
          <w:rFonts w:ascii="Times New Roman" w:hAnsi="Times New Roman" w:cs="Times New Roman"/>
          <w:sz w:val="24"/>
          <w:szCs w:val="24"/>
        </w:rPr>
        <w:t>междугарие</w:t>
      </w:r>
      <w:proofErr w:type="spellEnd"/>
      <w:r w:rsidR="007E51E0" w:rsidRPr="00DF5F9C">
        <w:rPr>
          <w:rFonts w:ascii="Times New Roman" w:hAnsi="Times New Roman" w:cs="Times New Roman"/>
          <w:sz w:val="24"/>
          <w:szCs w:val="24"/>
        </w:rPr>
        <w:t xml:space="preserve"> Първомай - Караджалово е електрифицирана жп линия с дължина 5.4 км. В </w:t>
      </w:r>
      <w:proofErr w:type="spellStart"/>
      <w:r w:rsidR="007E51E0" w:rsidRPr="00DF5F9C">
        <w:rPr>
          <w:rFonts w:ascii="Times New Roman" w:hAnsi="Times New Roman" w:cs="Times New Roman"/>
          <w:sz w:val="24"/>
          <w:szCs w:val="24"/>
        </w:rPr>
        <w:t>междугарието</w:t>
      </w:r>
      <w:proofErr w:type="spellEnd"/>
      <w:r w:rsidR="007E51E0" w:rsidRPr="00DF5F9C">
        <w:rPr>
          <w:rFonts w:ascii="Times New Roman" w:hAnsi="Times New Roman" w:cs="Times New Roman"/>
          <w:sz w:val="24"/>
          <w:szCs w:val="24"/>
        </w:rPr>
        <w:t xml:space="preserve"> има 2 криви, проектната скорост в целия участък е 160 км/ч. В </w:t>
      </w:r>
      <w:proofErr w:type="spellStart"/>
      <w:r w:rsidR="007E51E0" w:rsidRPr="00DF5F9C">
        <w:rPr>
          <w:rFonts w:ascii="Times New Roman" w:hAnsi="Times New Roman" w:cs="Times New Roman"/>
          <w:sz w:val="24"/>
          <w:szCs w:val="24"/>
        </w:rPr>
        <w:t>междугарието</w:t>
      </w:r>
      <w:proofErr w:type="spellEnd"/>
      <w:r w:rsidR="007E51E0" w:rsidRPr="00DF5F9C">
        <w:rPr>
          <w:rFonts w:ascii="Times New Roman" w:hAnsi="Times New Roman" w:cs="Times New Roman"/>
          <w:sz w:val="24"/>
          <w:szCs w:val="24"/>
        </w:rPr>
        <w:t xml:space="preserve"> има един пътен надлез на км 206+485, един пътен подлез на км 202+930 и един железопътен мост на км 207+475 с дължина 20 м. Контактната мрежа е разположена отдясно на железния път.</w:t>
      </w:r>
    </w:p>
    <w:p w:rsidR="007E51E0" w:rsidRPr="00DF5F9C" w:rsidRDefault="007E51E0" w:rsidP="00DF5F9C">
      <w:pPr>
        <w:spacing w:after="0" w:line="240" w:lineRule="auto"/>
        <w:ind w:right="-567" w:firstLine="720"/>
        <w:jc w:val="both"/>
        <w:rPr>
          <w:rFonts w:ascii="Times New Roman" w:hAnsi="Times New Roman" w:cs="Times New Roman"/>
          <w:sz w:val="24"/>
          <w:szCs w:val="24"/>
        </w:rPr>
      </w:pPr>
      <w:r w:rsidRPr="00DF5F9C">
        <w:rPr>
          <w:rFonts w:ascii="Times New Roman" w:hAnsi="Times New Roman" w:cs="Times New Roman"/>
          <w:sz w:val="24"/>
          <w:szCs w:val="24"/>
        </w:rPr>
        <w:t xml:space="preserve">Проектът предвижда запазване на съществуващите параметри на кривите, наклоните и дължините в надлъжния профил на съществуващият Път 1. </w:t>
      </w:r>
      <w:r w:rsidRPr="00DF5F9C">
        <w:rPr>
          <w:rFonts w:ascii="Times New Roman" w:hAnsi="Times New Roman" w:cs="Times New Roman"/>
          <w:b/>
          <w:sz w:val="24"/>
          <w:szCs w:val="24"/>
        </w:rPr>
        <w:t>Вариант 1</w:t>
      </w:r>
      <w:r w:rsidRPr="00DF5F9C">
        <w:rPr>
          <w:rFonts w:ascii="Times New Roman" w:hAnsi="Times New Roman" w:cs="Times New Roman"/>
          <w:sz w:val="24"/>
          <w:szCs w:val="24"/>
        </w:rPr>
        <w:t xml:space="preserve"> представлява изграждане на нов Път 2 отляво на съществуващия Път 1 на разстояние 4.40 м между осите на двата пътя. Път 2 е продължение на коловоз 4 в гара Първомай и коловоз 2 в гара Караджалово. За да бъде възможно привързването с коловозите в двете гари разстоянието между двата пътя е по-голямо съответно: 4.75 м след гара Първомай и 5.75 м преди гара Караджалово. </w:t>
      </w:r>
    </w:p>
    <w:p w:rsidR="007E51E0" w:rsidRPr="00DF5F9C" w:rsidRDefault="007E51E0" w:rsidP="00DF5F9C">
      <w:pPr>
        <w:spacing w:after="0" w:line="240" w:lineRule="auto"/>
        <w:ind w:right="-567" w:firstLine="720"/>
        <w:jc w:val="both"/>
        <w:rPr>
          <w:rFonts w:ascii="Times New Roman" w:hAnsi="Times New Roman" w:cs="Times New Roman"/>
          <w:sz w:val="24"/>
          <w:szCs w:val="24"/>
        </w:rPr>
      </w:pPr>
      <w:r w:rsidRPr="00DF5F9C">
        <w:rPr>
          <w:rFonts w:ascii="Times New Roman" w:hAnsi="Times New Roman" w:cs="Times New Roman"/>
          <w:b/>
          <w:sz w:val="24"/>
          <w:szCs w:val="24"/>
        </w:rPr>
        <w:t>При вариант 2</w:t>
      </w:r>
      <w:r w:rsidRPr="00DF5F9C">
        <w:rPr>
          <w:rFonts w:ascii="Times New Roman" w:hAnsi="Times New Roman" w:cs="Times New Roman"/>
          <w:sz w:val="24"/>
          <w:szCs w:val="24"/>
        </w:rPr>
        <w:t xml:space="preserve"> не се предвижда удвояване на участъка, </w:t>
      </w:r>
      <w:proofErr w:type="spellStart"/>
      <w:r w:rsidRPr="00DF5F9C">
        <w:rPr>
          <w:rFonts w:ascii="Times New Roman" w:hAnsi="Times New Roman" w:cs="Times New Roman"/>
          <w:sz w:val="24"/>
          <w:szCs w:val="24"/>
        </w:rPr>
        <w:t>междугарието</w:t>
      </w:r>
      <w:proofErr w:type="spellEnd"/>
      <w:r w:rsidRPr="00DF5F9C">
        <w:rPr>
          <w:rFonts w:ascii="Times New Roman" w:hAnsi="Times New Roman" w:cs="Times New Roman"/>
          <w:sz w:val="24"/>
          <w:szCs w:val="24"/>
        </w:rPr>
        <w:t xml:space="preserve"> остава </w:t>
      </w:r>
      <w:proofErr w:type="spellStart"/>
      <w:r w:rsidRPr="00DF5F9C">
        <w:rPr>
          <w:rFonts w:ascii="Times New Roman" w:hAnsi="Times New Roman" w:cs="Times New Roman"/>
          <w:sz w:val="24"/>
          <w:szCs w:val="24"/>
        </w:rPr>
        <w:t>еднопътна</w:t>
      </w:r>
      <w:proofErr w:type="spellEnd"/>
      <w:r w:rsidRPr="00DF5F9C">
        <w:rPr>
          <w:rFonts w:ascii="Times New Roman" w:hAnsi="Times New Roman" w:cs="Times New Roman"/>
          <w:sz w:val="24"/>
          <w:szCs w:val="24"/>
        </w:rPr>
        <w:t xml:space="preserve"> линия.</w:t>
      </w:r>
    </w:p>
    <w:p w:rsidR="007E51E0" w:rsidRPr="00DF5F9C" w:rsidRDefault="007E51E0" w:rsidP="00DF5F9C">
      <w:pPr>
        <w:spacing w:after="0" w:line="240" w:lineRule="auto"/>
        <w:ind w:right="-567" w:firstLine="720"/>
        <w:jc w:val="both"/>
        <w:rPr>
          <w:rFonts w:ascii="Times New Roman" w:hAnsi="Times New Roman" w:cs="Times New Roman"/>
          <w:sz w:val="24"/>
          <w:szCs w:val="24"/>
        </w:rPr>
      </w:pPr>
      <w:r w:rsidRPr="00DF5F9C">
        <w:rPr>
          <w:rFonts w:ascii="Times New Roman" w:hAnsi="Times New Roman" w:cs="Times New Roman"/>
          <w:b/>
          <w:sz w:val="24"/>
          <w:szCs w:val="24"/>
        </w:rPr>
        <w:t>Смесен вариант</w:t>
      </w:r>
      <w:r w:rsidRPr="00DF5F9C">
        <w:rPr>
          <w:rFonts w:ascii="Times New Roman" w:hAnsi="Times New Roman" w:cs="Times New Roman"/>
          <w:sz w:val="24"/>
          <w:szCs w:val="24"/>
        </w:rPr>
        <w:t xml:space="preserve">, идентичен на проектното решение по вариант 1: предвижда изграждане на нов Път 2 отляво на съществуващия Път 1 на разстояние 4.40 м между осите на двата пътя. Път 2 е продължение на коловоз 4 в гара Първомай и коловоз 2 в гара Караджалово. За да бъде възможно привързването с коловозите в двете гари разстоянието между двата пътя е по-голямо съответно: 4.75 м след гара Първомай и 5.75 м преди гара Караджалово. </w:t>
      </w:r>
    </w:p>
    <w:p w:rsidR="007E51E0" w:rsidRPr="00DF5F9C" w:rsidRDefault="00DF5F9C" w:rsidP="00BD0AC1">
      <w:pPr>
        <w:spacing w:before="120" w:after="0" w:line="240" w:lineRule="auto"/>
        <w:ind w:right="-567" w:firstLine="709"/>
        <w:jc w:val="both"/>
        <w:rPr>
          <w:rFonts w:ascii="Times New Roman" w:hAnsi="Times New Roman" w:cs="Times New Roman"/>
          <w:sz w:val="24"/>
          <w:szCs w:val="24"/>
        </w:rPr>
      </w:pPr>
      <w:r>
        <w:rPr>
          <w:rFonts w:ascii="Times New Roman" w:hAnsi="Times New Roman" w:cs="Times New Roman"/>
          <w:b/>
          <w:i/>
          <w:sz w:val="24"/>
          <w:szCs w:val="24"/>
        </w:rPr>
        <w:t xml:space="preserve">9. </w:t>
      </w:r>
      <w:r w:rsidR="007E51E0" w:rsidRPr="00DF5F9C">
        <w:rPr>
          <w:rFonts w:ascii="Times New Roman" w:hAnsi="Times New Roman" w:cs="Times New Roman"/>
          <w:b/>
          <w:i/>
          <w:sz w:val="24"/>
          <w:szCs w:val="24"/>
        </w:rPr>
        <w:t xml:space="preserve">Участък Гара Караджалово: </w:t>
      </w:r>
      <w:r w:rsidR="007E51E0" w:rsidRPr="00DF5F9C">
        <w:rPr>
          <w:rFonts w:ascii="Times New Roman" w:hAnsi="Times New Roman" w:cs="Times New Roman"/>
          <w:sz w:val="24"/>
          <w:szCs w:val="24"/>
        </w:rPr>
        <w:t xml:space="preserve">Гара Караджалово има 3 експлоатационни, приемно-отправни коловоза, първи главен с полезна дължина 1124 м, втори – 820 м и трети – 729 м, и 5 предпазни (глухи) коловоза. На територията на гарата няма индустриални коловози. </w:t>
      </w:r>
    </w:p>
    <w:p w:rsidR="007E51E0" w:rsidRPr="00DF5F9C" w:rsidRDefault="007E51E0" w:rsidP="00DF5F9C">
      <w:pPr>
        <w:spacing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sz w:val="24"/>
          <w:szCs w:val="24"/>
        </w:rPr>
        <w:t xml:space="preserve">Гарата е разположена в права с наклон 0,00‰. Стрелките в гарата са 1:18,5-1200 и 1:9-300. Има 2 перона с дължина 220 м свързани с пешеходен подлез. Приемното здание е от </w:t>
      </w:r>
      <w:r w:rsidR="00DF5F9C">
        <w:rPr>
          <w:rFonts w:ascii="Times New Roman" w:hAnsi="Times New Roman" w:cs="Times New Roman"/>
          <w:sz w:val="24"/>
          <w:szCs w:val="24"/>
        </w:rPr>
        <w:t>ю</w:t>
      </w:r>
      <w:r w:rsidRPr="00DF5F9C">
        <w:rPr>
          <w:rFonts w:ascii="Times New Roman" w:hAnsi="Times New Roman" w:cs="Times New Roman"/>
          <w:sz w:val="24"/>
          <w:szCs w:val="24"/>
        </w:rPr>
        <w:t>жната страна.</w:t>
      </w:r>
      <w:r w:rsidRPr="00DF5F9C">
        <w:rPr>
          <w:rFonts w:ascii="Times New Roman" w:hAnsi="Times New Roman" w:cs="Times New Roman"/>
          <w:i/>
          <w:sz w:val="24"/>
          <w:szCs w:val="24"/>
        </w:rPr>
        <w:t xml:space="preserve"> </w:t>
      </w:r>
    </w:p>
    <w:p w:rsidR="007E51E0" w:rsidRPr="00DF5F9C" w:rsidRDefault="007E51E0" w:rsidP="00DF5F9C">
      <w:pPr>
        <w:spacing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b/>
          <w:sz w:val="24"/>
          <w:szCs w:val="24"/>
        </w:rPr>
        <w:t>За гарата има изготвен един вариант</w:t>
      </w:r>
      <w:r w:rsidRPr="00DF5F9C">
        <w:rPr>
          <w:rFonts w:ascii="Times New Roman" w:hAnsi="Times New Roman" w:cs="Times New Roman"/>
          <w:sz w:val="24"/>
          <w:szCs w:val="24"/>
        </w:rPr>
        <w:t xml:space="preserve">, който се състои в поставянето на S връзка със стрелки 1:18,5-1200, което позволява осъществяването на </w:t>
      </w:r>
      <w:r w:rsidRPr="00DF5F9C">
        <w:rPr>
          <w:rFonts w:ascii="Times New Roman" w:hAnsi="Times New Roman" w:cs="Times New Roman"/>
          <w:i/>
          <w:sz w:val="24"/>
          <w:szCs w:val="24"/>
        </w:rPr>
        <w:t>вариант 1</w:t>
      </w:r>
      <w:r w:rsidRPr="00DF5F9C">
        <w:rPr>
          <w:rFonts w:ascii="Times New Roman" w:hAnsi="Times New Roman" w:cs="Times New Roman"/>
          <w:sz w:val="24"/>
          <w:szCs w:val="24"/>
        </w:rPr>
        <w:t xml:space="preserve"> за </w:t>
      </w:r>
      <w:proofErr w:type="spellStart"/>
      <w:r w:rsidRPr="00DF5F9C">
        <w:rPr>
          <w:rFonts w:ascii="Times New Roman" w:hAnsi="Times New Roman" w:cs="Times New Roman"/>
          <w:sz w:val="24"/>
          <w:szCs w:val="24"/>
        </w:rPr>
        <w:t>междугарие</w:t>
      </w:r>
      <w:proofErr w:type="spellEnd"/>
      <w:r w:rsidRPr="00DF5F9C">
        <w:rPr>
          <w:rFonts w:ascii="Times New Roman" w:hAnsi="Times New Roman" w:cs="Times New Roman"/>
          <w:sz w:val="24"/>
          <w:szCs w:val="24"/>
        </w:rPr>
        <w:t xml:space="preserve"> Първомай - Караджалово.</w:t>
      </w:r>
    </w:p>
    <w:p w:rsidR="007E51E0" w:rsidRPr="00DF5F9C" w:rsidRDefault="007E51E0" w:rsidP="00DF5F9C">
      <w:pPr>
        <w:spacing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b/>
          <w:sz w:val="24"/>
          <w:szCs w:val="24"/>
        </w:rPr>
        <w:t>Смесен вариант</w:t>
      </w:r>
      <w:r w:rsidRPr="00DF5F9C">
        <w:rPr>
          <w:rFonts w:ascii="Times New Roman" w:hAnsi="Times New Roman" w:cs="Times New Roman"/>
          <w:sz w:val="24"/>
          <w:szCs w:val="24"/>
        </w:rPr>
        <w:t xml:space="preserve">, идентичен на проектното решение по вариант 1: предвижда поставянето на S връзка със стрелки 1:18,5-1200, което позволява осъществяването на този вариант за </w:t>
      </w:r>
      <w:proofErr w:type="spellStart"/>
      <w:r w:rsidRPr="00DF5F9C">
        <w:rPr>
          <w:rFonts w:ascii="Times New Roman" w:hAnsi="Times New Roman" w:cs="Times New Roman"/>
          <w:sz w:val="24"/>
          <w:szCs w:val="24"/>
        </w:rPr>
        <w:t>междугарие</w:t>
      </w:r>
      <w:proofErr w:type="spellEnd"/>
      <w:r w:rsidRPr="00DF5F9C">
        <w:rPr>
          <w:rFonts w:ascii="Times New Roman" w:hAnsi="Times New Roman" w:cs="Times New Roman"/>
          <w:sz w:val="24"/>
          <w:szCs w:val="24"/>
        </w:rPr>
        <w:t xml:space="preserve"> Първомай - Караджалово.</w:t>
      </w:r>
    </w:p>
    <w:p w:rsidR="007E51E0" w:rsidRPr="00DF5F9C" w:rsidRDefault="00DF5F9C" w:rsidP="00DF5F9C">
      <w:pPr>
        <w:spacing w:after="0" w:line="240" w:lineRule="auto"/>
        <w:ind w:right="-567" w:firstLine="708"/>
        <w:jc w:val="both"/>
        <w:rPr>
          <w:rFonts w:ascii="Times New Roman" w:hAnsi="Times New Roman" w:cs="Times New Roman"/>
          <w:sz w:val="24"/>
          <w:szCs w:val="24"/>
        </w:rPr>
      </w:pPr>
      <w:r w:rsidRPr="00DF5F9C">
        <w:rPr>
          <w:rFonts w:ascii="Times New Roman" w:hAnsi="Times New Roman" w:cs="Times New Roman"/>
          <w:b/>
          <w:i/>
          <w:sz w:val="24"/>
          <w:szCs w:val="24"/>
        </w:rPr>
        <w:t xml:space="preserve">10. </w:t>
      </w:r>
      <w:r w:rsidR="007E51E0" w:rsidRPr="00DF5F9C">
        <w:rPr>
          <w:rFonts w:ascii="Times New Roman" w:hAnsi="Times New Roman" w:cs="Times New Roman"/>
          <w:b/>
          <w:i/>
          <w:sz w:val="24"/>
          <w:szCs w:val="24"/>
        </w:rPr>
        <w:t xml:space="preserve">Участък </w:t>
      </w:r>
      <w:proofErr w:type="spellStart"/>
      <w:r w:rsidR="007E51E0" w:rsidRPr="00DF5F9C">
        <w:rPr>
          <w:rFonts w:ascii="Times New Roman" w:hAnsi="Times New Roman" w:cs="Times New Roman"/>
          <w:b/>
          <w:i/>
          <w:sz w:val="24"/>
          <w:szCs w:val="24"/>
        </w:rPr>
        <w:t>Междугарие</w:t>
      </w:r>
      <w:proofErr w:type="spellEnd"/>
      <w:r w:rsidR="007E51E0" w:rsidRPr="00DF5F9C">
        <w:rPr>
          <w:rFonts w:ascii="Times New Roman" w:hAnsi="Times New Roman" w:cs="Times New Roman"/>
          <w:b/>
          <w:i/>
          <w:sz w:val="24"/>
          <w:szCs w:val="24"/>
        </w:rPr>
        <w:t xml:space="preserve"> Караджалово – Ябълково: </w:t>
      </w:r>
      <w:r w:rsidR="007E51E0" w:rsidRPr="00DF5F9C">
        <w:rPr>
          <w:rFonts w:ascii="Times New Roman" w:hAnsi="Times New Roman" w:cs="Times New Roman"/>
          <w:sz w:val="24"/>
          <w:szCs w:val="24"/>
        </w:rPr>
        <w:t xml:space="preserve">Съществуващото </w:t>
      </w:r>
      <w:proofErr w:type="spellStart"/>
      <w:r w:rsidR="007E51E0" w:rsidRPr="00DF5F9C">
        <w:rPr>
          <w:rFonts w:ascii="Times New Roman" w:hAnsi="Times New Roman" w:cs="Times New Roman"/>
          <w:sz w:val="24"/>
          <w:szCs w:val="24"/>
        </w:rPr>
        <w:t>междугарие</w:t>
      </w:r>
      <w:proofErr w:type="spellEnd"/>
      <w:r w:rsidR="007E51E0" w:rsidRPr="00DF5F9C">
        <w:rPr>
          <w:rFonts w:ascii="Times New Roman" w:hAnsi="Times New Roman" w:cs="Times New Roman"/>
          <w:sz w:val="24"/>
          <w:szCs w:val="24"/>
        </w:rPr>
        <w:t xml:space="preserve"> </w:t>
      </w:r>
      <w:proofErr w:type="spellStart"/>
      <w:r w:rsidR="007E51E0" w:rsidRPr="00DF5F9C">
        <w:rPr>
          <w:rFonts w:ascii="Times New Roman" w:hAnsi="Times New Roman" w:cs="Times New Roman"/>
          <w:sz w:val="24"/>
          <w:szCs w:val="24"/>
        </w:rPr>
        <w:t>Караджалво</w:t>
      </w:r>
      <w:proofErr w:type="spellEnd"/>
      <w:r w:rsidR="007E51E0" w:rsidRPr="00DF5F9C">
        <w:rPr>
          <w:rFonts w:ascii="Times New Roman" w:hAnsi="Times New Roman" w:cs="Times New Roman"/>
          <w:sz w:val="24"/>
          <w:szCs w:val="24"/>
        </w:rPr>
        <w:t xml:space="preserve"> - Ябълково е електрифицирана жп линия с дължина 10.0 км. В </w:t>
      </w:r>
      <w:proofErr w:type="spellStart"/>
      <w:r w:rsidR="007E51E0" w:rsidRPr="00DF5F9C">
        <w:rPr>
          <w:rFonts w:ascii="Times New Roman" w:hAnsi="Times New Roman" w:cs="Times New Roman"/>
          <w:sz w:val="24"/>
          <w:szCs w:val="24"/>
        </w:rPr>
        <w:t>междугарието</w:t>
      </w:r>
      <w:proofErr w:type="spellEnd"/>
      <w:r w:rsidR="007E51E0" w:rsidRPr="00DF5F9C">
        <w:rPr>
          <w:rFonts w:ascii="Times New Roman" w:hAnsi="Times New Roman" w:cs="Times New Roman"/>
          <w:sz w:val="24"/>
          <w:szCs w:val="24"/>
        </w:rPr>
        <w:t xml:space="preserve"> има 5 криви, проектната скорост в целият участък е 160 км/ч. В </w:t>
      </w:r>
      <w:proofErr w:type="spellStart"/>
      <w:r w:rsidR="007E51E0" w:rsidRPr="00DF5F9C">
        <w:rPr>
          <w:rFonts w:ascii="Times New Roman" w:hAnsi="Times New Roman" w:cs="Times New Roman"/>
          <w:sz w:val="24"/>
          <w:szCs w:val="24"/>
        </w:rPr>
        <w:t>междугарието</w:t>
      </w:r>
      <w:proofErr w:type="spellEnd"/>
      <w:r w:rsidR="007E51E0" w:rsidRPr="00DF5F9C">
        <w:rPr>
          <w:rFonts w:ascii="Times New Roman" w:hAnsi="Times New Roman" w:cs="Times New Roman"/>
          <w:sz w:val="24"/>
          <w:szCs w:val="24"/>
        </w:rPr>
        <w:t xml:space="preserve"> има 2 спирки – Скобелево с ос приемно здание на км 212+361 и Сталево с ос приемно здание на км 214+839. </w:t>
      </w:r>
    </w:p>
    <w:p w:rsidR="007E51E0" w:rsidRPr="00DF5F9C" w:rsidRDefault="007E51E0" w:rsidP="00DF5F9C">
      <w:pPr>
        <w:spacing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sz w:val="24"/>
          <w:szCs w:val="24"/>
        </w:rPr>
        <w:lastRenderedPageBreak/>
        <w:t>Спирка Скобелево има 2 перона с дължина 220 м и приемн</w:t>
      </w:r>
      <w:r w:rsidR="005269E8">
        <w:rPr>
          <w:rFonts w:ascii="Times New Roman" w:hAnsi="Times New Roman" w:cs="Times New Roman"/>
          <w:sz w:val="24"/>
          <w:szCs w:val="24"/>
        </w:rPr>
        <w:t>а сграда</w:t>
      </w:r>
      <w:r w:rsidRPr="00DF5F9C">
        <w:rPr>
          <w:rFonts w:ascii="Times New Roman" w:hAnsi="Times New Roman" w:cs="Times New Roman"/>
          <w:sz w:val="24"/>
          <w:szCs w:val="24"/>
        </w:rPr>
        <w:t xml:space="preserve">. В </w:t>
      </w:r>
      <w:proofErr w:type="spellStart"/>
      <w:r w:rsidRPr="00DF5F9C">
        <w:rPr>
          <w:rFonts w:ascii="Times New Roman" w:hAnsi="Times New Roman" w:cs="Times New Roman"/>
          <w:sz w:val="24"/>
          <w:szCs w:val="24"/>
        </w:rPr>
        <w:t>междугарието</w:t>
      </w:r>
      <w:proofErr w:type="spellEnd"/>
      <w:r w:rsidRPr="00DF5F9C">
        <w:rPr>
          <w:rFonts w:ascii="Times New Roman" w:hAnsi="Times New Roman" w:cs="Times New Roman"/>
          <w:sz w:val="24"/>
          <w:szCs w:val="24"/>
        </w:rPr>
        <w:t xml:space="preserve"> има 2 пътни надлеза съответно на: км 209+979; км 211+973 и един пътен подлез на км 217+123 и 6 железопътни моста съответно на: км 209+005 с дължина 14 м; км 209+672 с дължина 34 м; км 210+169 с дължина 5 м; км 211+094 с дължина 15 м; км 213+378 с дължина 31 м; км 213+795 с дължина 10 м. Контактната мрежа е разположена отдясно на железния път.</w:t>
      </w:r>
    </w:p>
    <w:p w:rsidR="007E51E0" w:rsidRPr="00DF5F9C" w:rsidRDefault="007E51E0" w:rsidP="00DF5F9C">
      <w:pPr>
        <w:spacing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sz w:val="24"/>
          <w:szCs w:val="24"/>
        </w:rPr>
        <w:t xml:space="preserve">Проектът предвижда запазване на съществуващите параметри на кривите, наклоните и дължините в надлъжния профил на съществуващия Път 1. </w:t>
      </w:r>
    </w:p>
    <w:p w:rsidR="007E51E0" w:rsidRPr="00DF5F9C" w:rsidRDefault="007E51E0" w:rsidP="00DF5F9C">
      <w:pPr>
        <w:spacing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b/>
          <w:sz w:val="24"/>
          <w:szCs w:val="24"/>
        </w:rPr>
        <w:t>Вариант 1</w:t>
      </w:r>
      <w:r w:rsidRPr="00DF5F9C">
        <w:rPr>
          <w:rFonts w:ascii="Times New Roman" w:hAnsi="Times New Roman" w:cs="Times New Roman"/>
          <w:sz w:val="24"/>
          <w:szCs w:val="24"/>
        </w:rPr>
        <w:t xml:space="preserve"> разглежда изграждане на нов Път 2 отляво на съществуващия Път 1 на разстояние 4.40 м между осите на двата пътя. Път 2 е продължение на коловоз 2 в гара Караджалово, където двата пътя са на 5.75 м, и коловоз 2 в гара Ябълково (с междуосие 5.75 м). Пр</w:t>
      </w:r>
      <w:r w:rsidR="00BD0AC1">
        <w:rPr>
          <w:rFonts w:ascii="Times New Roman" w:hAnsi="Times New Roman" w:cs="Times New Roman"/>
          <w:sz w:val="24"/>
          <w:szCs w:val="24"/>
        </w:rPr>
        <w:t xml:space="preserve">едвижда </w:t>
      </w:r>
      <w:r w:rsidRPr="00DF5F9C">
        <w:rPr>
          <w:rFonts w:ascii="Times New Roman" w:hAnsi="Times New Roman" w:cs="Times New Roman"/>
          <w:sz w:val="24"/>
          <w:szCs w:val="24"/>
        </w:rPr>
        <w:t>се нов перон на спирка Сталево.</w:t>
      </w:r>
    </w:p>
    <w:p w:rsidR="007E51E0" w:rsidRPr="00DF5F9C" w:rsidRDefault="00044D5C" w:rsidP="00DF5F9C">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При</w:t>
      </w:r>
      <w:r w:rsidR="007E51E0" w:rsidRPr="00DF5F9C">
        <w:rPr>
          <w:rFonts w:ascii="Times New Roman" w:hAnsi="Times New Roman" w:cs="Times New Roman"/>
          <w:sz w:val="24"/>
          <w:szCs w:val="24"/>
        </w:rPr>
        <w:t xml:space="preserve"> </w:t>
      </w:r>
      <w:r w:rsidR="007E51E0" w:rsidRPr="00DF5F9C">
        <w:rPr>
          <w:rFonts w:ascii="Times New Roman" w:hAnsi="Times New Roman" w:cs="Times New Roman"/>
          <w:b/>
          <w:sz w:val="24"/>
          <w:szCs w:val="24"/>
        </w:rPr>
        <w:t xml:space="preserve">вариант 2 </w:t>
      </w:r>
      <w:r w:rsidR="007E51E0" w:rsidRPr="00DF5F9C">
        <w:rPr>
          <w:rFonts w:ascii="Times New Roman" w:hAnsi="Times New Roman" w:cs="Times New Roman"/>
          <w:sz w:val="24"/>
          <w:szCs w:val="24"/>
        </w:rPr>
        <w:t xml:space="preserve">участъкът до спирка Скобелево (км 212+068) остава </w:t>
      </w:r>
      <w:proofErr w:type="spellStart"/>
      <w:r w:rsidR="007E51E0" w:rsidRPr="00DF5F9C">
        <w:rPr>
          <w:rFonts w:ascii="Times New Roman" w:hAnsi="Times New Roman" w:cs="Times New Roman"/>
          <w:sz w:val="24"/>
          <w:szCs w:val="24"/>
        </w:rPr>
        <w:t>еднопътна</w:t>
      </w:r>
      <w:proofErr w:type="spellEnd"/>
      <w:r w:rsidR="007E51E0" w:rsidRPr="00DF5F9C">
        <w:rPr>
          <w:rFonts w:ascii="Times New Roman" w:hAnsi="Times New Roman" w:cs="Times New Roman"/>
          <w:sz w:val="24"/>
          <w:szCs w:val="24"/>
        </w:rPr>
        <w:t xml:space="preserve"> линия. Спирка Скобелево става гара, изграждат се 2 нови коловоза – един в ляво на Път </w:t>
      </w:r>
      <w:r w:rsidR="00BD0AC1">
        <w:rPr>
          <w:rFonts w:ascii="Times New Roman" w:hAnsi="Times New Roman" w:cs="Times New Roman"/>
          <w:sz w:val="24"/>
          <w:szCs w:val="24"/>
        </w:rPr>
        <w:t>1</w:t>
      </w:r>
      <w:r w:rsidR="007E51E0" w:rsidRPr="00DF5F9C">
        <w:rPr>
          <w:rFonts w:ascii="Times New Roman" w:hAnsi="Times New Roman" w:cs="Times New Roman"/>
          <w:sz w:val="24"/>
          <w:szCs w:val="24"/>
        </w:rPr>
        <w:t xml:space="preserve"> (коловоз 1) на 4.40 м с дължина 987 м и един отдясно на 10.25 м с дължина 1 110 м. В гарата ще има 8 стрелки 1:9-300. Предвижда се реконструкция на съществуващите перон 2 и пешеходен подлез. В участъкът след гара Скобелево се изгражда нов Път 2 от дясно на съществуващия Път 1 на 4.40 м, Път 2 е продължение на коловоз 1 в новата гара Скобелево и се привързва с коловоз 2 в гара Ябълково (с междуосие 5.75 м). Проектира се нов перон на спирка Сталево отляво на Път </w:t>
      </w:r>
      <w:r>
        <w:rPr>
          <w:rFonts w:ascii="Times New Roman" w:hAnsi="Times New Roman" w:cs="Times New Roman"/>
          <w:sz w:val="24"/>
          <w:szCs w:val="24"/>
        </w:rPr>
        <w:t>1</w:t>
      </w:r>
      <w:r w:rsidR="007E51E0" w:rsidRPr="00DF5F9C">
        <w:rPr>
          <w:rFonts w:ascii="Times New Roman" w:hAnsi="Times New Roman" w:cs="Times New Roman"/>
          <w:sz w:val="24"/>
          <w:szCs w:val="24"/>
        </w:rPr>
        <w:t xml:space="preserve">. Този вариант предвижда изграждане на нова гара, а участъкът от Караджалово до Скобелево остава </w:t>
      </w:r>
      <w:proofErr w:type="spellStart"/>
      <w:r w:rsidR="007E51E0" w:rsidRPr="00DF5F9C">
        <w:rPr>
          <w:rFonts w:ascii="Times New Roman" w:hAnsi="Times New Roman" w:cs="Times New Roman"/>
          <w:sz w:val="24"/>
          <w:szCs w:val="24"/>
        </w:rPr>
        <w:t>еднопътна</w:t>
      </w:r>
      <w:proofErr w:type="spellEnd"/>
      <w:r w:rsidR="007E51E0" w:rsidRPr="00DF5F9C">
        <w:rPr>
          <w:rFonts w:ascii="Times New Roman" w:hAnsi="Times New Roman" w:cs="Times New Roman"/>
          <w:sz w:val="24"/>
          <w:szCs w:val="24"/>
        </w:rPr>
        <w:t xml:space="preserve"> жп линия. </w:t>
      </w:r>
    </w:p>
    <w:p w:rsidR="007E51E0" w:rsidRPr="00DF5F9C" w:rsidRDefault="007E51E0" w:rsidP="00DF5F9C">
      <w:pPr>
        <w:spacing w:after="0" w:line="240" w:lineRule="auto"/>
        <w:ind w:right="-567" w:firstLine="709"/>
        <w:jc w:val="both"/>
        <w:rPr>
          <w:rFonts w:ascii="Times New Roman" w:hAnsi="Times New Roman" w:cs="Times New Roman"/>
          <w:sz w:val="24"/>
          <w:szCs w:val="24"/>
        </w:rPr>
      </w:pPr>
      <w:r w:rsidRPr="00DF5F9C">
        <w:rPr>
          <w:rFonts w:ascii="Times New Roman" w:hAnsi="Times New Roman" w:cs="Times New Roman"/>
          <w:b/>
          <w:sz w:val="24"/>
          <w:szCs w:val="24"/>
        </w:rPr>
        <w:t>Смесен вариант</w:t>
      </w:r>
      <w:r w:rsidRPr="00DF5F9C">
        <w:rPr>
          <w:rFonts w:ascii="Times New Roman" w:hAnsi="Times New Roman" w:cs="Times New Roman"/>
          <w:sz w:val="24"/>
          <w:szCs w:val="24"/>
        </w:rPr>
        <w:t>, идентичен на проектното решение по вариант 1</w:t>
      </w:r>
      <w:r w:rsidR="008474D2">
        <w:rPr>
          <w:rFonts w:ascii="Times New Roman" w:hAnsi="Times New Roman" w:cs="Times New Roman"/>
          <w:sz w:val="24"/>
          <w:szCs w:val="24"/>
        </w:rPr>
        <w:t>.</w:t>
      </w:r>
      <w:r w:rsidRPr="00DF5F9C">
        <w:rPr>
          <w:rFonts w:ascii="Times New Roman" w:hAnsi="Times New Roman" w:cs="Times New Roman"/>
          <w:sz w:val="24"/>
          <w:szCs w:val="24"/>
        </w:rPr>
        <w:t xml:space="preserve"> </w:t>
      </w:r>
    </w:p>
    <w:p w:rsidR="007E51E0" w:rsidRPr="00127F4B" w:rsidRDefault="00127F4B" w:rsidP="00914C53">
      <w:pPr>
        <w:spacing w:before="120" w:after="0" w:line="240" w:lineRule="auto"/>
        <w:ind w:right="-567" w:firstLine="709"/>
        <w:jc w:val="both"/>
        <w:rPr>
          <w:rFonts w:ascii="Times New Roman" w:hAnsi="Times New Roman" w:cs="Times New Roman"/>
          <w:sz w:val="24"/>
          <w:szCs w:val="24"/>
        </w:rPr>
      </w:pPr>
      <w:r w:rsidRPr="00127F4B">
        <w:rPr>
          <w:rFonts w:ascii="Times New Roman" w:hAnsi="Times New Roman" w:cs="Times New Roman"/>
          <w:b/>
          <w:i/>
          <w:sz w:val="24"/>
          <w:szCs w:val="24"/>
        </w:rPr>
        <w:t xml:space="preserve">11. </w:t>
      </w:r>
      <w:r w:rsidR="007E51E0" w:rsidRPr="00127F4B">
        <w:rPr>
          <w:rFonts w:ascii="Times New Roman" w:hAnsi="Times New Roman" w:cs="Times New Roman"/>
          <w:b/>
          <w:i/>
          <w:sz w:val="24"/>
          <w:szCs w:val="24"/>
        </w:rPr>
        <w:t xml:space="preserve">Участък Гара Ябълково: </w:t>
      </w:r>
      <w:r w:rsidR="007E51E0" w:rsidRPr="00127F4B">
        <w:rPr>
          <w:rFonts w:ascii="Times New Roman" w:hAnsi="Times New Roman" w:cs="Times New Roman"/>
          <w:sz w:val="24"/>
          <w:szCs w:val="24"/>
        </w:rPr>
        <w:t xml:space="preserve">Гара Ябълково разполага с 4 експлоатационни коловоза, 2 от тях са приемно-отправни: първи (индустриален) с полезна дължина 879 м и втори главен с полезна дължина 762 м, другите 2 са маневрени: трети с полезна дължина 250 м и четвърти с полезна дължина 250 м, и три предпазни (глухи) коловоза. Гарата е разположена в права с преобладаващ наклон 0,00‰. Използвани са стрелки 1:9-300. На територията на гарата има два перона с дължина 220 м, един пешеходен подлез, който ги свързва, и един жп мост. Приемното здание е от югозападната страна. </w:t>
      </w:r>
    </w:p>
    <w:p w:rsidR="007E51E0" w:rsidRPr="00127F4B" w:rsidRDefault="007E51E0" w:rsidP="00127F4B">
      <w:pPr>
        <w:spacing w:after="0" w:line="240" w:lineRule="auto"/>
        <w:ind w:right="-567" w:firstLine="709"/>
        <w:jc w:val="both"/>
        <w:rPr>
          <w:rFonts w:ascii="Times New Roman" w:hAnsi="Times New Roman" w:cs="Times New Roman"/>
          <w:sz w:val="24"/>
          <w:szCs w:val="24"/>
        </w:rPr>
      </w:pPr>
      <w:r w:rsidRPr="00127F4B">
        <w:rPr>
          <w:rFonts w:ascii="Times New Roman" w:hAnsi="Times New Roman" w:cs="Times New Roman"/>
          <w:sz w:val="24"/>
          <w:szCs w:val="24"/>
        </w:rPr>
        <w:t xml:space="preserve">За гарата е разработен </w:t>
      </w:r>
      <w:r w:rsidRPr="00127F4B">
        <w:rPr>
          <w:rFonts w:ascii="Times New Roman" w:hAnsi="Times New Roman" w:cs="Times New Roman"/>
          <w:b/>
          <w:sz w:val="24"/>
          <w:szCs w:val="24"/>
        </w:rPr>
        <w:t>Вариант 1</w:t>
      </w:r>
      <w:r w:rsidRPr="00127F4B">
        <w:rPr>
          <w:rFonts w:ascii="Times New Roman" w:hAnsi="Times New Roman" w:cs="Times New Roman"/>
          <w:sz w:val="24"/>
          <w:szCs w:val="24"/>
        </w:rPr>
        <w:t xml:space="preserve">, при който в </w:t>
      </w:r>
      <w:r w:rsidR="00127F4B">
        <w:rPr>
          <w:rFonts w:ascii="Times New Roman" w:hAnsi="Times New Roman" w:cs="Times New Roman"/>
          <w:sz w:val="24"/>
          <w:szCs w:val="24"/>
        </w:rPr>
        <w:t>и</w:t>
      </w:r>
      <w:r w:rsidRPr="00127F4B">
        <w:rPr>
          <w:rFonts w:ascii="Times New Roman" w:hAnsi="Times New Roman" w:cs="Times New Roman"/>
          <w:sz w:val="24"/>
          <w:szCs w:val="24"/>
        </w:rPr>
        <w:t xml:space="preserve">зточната </w:t>
      </w:r>
      <w:proofErr w:type="spellStart"/>
      <w:r w:rsidRPr="00127F4B">
        <w:rPr>
          <w:rFonts w:ascii="Times New Roman" w:hAnsi="Times New Roman" w:cs="Times New Roman"/>
          <w:sz w:val="24"/>
          <w:szCs w:val="24"/>
        </w:rPr>
        <w:t>гърловина</w:t>
      </w:r>
      <w:proofErr w:type="spellEnd"/>
      <w:r w:rsidRPr="00127F4B">
        <w:rPr>
          <w:rFonts w:ascii="Times New Roman" w:hAnsi="Times New Roman" w:cs="Times New Roman"/>
          <w:sz w:val="24"/>
          <w:szCs w:val="24"/>
        </w:rPr>
        <w:t xml:space="preserve"> се предвижда още един брой </w:t>
      </w:r>
      <w:proofErr w:type="spellStart"/>
      <w:r w:rsidRPr="00127F4B">
        <w:rPr>
          <w:rFonts w:ascii="Times New Roman" w:hAnsi="Times New Roman" w:cs="Times New Roman"/>
          <w:sz w:val="24"/>
          <w:szCs w:val="24"/>
        </w:rPr>
        <w:t>есово</w:t>
      </w:r>
      <w:proofErr w:type="spellEnd"/>
      <w:r w:rsidRPr="00127F4B">
        <w:rPr>
          <w:rFonts w:ascii="Times New Roman" w:hAnsi="Times New Roman" w:cs="Times New Roman"/>
          <w:sz w:val="24"/>
          <w:szCs w:val="24"/>
        </w:rPr>
        <w:t xml:space="preserve"> съединение от стрелки 1:18,5-1200. При това решение се запазват съществуващите полезни дължини на коловозите съответно 762 м и 879 м.</w:t>
      </w:r>
    </w:p>
    <w:p w:rsidR="007E51E0" w:rsidRPr="00127F4B" w:rsidRDefault="007E51E0" w:rsidP="00127F4B">
      <w:pPr>
        <w:spacing w:after="0" w:line="240" w:lineRule="auto"/>
        <w:ind w:right="-567" w:firstLine="709"/>
        <w:jc w:val="both"/>
        <w:rPr>
          <w:rFonts w:ascii="Times New Roman" w:hAnsi="Times New Roman" w:cs="Times New Roman"/>
          <w:sz w:val="24"/>
          <w:szCs w:val="24"/>
        </w:rPr>
      </w:pPr>
      <w:r w:rsidRPr="00127F4B">
        <w:rPr>
          <w:rFonts w:ascii="Times New Roman" w:hAnsi="Times New Roman" w:cs="Times New Roman"/>
          <w:b/>
          <w:sz w:val="24"/>
          <w:szCs w:val="24"/>
        </w:rPr>
        <w:t>Смесен вариант</w:t>
      </w:r>
      <w:r w:rsidRPr="00127F4B">
        <w:rPr>
          <w:rFonts w:ascii="Times New Roman" w:hAnsi="Times New Roman" w:cs="Times New Roman"/>
          <w:sz w:val="24"/>
          <w:szCs w:val="24"/>
        </w:rPr>
        <w:t xml:space="preserve">, идентичен на проектното решение по вариант 1: предвижда се в </w:t>
      </w:r>
      <w:r w:rsidR="00127F4B">
        <w:rPr>
          <w:rFonts w:ascii="Times New Roman" w:hAnsi="Times New Roman" w:cs="Times New Roman"/>
          <w:sz w:val="24"/>
          <w:szCs w:val="24"/>
        </w:rPr>
        <w:t>и</w:t>
      </w:r>
      <w:r w:rsidRPr="00127F4B">
        <w:rPr>
          <w:rFonts w:ascii="Times New Roman" w:hAnsi="Times New Roman" w:cs="Times New Roman"/>
          <w:sz w:val="24"/>
          <w:szCs w:val="24"/>
        </w:rPr>
        <w:t xml:space="preserve">зточната </w:t>
      </w:r>
      <w:proofErr w:type="spellStart"/>
      <w:r w:rsidRPr="00127F4B">
        <w:rPr>
          <w:rFonts w:ascii="Times New Roman" w:hAnsi="Times New Roman" w:cs="Times New Roman"/>
          <w:sz w:val="24"/>
          <w:szCs w:val="24"/>
        </w:rPr>
        <w:t>гърловина</w:t>
      </w:r>
      <w:proofErr w:type="spellEnd"/>
      <w:r w:rsidRPr="00127F4B">
        <w:rPr>
          <w:rFonts w:ascii="Times New Roman" w:hAnsi="Times New Roman" w:cs="Times New Roman"/>
          <w:sz w:val="24"/>
          <w:szCs w:val="24"/>
        </w:rPr>
        <w:t xml:space="preserve"> още един брой </w:t>
      </w:r>
      <w:proofErr w:type="spellStart"/>
      <w:r w:rsidRPr="00127F4B">
        <w:rPr>
          <w:rFonts w:ascii="Times New Roman" w:hAnsi="Times New Roman" w:cs="Times New Roman"/>
          <w:sz w:val="24"/>
          <w:szCs w:val="24"/>
        </w:rPr>
        <w:t>есово</w:t>
      </w:r>
      <w:proofErr w:type="spellEnd"/>
      <w:r w:rsidRPr="00127F4B">
        <w:rPr>
          <w:rFonts w:ascii="Times New Roman" w:hAnsi="Times New Roman" w:cs="Times New Roman"/>
          <w:sz w:val="24"/>
          <w:szCs w:val="24"/>
        </w:rPr>
        <w:t xml:space="preserve"> съединение от стрелки 1:18,5-1200. При това решение се запазват съществуващите полезни дължини на коловозите</w:t>
      </w:r>
      <w:r w:rsidR="0061445E">
        <w:rPr>
          <w:rFonts w:ascii="Times New Roman" w:hAnsi="Times New Roman" w:cs="Times New Roman"/>
          <w:sz w:val="24"/>
          <w:szCs w:val="24"/>
        </w:rPr>
        <w:t>.</w:t>
      </w:r>
      <w:r w:rsidRPr="00127F4B">
        <w:rPr>
          <w:rFonts w:ascii="Times New Roman" w:hAnsi="Times New Roman" w:cs="Times New Roman"/>
          <w:sz w:val="24"/>
          <w:szCs w:val="24"/>
        </w:rPr>
        <w:t xml:space="preserve"> </w:t>
      </w:r>
    </w:p>
    <w:p w:rsidR="007E51E0" w:rsidRPr="008E592C" w:rsidRDefault="00C4049C" w:rsidP="00C4049C">
      <w:pPr>
        <w:spacing w:after="0" w:line="240" w:lineRule="auto"/>
        <w:ind w:right="-567" w:firstLine="708"/>
        <w:jc w:val="both"/>
        <w:rPr>
          <w:rFonts w:ascii="Times New Roman" w:hAnsi="Times New Roman" w:cs="Times New Roman"/>
          <w:sz w:val="24"/>
          <w:szCs w:val="24"/>
        </w:rPr>
      </w:pPr>
      <w:r>
        <w:rPr>
          <w:rFonts w:ascii="Times New Roman" w:hAnsi="Times New Roman" w:cs="Times New Roman"/>
          <w:b/>
          <w:i/>
          <w:sz w:val="24"/>
          <w:szCs w:val="24"/>
        </w:rPr>
        <w:t xml:space="preserve">12. </w:t>
      </w:r>
      <w:r w:rsidR="007E51E0" w:rsidRPr="008E592C">
        <w:rPr>
          <w:rFonts w:ascii="Times New Roman" w:hAnsi="Times New Roman" w:cs="Times New Roman"/>
          <w:b/>
          <w:i/>
          <w:sz w:val="24"/>
          <w:szCs w:val="24"/>
        </w:rPr>
        <w:t xml:space="preserve">Участък </w:t>
      </w:r>
      <w:proofErr w:type="spellStart"/>
      <w:r w:rsidR="007E51E0" w:rsidRPr="008E592C">
        <w:rPr>
          <w:rFonts w:ascii="Times New Roman" w:hAnsi="Times New Roman" w:cs="Times New Roman"/>
          <w:b/>
          <w:i/>
          <w:sz w:val="24"/>
          <w:szCs w:val="24"/>
        </w:rPr>
        <w:t>Междугарие</w:t>
      </w:r>
      <w:proofErr w:type="spellEnd"/>
      <w:r w:rsidR="007E51E0" w:rsidRPr="008E592C">
        <w:rPr>
          <w:rFonts w:ascii="Times New Roman" w:hAnsi="Times New Roman" w:cs="Times New Roman"/>
          <w:b/>
          <w:i/>
          <w:sz w:val="24"/>
          <w:szCs w:val="24"/>
        </w:rPr>
        <w:t xml:space="preserve"> Ябълково – Димитровград: </w:t>
      </w:r>
      <w:r w:rsidR="007E51E0" w:rsidRPr="008E592C">
        <w:rPr>
          <w:rFonts w:ascii="Times New Roman" w:hAnsi="Times New Roman" w:cs="Times New Roman"/>
          <w:sz w:val="24"/>
          <w:szCs w:val="24"/>
        </w:rPr>
        <w:t xml:space="preserve">Съществуващото </w:t>
      </w:r>
      <w:proofErr w:type="spellStart"/>
      <w:r w:rsidR="007E51E0" w:rsidRPr="008E592C">
        <w:rPr>
          <w:rFonts w:ascii="Times New Roman" w:hAnsi="Times New Roman" w:cs="Times New Roman"/>
          <w:sz w:val="24"/>
          <w:szCs w:val="24"/>
        </w:rPr>
        <w:t>междугарие</w:t>
      </w:r>
      <w:proofErr w:type="spellEnd"/>
      <w:r w:rsidR="007E51E0" w:rsidRPr="008E592C">
        <w:rPr>
          <w:rFonts w:ascii="Times New Roman" w:hAnsi="Times New Roman" w:cs="Times New Roman"/>
          <w:sz w:val="24"/>
          <w:szCs w:val="24"/>
        </w:rPr>
        <w:t xml:space="preserve"> Ябълково - Димитровград е електрифицирана жп линия с дължина 11.4 км. В </w:t>
      </w:r>
      <w:proofErr w:type="spellStart"/>
      <w:r w:rsidR="007E51E0" w:rsidRPr="008E592C">
        <w:rPr>
          <w:rFonts w:ascii="Times New Roman" w:hAnsi="Times New Roman" w:cs="Times New Roman"/>
          <w:sz w:val="24"/>
          <w:szCs w:val="24"/>
        </w:rPr>
        <w:t>междугарието</w:t>
      </w:r>
      <w:proofErr w:type="spellEnd"/>
      <w:r w:rsidR="007E51E0" w:rsidRPr="008E592C">
        <w:rPr>
          <w:rFonts w:ascii="Times New Roman" w:hAnsi="Times New Roman" w:cs="Times New Roman"/>
          <w:sz w:val="24"/>
          <w:szCs w:val="24"/>
        </w:rPr>
        <w:t xml:space="preserve"> има 7 криви, проектната скорост в </w:t>
      </w:r>
      <w:r w:rsidR="00835849">
        <w:rPr>
          <w:rFonts w:ascii="Times New Roman" w:hAnsi="Times New Roman" w:cs="Times New Roman"/>
          <w:sz w:val="24"/>
          <w:szCs w:val="24"/>
        </w:rPr>
        <w:t>участъка</w:t>
      </w:r>
      <w:r w:rsidR="007E51E0" w:rsidRPr="008E592C">
        <w:rPr>
          <w:rFonts w:ascii="Times New Roman" w:hAnsi="Times New Roman" w:cs="Times New Roman"/>
          <w:sz w:val="24"/>
          <w:szCs w:val="24"/>
        </w:rPr>
        <w:t xml:space="preserve"> е 160 км/ч. В </w:t>
      </w:r>
      <w:proofErr w:type="spellStart"/>
      <w:r w:rsidR="007E51E0" w:rsidRPr="008E592C">
        <w:rPr>
          <w:rFonts w:ascii="Times New Roman" w:hAnsi="Times New Roman" w:cs="Times New Roman"/>
          <w:sz w:val="24"/>
          <w:szCs w:val="24"/>
        </w:rPr>
        <w:t>междугарието</w:t>
      </w:r>
      <w:proofErr w:type="spellEnd"/>
      <w:r w:rsidR="007E51E0" w:rsidRPr="008E592C">
        <w:rPr>
          <w:rFonts w:ascii="Times New Roman" w:hAnsi="Times New Roman" w:cs="Times New Roman"/>
          <w:sz w:val="24"/>
          <w:szCs w:val="24"/>
        </w:rPr>
        <w:t xml:space="preserve"> има една спирка – Крум (ос приемно здание на км 224+554), пешеходен подлез, един перон с дължина 220 м и приемно здание отдясно на съществуващият Път 1. В участъка има три пътни надлеза на км 220+312, км 221+983 и км 224,270 и три железопътни моста съответно на: км 221+700 с дължина 10 м; км 226+660 с дължина 7 м; км 228+970 с дължина 66 м. Контактната мрежа е разположена отдясно на железния път. </w:t>
      </w:r>
    </w:p>
    <w:p w:rsidR="007E51E0" w:rsidRPr="008E592C" w:rsidRDefault="007E51E0" w:rsidP="00C4049C">
      <w:pPr>
        <w:spacing w:after="0" w:line="240" w:lineRule="auto"/>
        <w:ind w:right="-567" w:firstLine="708"/>
        <w:jc w:val="both"/>
        <w:rPr>
          <w:rFonts w:ascii="Times New Roman" w:hAnsi="Times New Roman" w:cs="Times New Roman"/>
          <w:i/>
          <w:sz w:val="24"/>
          <w:szCs w:val="24"/>
        </w:rPr>
      </w:pPr>
      <w:r w:rsidRPr="008E592C">
        <w:rPr>
          <w:rFonts w:ascii="Times New Roman" w:hAnsi="Times New Roman" w:cs="Times New Roman"/>
          <w:sz w:val="24"/>
          <w:szCs w:val="24"/>
        </w:rPr>
        <w:t>Предвижда се запазване на съществуващите параметри на кривите в план, както и наклоните и дължините в надлъжния профил на съществуващия Път 1.</w:t>
      </w:r>
      <w:r w:rsidRPr="008E592C">
        <w:rPr>
          <w:rFonts w:ascii="Times New Roman" w:hAnsi="Times New Roman" w:cs="Times New Roman"/>
          <w:i/>
          <w:sz w:val="24"/>
          <w:szCs w:val="24"/>
        </w:rPr>
        <w:t xml:space="preserve"> </w:t>
      </w:r>
    </w:p>
    <w:p w:rsidR="007E51E0" w:rsidRPr="008E592C" w:rsidRDefault="00D77687" w:rsidP="00C4049C">
      <w:pPr>
        <w:spacing w:after="0" w:line="240" w:lineRule="auto"/>
        <w:ind w:right="-567" w:firstLine="720"/>
        <w:jc w:val="both"/>
        <w:rPr>
          <w:rFonts w:ascii="Times New Roman" w:hAnsi="Times New Roman" w:cs="Times New Roman"/>
          <w:sz w:val="24"/>
          <w:szCs w:val="24"/>
        </w:rPr>
      </w:pPr>
      <w:r>
        <w:rPr>
          <w:rFonts w:ascii="Times New Roman" w:hAnsi="Times New Roman" w:cs="Times New Roman"/>
          <w:sz w:val="24"/>
          <w:szCs w:val="24"/>
        </w:rPr>
        <w:t>П</w:t>
      </w:r>
      <w:r w:rsidR="007E51E0" w:rsidRPr="008E592C">
        <w:rPr>
          <w:rFonts w:ascii="Times New Roman" w:hAnsi="Times New Roman" w:cs="Times New Roman"/>
          <w:sz w:val="24"/>
          <w:szCs w:val="24"/>
        </w:rPr>
        <w:t>редвижда</w:t>
      </w:r>
      <w:r>
        <w:rPr>
          <w:rFonts w:ascii="Times New Roman" w:hAnsi="Times New Roman" w:cs="Times New Roman"/>
          <w:sz w:val="24"/>
          <w:szCs w:val="24"/>
        </w:rPr>
        <w:t xml:space="preserve"> се</w:t>
      </w:r>
      <w:r w:rsidR="007E51E0" w:rsidRPr="008E592C">
        <w:rPr>
          <w:rFonts w:ascii="Times New Roman" w:hAnsi="Times New Roman" w:cs="Times New Roman"/>
          <w:sz w:val="24"/>
          <w:szCs w:val="24"/>
        </w:rPr>
        <w:t xml:space="preserve"> изграждане на нов Път 2 отляво на Път 1 на 4.40 м и нов перон в ляво на съществуващия път на спирка Крум. Проектния</w:t>
      </w:r>
      <w:r w:rsidR="00993F55">
        <w:rPr>
          <w:rFonts w:ascii="Times New Roman" w:hAnsi="Times New Roman" w:cs="Times New Roman"/>
          <w:sz w:val="24"/>
          <w:szCs w:val="24"/>
        </w:rPr>
        <w:t>т</w:t>
      </w:r>
      <w:r w:rsidR="007E51E0" w:rsidRPr="008E592C">
        <w:rPr>
          <w:rFonts w:ascii="Times New Roman" w:hAnsi="Times New Roman" w:cs="Times New Roman"/>
          <w:sz w:val="24"/>
          <w:szCs w:val="24"/>
        </w:rPr>
        <w:t xml:space="preserve"> Път 2 е продължение на коловоз 2 в гара Ябълково и коловоз 2 в гара Димитровград. Проектът не разглежда други варианти.</w:t>
      </w:r>
    </w:p>
    <w:p w:rsidR="007E51E0" w:rsidRPr="008E592C" w:rsidRDefault="007E51E0" w:rsidP="00C4049C">
      <w:pPr>
        <w:spacing w:after="0" w:line="240" w:lineRule="auto"/>
        <w:ind w:right="-567" w:firstLine="708"/>
        <w:jc w:val="both"/>
        <w:rPr>
          <w:rFonts w:ascii="Times New Roman" w:hAnsi="Times New Roman" w:cs="Times New Roman"/>
          <w:sz w:val="24"/>
          <w:szCs w:val="24"/>
        </w:rPr>
      </w:pPr>
      <w:r w:rsidRPr="008E592C">
        <w:rPr>
          <w:rFonts w:ascii="Times New Roman" w:hAnsi="Times New Roman" w:cs="Times New Roman"/>
          <w:b/>
          <w:sz w:val="24"/>
          <w:szCs w:val="24"/>
        </w:rPr>
        <w:t>Смесен вариант</w:t>
      </w:r>
      <w:r w:rsidRPr="008E592C">
        <w:rPr>
          <w:rFonts w:ascii="Times New Roman" w:hAnsi="Times New Roman" w:cs="Times New Roman"/>
          <w:sz w:val="24"/>
          <w:szCs w:val="24"/>
        </w:rPr>
        <w:t xml:space="preserve">, идентичен на проектното решение по изготвения проектен вариант. </w:t>
      </w:r>
    </w:p>
    <w:p w:rsidR="007E51E0" w:rsidRPr="00776042" w:rsidRDefault="007F1A00" w:rsidP="00F07E5D">
      <w:pPr>
        <w:spacing w:before="120" w:after="0" w:line="240" w:lineRule="auto"/>
        <w:ind w:right="-567" w:firstLine="709"/>
        <w:jc w:val="both"/>
        <w:rPr>
          <w:rFonts w:ascii="Times New Roman" w:hAnsi="Times New Roman" w:cs="Times New Roman"/>
          <w:i/>
          <w:sz w:val="24"/>
          <w:szCs w:val="24"/>
        </w:rPr>
      </w:pPr>
      <w:r w:rsidRPr="00776042">
        <w:rPr>
          <w:rFonts w:ascii="Times New Roman" w:hAnsi="Times New Roman" w:cs="Times New Roman"/>
          <w:b/>
          <w:i/>
          <w:sz w:val="24"/>
          <w:szCs w:val="24"/>
        </w:rPr>
        <w:lastRenderedPageBreak/>
        <w:t xml:space="preserve">13. </w:t>
      </w:r>
      <w:r w:rsidR="007E51E0" w:rsidRPr="00776042">
        <w:rPr>
          <w:rFonts w:ascii="Times New Roman" w:hAnsi="Times New Roman" w:cs="Times New Roman"/>
          <w:b/>
          <w:i/>
          <w:sz w:val="24"/>
          <w:szCs w:val="24"/>
        </w:rPr>
        <w:t xml:space="preserve">Участък Гара Димитровград: </w:t>
      </w:r>
      <w:r w:rsidR="007E51E0" w:rsidRPr="00776042">
        <w:rPr>
          <w:rFonts w:ascii="Times New Roman" w:hAnsi="Times New Roman" w:cs="Times New Roman"/>
          <w:sz w:val="24"/>
          <w:szCs w:val="24"/>
        </w:rPr>
        <w:t xml:space="preserve">Съществуващата гара Димитровград (ос приемно здание на км 232+345) е </w:t>
      </w:r>
      <w:proofErr w:type="spellStart"/>
      <w:r w:rsidR="007E51E0" w:rsidRPr="00776042">
        <w:rPr>
          <w:rFonts w:ascii="Times New Roman" w:hAnsi="Times New Roman" w:cs="Times New Roman"/>
          <w:sz w:val="24"/>
          <w:szCs w:val="24"/>
        </w:rPr>
        <w:t>възелна</w:t>
      </w:r>
      <w:proofErr w:type="spellEnd"/>
      <w:r w:rsidR="007E51E0" w:rsidRPr="00776042">
        <w:rPr>
          <w:rFonts w:ascii="Times New Roman" w:hAnsi="Times New Roman" w:cs="Times New Roman"/>
          <w:sz w:val="24"/>
          <w:szCs w:val="24"/>
        </w:rPr>
        <w:t xml:space="preserve"> участъкова гара с два обособени района по надлъжна схема – пътнически парк и товарен парк. В гарата се пресичат две направления: Михайлово-Подкова и Пловдив-Свиленград. Пътническият парк е с 7 приемно-отправни коловоза с полезна дължина от 250 м до 764 м. Товарният парк е с 3 главни коловоза, 5 приемно-отправни коловоза, 9 разпределителни коловоза, 2 </w:t>
      </w:r>
      <w:proofErr w:type="spellStart"/>
      <w:r w:rsidR="007E51E0" w:rsidRPr="00776042">
        <w:rPr>
          <w:rFonts w:ascii="Times New Roman" w:hAnsi="Times New Roman" w:cs="Times New Roman"/>
          <w:sz w:val="24"/>
          <w:szCs w:val="24"/>
        </w:rPr>
        <w:t>изтеглителни</w:t>
      </w:r>
      <w:proofErr w:type="spellEnd"/>
      <w:r w:rsidR="007E51E0" w:rsidRPr="00776042">
        <w:rPr>
          <w:rFonts w:ascii="Times New Roman" w:hAnsi="Times New Roman" w:cs="Times New Roman"/>
          <w:sz w:val="24"/>
          <w:szCs w:val="24"/>
        </w:rPr>
        <w:t xml:space="preserve"> коловоза, локомотивно депо, коловозна група за обслужване на местна товаро-разтоварна дейност. В западния край на гарата от северната страна има връзка към </w:t>
      </w:r>
      <w:proofErr w:type="spellStart"/>
      <w:r w:rsidR="007E51E0" w:rsidRPr="00776042">
        <w:rPr>
          <w:rFonts w:ascii="Times New Roman" w:hAnsi="Times New Roman" w:cs="Times New Roman"/>
          <w:sz w:val="24"/>
          <w:szCs w:val="24"/>
        </w:rPr>
        <w:t>тягова</w:t>
      </w:r>
      <w:proofErr w:type="spellEnd"/>
      <w:r w:rsidR="007E51E0" w:rsidRPr="00776042">
        <w:rPr>
          <w:rFonts w:ascii="Times New Roman" w:hAnsi="Times New Roman" w:cs="Times New Roman"/>
          <w:sz w:val="24"/>
          <w:szCs w:val="24"/>
        </w:rPr>
        <w:t xml:space="preserve"> подстанция, а от южната - връзка към индустриален клон за кариера. </w:t>
      </w:r>
      <w:r w:rsidR="0078752B">
        <w:rPr>
          <w:rFonts w:ascii="Times New Roman" w:hAnsi="Times New Roman" w:cs="Times New Roman"/>
          <w:sz w:val="24"/>
          <w:szCs w:val="24"/>
        </w:rPr>
        <w:t>В</w:t>
      </w:r>
      <w:r w:rsidR="007E51E0" w:rsidRPr="00776042">
        <w:rPr>
          <w:rFonts w:ascii="Times New Roman" w:hAnsi="Times New Roman" w:cs="Times New Roman"/>
          <w:sz w:val="24"/>
          <w:szCs w:val="24"/>
        </w:rPr>
        <w:t xml:space="preserve"> източния край на гарата има връзка към индустриален клон за химически комбинат. Гарата е разположена предимно в права, при източната </w:t>
      </w:r>
      <w:proofErr w:type="spellStart"/>
      <w:r w:rsidR="007E51E0" w:rsidRPr="00776042">
        <w:rPr>
          <w:rFonts w:ascii="Times New Roman" w:hAnsi="Times New Roman" w:cs="Times New Roman"/>
          <w:sz w:val="24"/>
          <w:szCs w:val="24"/>
        </w:rPr>
        <w:t>гърловина</w:t>
      </w:r>
      <w:proofErr w:type="spellEnd"/>
      <w:r w:rsidR="007E51E0" w:rsidRPr="00776042">
        <w:rPr>
          <w:rFonts w:ascii="Times New Roman" w:hAnsi="Times New Roman" w:cs="Times New Roman"/>
          <w:sz w:val="24"/>
          <w:szCs w:val="24"/>
        </w:rPr>
        <w:t xml:space="preserve"> на товарния парк е в крива. Проектната скорост за участъка е 160 км/ч. Гарата разполага с 4 перона: три с дължина 400 м и един с дължина 200 м. В гарата има изградени две пешеходни </w:t>
      </w:r>
      <w:proofErr w:type="spellStart"/>
      <w:r w:rsidR="007E51E0" w:rsidRPr="00776042">
        <w:rPr>
          <w:rFonts w:ascii="Times New Roman" w:hAnsi="Times New Roman" w:cs="Times New Roman"/>
          <w:sz w:val="24"/>
          <w:szCs w:val="24"/>
        </w:rPr>
        <w:t>пасарелки</w:t>
      </w:r>
      <w:proofErr w:type="spellEnd"/>
      <w:r w:rsidR="007E51E0" w:rsidRPr="00776042">
        <w:rPr>
          <w:rFonts w:ascii="Times New Roman" w:hAnsi="Times New Roman" w:cs="Times New Roman"/>
          <w:sz w:val="24"/>
          <w:szCs w:val="24"/>
        </w:rPr>
        <w:t>, един пешеходен надлез, два пътни надлеза и един мост.</w:t>
      </w:r>
      <w:r w:rsidR="007E51E0" w:rsidRPr="00776042">
        <w:rPr>
          <w:rFonts w:ascii="Times New Roman" w:hAnsi="Times New Roman" w:cs="Times New Roman"/>
          <w:i/>
          <w:sz w:val="24"/>
          <w:szCs w:val="24"/>
        </w:rPr>
        <w:t xml:space="preserve"> </w:t>
      </w:r>
    </w:p>
    <w:p w:rsidR="007E51E0" w:rsidRPr="00C831AA" w:rsidRDefault="007E51E0" w:rsidP="00F07E5D">
      <w:pPr>
        <w:spacing w:after="0" w:line="240" w:lineRule="auto"/>
        <w:ind w:right="-567" w:firstLine="720"/>
        <w:jc w:val="both"/>
        <w:rPr>
          <w:rFonts w:ascii="Times New Roman" w:hAnsi="Times New Roman" w:cs="Times New Roman"/>
          <w:sz w:val="24"/>
          <w:szCs w:val="24"/>
        </w:rPr>
      </w:pPr>
      <w:r w:rsidRPr="00C831AA">
        <w:rPr>
          <w:rFonts w:ascii="Times New Roman" w:hAnsi="Times New Roman" w:cs="Times New Roman"/>
          <w:sz w:val="24"/>
          <w:szCs w:val="24"/>
        </w:rPr>
        <w:t>Съществуващото положение на гарата съответства на изискванията към проекта за удвояване и не са необходими проектни мероприятия по коловозното решение.</w:t>
      </w:r>
    </w:p>
    <w:p w:rsidR="007E51E0" w:rsidRPr="00F31B77" w:rsidRDefault="00F31B77" w:rsidP="00F07E5D">
      <w:pPr>
        <w:spacing w:before="120" w:after="0" w:line="240" w:lineRule="auto"/>
        <w:ind w:right="-567" w:firstLine="720"/>
        <w:jc w:val="both"/>
        <w:rPr>
          <w:rFonts w:ascii="Times New Roman" w:hAnsi="Times New Roman" w:cs="Times New Roman"/>
          <w:sz w:val="24"/>
          <w:szCs w:val="24"/>
        </w:rPr>
      </w:pPr>
      <w:r w:rsidRPr="00F31B77">
        <w:rPr>
          <w:rFonts w:ascii="Times New Roman" w:hAnsi="Times New Roman" w:cs="Times New Roman"/>
          <w:b/>
          <w:i/>
          <w:sz w:val="24"/>
          <w:szCs w:val="24"/>
        </w:rPr>
        <w:t xml:space="preserve">14. </w:t>
      </w:r>
      <w:r w:rsidR="007E51E0" w:rsidRPr="00F31B77">
        <w:rPr>
          <w:rFonts w:ascii="Times New Roman" w:hAnsi="Times New Roman" w:cs="Times New Roman"/>
          <w:b/>
          <w:i/>
          <w:sz w:val="24"/>
          <w:szCs w:val="24"/>
        </w:rPr>
        <w:t xml:space="preserve">Участък </w:t>
      </w:r>
      <w:proofErr w:type="spellStart"/>
      <w:r w:rsidR="007E51E0" w:rsidRPr="00F31B77">
        <w:rPr>
          <w:rFonts w:ascii="Times New Roman" w:hAnsi="Times New Roman" w:cs="Times New Roman"/>
          <w:b/>
          <w:i/>
          <w:sz w:val="24"/>
          <w:szCs w:val="24"/>
        </w:rPr>
        <w:t>Междугарие</w:t>
      </w:r>
      <w:proofErr w:type="spellEnd"/>
      <w:r w:rsidR="007E51E0" w:rsidRPr="00F31B77">
        <w:rPr>
          <w:rFonts w:ascii="Times New Roman" w:hAnsi="Times New Roman" w:cs="Times New Roman"/>
          <w:b/>
          <w:i/>
          <w:sz w:val="24"/>
          <w:szCs w:val="24"/>
        </w:rPr>
        <w:t xml:space="preserve"> Димитровград – Нова Надежда: </w:t>
      </w:r>
      <w:r w:rsidR="007E51E0" w:rsidRPr="00F31B77">
        <w:rPr>
          <w:rFonts w:ascii="Times New Roman" w:hAnsi="Times New Roman" w:cs="Times New Roman"/>
          <w:sz w:val="24"/>
          <w:szCs w:val="24"/>
        </w:rPr>
        <w:t xml:space="preserve">Съществуващото </w:t>
      </w:r>
      <w:proofErr w:type="spellStart"/>
      <w:r w:rsidR="007E51E0" w:rsidRPr="00F31B77">
        <w:rPr>
          <w:rFonts w:ascii="Times New Roman" w:hAnsi="Times New Roman" w:cs="Times New Roman"/>
          <w:sz w:val="24"/>
          <w:szCs w:val="24"/>
        </w:rPr>
        <w:t>междугарие</w:t>
      </w:r>
      <w:proofErr w:type="spellEnd"/>
      <w:r w:rsidR="007E51E0" w:rsidRPr="00F31B77">
        <w:rPr>
          <w:rFonts w:ascii="Times New Roman" w:hAnsi="Times New Roman" w:cs="Times New Roman"/>
          <w:sz w:val="24"/>
          <w:szCs w:val="24"/>
        </w:rPr>
        <w:t xml:space="preserve"> Димитровград - Нова Надежда е електрифицирана единична жп линия с дължина 9.7 км. </w:t>
      </w:r>
      <w:r w:rsidR="00946861">
        <w:rPr>
          <w:rFonts w:ascii="Times New Roman" w:hAnsi="Times New Roman" w:cs="Times New Roman"/>
          <w:sz w:val="24"/>
          <w:szCs w:val="24"/>
        </w:rPr>
        <w:t>П</w:t>
      </w:r>
      <w:r w:rsidR="007E51E0" w:rsidRPr="00F31B77">
        <w:rPr>
          <w:rFonts w:ascii="Times New Roman" w:hAnsi="Times New Roman" w:cs="Times New Roman"/>
          <w:sz w:val="24"/>
          <w:szCs w:val="24"/>
        </w:rPr>
        <w:t xml:space="preserve">роектната скорост в целия участък е 160 км/ч. В </w:t>
      </w:r>
      <w:proofErr w:type="spellStart"/>
      <w:r w:rsidR="007E51E0" w:rsidRPr="00F31B77">
        <w:rPr>
          <w:rFonts w:ascii="Times New Roman" w:hAnsi="Times New Roman" w:cs="Times New Roman"/>
          <w:sz w:val="24"/>
          <w:szCs w:val="24"/>
        </w:rPr>
        <w:t>междугарието</w:t>
      </w:r>
      <w:proofErr w:type="spellEnd"/>
      <w:r w:rsidR="007E51E0" w:rsidRPr="00F31B77">
        <w:rPr>
          <w:rFonts w:ascii="Times New Roman" w:hAnsi="Times New Roman" w:cs="Times New Roman"/>
          <w:sz w:val="24"/>
          <w:szCs w:val="24"/>
        </w:rPr>
        <w:t xml:space="preserve"> има една спирка – Черногорово на км 236+929 разположена във висок насип. Перон</w:t>
      </w:r>
      <w:r w:rsidR="00D77687">
        <w:rPr>
          <w:rFonts w:ascii="Times New Roman" w:hAnsi="Times New Roman" w:cs="Times New Roman"/>
          <w:sz w:val="24"/>
          <w:szCs w:val="24"/>
        </w:rPr>
        <w:t>ът</w:t>
      </w:r>
      <w:r w:rsidR="007E51E0" w:rsidRPr="00F31B77">
        <w:rPr>
          <w:rFonts w:ascii="Times New Roman" w:hAnsi="Times New Roman" w:cs="Times New Roman"/>
          <w:sz w:val="24"/>
          <w:szCs w:val="24"/>
        </w:rPr>
        <w:t xml:space="preserve"> на спирката с дължина 100 м се намира отдясно на железния път. В </w:t>
      </w:r>
      <w:proofErr w:type="spellStart"/>
      <w:r w:rsidR="007E51E0" w:rsidRPr="00F31B77">
        <w:rPr>
          <w:rFonts w:ascii="Times New Roman" w:hAnsi="Times New Roman" w:cs="Times New Roman"/>
          <w:sz w:val="24"/>
          <w:szCs w:val="24"/>
        </w:rPr>
        <w:t>междугарието</w:t>
      </w:r>
      <w:proofErr w:type="spellEnd"/>
      <w:r w:rsidR="007E51E0" w:rsidRPr="00F31B77">
        <w:rPr>
          <w:rFonts w:ascii="Times New Roman" w:hAnsi="Times New Roman" w:cs="Times New Roman"/>
          <w:sz w:val="24"/>
          <w:szCs w:val="24"/>
        </w:rPr>
        <w:t xml:space="preserve"> има един пътен подлез на км 237+110 и един пътен надлез на км 238+604. Контактната мрежа е разположена отдясно на железния път. В почти целия участък съществуващият железен път е разположен относително в средата спрямо границите на имотите собственост на </w:t>
      </w:r>
      <w:r>
        <w:rPr>
          <w:rFonts w:ascii="Times New Roman" w:hAnsi="Times New Roman" w:cs="Times New Roman"/>
          <w:sz w:val="24"/>
          <w:szCs w:val="24"/>
        </w:rPr>
        <w:t>възложителя</w:t>
      </w:r>
      <w:r w:rsidR="007E51E0" w:rsidRPr="00F31B77">
        <w:rPr>
          <w:rFonts w:ascii="Times New Roman" w:hAnsi="Times New Roman" w:cs="Times New Roman"/>
          <w:sz w:val="24"/>
          <w:szCs w:val="24"/>
        </w:rPr>
        <w:t>.</w:t>
      </w:r>
    </w:p>
    <w:p w:rsidR="007E51E0" w:rsidRPr="00F31B77" w:rsidRDefault="007E51E0" w:rsidP="00F07E5D">
      <w:pPr>
        <w:spacing w:after="0" w:line="240" w:lineRule="auto"/>
        <w:ind w:right="-567" w:firstLine="709"/>
        <w:jc w:val="both"/>
        <w:rPr>
          <w:rFonts w:ascii="Times New Roman" w:hAnsi="Times New Roman" w:cs="Times New Roman"/>
          <w:sz w:val="24"/>
          <w:szCs w:val="24"/>
        </w:rPr>
      </w:pPr>
      <w:r w:rsidRPr="00F31B77">
        <w:rPr>
          <w:rFonts w:ascii="Times New Roman" w:hAnsi="Times New Roman" w:cs="Times New Roman"/>
          <w:sz w:val="24"/>
          <w:szCs w:val="24"/>
        </w:rPr>
        <w:t xml:space="preserve">По проект се предвижда запазване на съществуващите параметри на кривите в план, както и на наклоните и дължините в надлъжен профил. Проектира се изграждането на втори допълнителен перон и нов пешеходен подлез в спирка Черногорово. </w:t>
      </w:r>
    </w:p>
    <w:p w:rsidR="007E51E0" w:rsidRPr="00F31B77" w:rsidRDefault="007E51E0" w:rsidP="00F07E5D">
      <w:pPr>
        <w:spacing w:after="0" w:line="240" w:lineRule="auto"/>
        <w:ind w:right="-567" w:firstLine="709"/>
        <w:jc w:val="both"/>
        <w:rPr>
          <w:rFonts w:ascii="Times New Roman" w:hAnsi="Times New Roman" w:cs="Times New Roman"/>
          <w:sz w:val="24"/>
          <w:szCs w:val="24"/>
        </w:rPr>
      </w:pPr>
      <w:r w:rsidRPr="00F31B77">
        <w:rPr>
          <w:rFonts w:ascii="Times New Roman" w:hAnsi="Times New Roman" w:cs="Times New Roman"/>
          <w:b/>
          <w:sz w:val="24"/>
          <w:szCs w:val="24"/>
        </w:rPr>
        <w:t>Вариант 1</w:t>
      </w:r>
      <w:r w:rsidRPr="00F31B77">
        <w:rPr>
          <w:rFonts w:ascii="Times New Roman" w:hAnsi="Times New Roman" w:cs="Times New Roman"/>
          <w:sz w:val="24"/>
          <w:szCs w:val="24"/>
        </w:rPr>
        <w:t xml:space="preserve"> представлява удвояване на жп линията, чрез изграждане на Път 2 отляво на съществуващия Път 1. Новият Път 2 е продължение и изхожда от находящите се също отляво 2-ри главен приемно-отправен коловоз (Път 2)(8-ми главен в товарния парк) в гара Димитровград и 2-ри главен приемно-отправен коловоз (Път 2) в гара Нова Надежда. При този вариант съществуващия Път 1 не се засяга, като изграждането на новият железен път ще се извършва от съответните втори главни коловози в гарите. По вариант 1 не се засяга съществуващ Път 1, съществуващата контактна мрежа и съществуващата част на спирка Черногорово.</w:t>
      </w:r>
    </w:p>
    <w:p w:rsidR="007E51E0" w:rsidRPr="00F31B77" w:rsidRDefault="007E51E0" w:rsidP="00F07E5D">
      <w:pPr>
        <w:spacing w:after="0" w:line="240" w:lineRule="auto"/>
        <w:ind w:right="-567" w:firstLine="709"/>
        <w:jc w:val="both"/>
        <w:rPr>
          <w:rFonts w:ascii="Times New Roman" w:hAnsi="Times New Roman" w:cs="Times New Roman"/>
          <w:sz w:val="24"/>
          <w:szCs w:val="24"/>
        </w:rPr>
      </w:pPr>
      <w:r w:rsidRPr="00F31B77">
        <w:rPr>
          <w:rFonts w:ascii="Times New Roman" w:hAnsi="Times New Roman" w:cs="Times New Roman"/>
          <w:b/>
          <w:sz w:val="24"/>
          <w:szCs w:val="24"/>
        </w:rPr>
        <w:t>Вариант 2</w:t>
      </w:r>
      <w:r w:rsidRPr="00F31B77">
        <w:rPr>
          <w:rFonts w:ascii="Times New Roman" w:hAnsi="Times New Roman" w:cs="Times New Roman"/>
          <w:sz w:val="24"/>
          <w:szCs w:val="24"/>
        </w:rPr>
        <w:t xml:space="preserve"> представлява удвояване на жп линията, чрез изграждане на нов път отдясно на съществуващият Път 1. В двата края на </w:t>
      </w:r>
      <w:proofErr w:type="spellStart"/>
      <w:r w:rsidRPr="00F31B77">
        <w:rPr>
          <w:rFonts w:ascii="Times New Roman" w:hAnsi="Times New Roman" w:cs="Times New Roman"/>
          <w:sz w:val="24"/>
          <w:szCs w:val="24"/>
        </w:rPr>
        <w:t>междугарието</w:t>
      </w:r>
      <w:proofErr w:type="spellEnd"/>
      <w:r w:rsidRPr="00F31B77">
        <w:rPr>
          <w:rFonts w:ascii="Times New Roman" w:hAnsi="Times New Roman" w:cs="Times New Roman"/>
          <w:sz w:val="24"/>
          <w:szCs w:val="24"/>
        </w:rPr>
        <w:t xml:space="preserve"> съществуващият Път 1 се превключва към 2-ри главен приемно-отправен коловоз (8-ми главен в товарния парк) в гара Димитровград и 2-ри главен приемно-отправен коловоз в гара Нова Надежда. Новият път изхожда от 3-ти главен приемно-отправен коловоз (9-ти главен в товарния парк) в гара Димитровград и 1-ви главен приемно-отправен коловоз в гара Нова Надежда. По вариант 2 подобрената конфигурация позволява известно удължаване на гара Нова Надежда в северозападна посока, но засяга почти цялата съществуваща контактна мрежа.</w:t>
      </w:r>
    </w:p>
    <w:p w:rsidR="007E51E0" w:rsidRPr="00F31B77" w:rsidRDefault="007E51E0" w:rsidP="00F07E5D">
      <w:pPr>
        <w:spacing w:after="0" w:line="240" w:lineRule="auto"/>
        <w:ind w:right="-567" w:firstLine="709"/>
        <w:jc w:val="both"/>
        <w:rPr>
          <w:rFonts w:ascii="Times New Roman" w:hAnsi="Times New Roman" w:cs="Times New Roman"/>
          <w:sz w:val="24"/>
          <w:szCs w:val="24"/>
        </w:rPr>
      </w:pPr>
      <w:r w:rsidRPr="00F31B77">
        <w:rPr>
          <w:rFonts w:ascii="Times New Roman" w:hAnsi="Times New Roman" w:cs="Times New Roman"/>
          <w:b/>
          <w:sz w:val="24"/>
          <w:szCs w:val="24"/>
        </w:rPr>
        <w:t>Смесен вариант</w:t>
      </w:r>
      <w:r w:rsidRPr="00F31B77">
        <w:rPr>
          <w:rFonts w:ascii="Times New Roman" w:hAnsi="Times New Roman" w:cs="Times New Roman"/>
          <w:sz w:val="24"/>
          <w:szCs w:val="24"/>
        </w:rPr>
        <w:t>, идентичен на проектното решение по вариант 1: предвижда удвояване на ж</w:t>
      </w:r>
      <w:r w:rsidR="00800F1B">
        <w:rPr>
          <w:rFonts w:ascii="Times New Roman" w:hAnsi="Times New Roman" w:cs="Times New Roman"/>
          <w:sz w:val="24"/>
          <w:szCs w:val="24"/>
        </w:rPr>
        <w:t xml:space="preserve">елезопътната </w:t>
      </w:r>
      <w:r w:rsidRPr="00F31B77">
        <w:rPr>
          <w:rFonts w:ascii="Times New Roman" w:hAnsi="Times New Roman" w:cs="Times New Roman"/>
          <w:sz w:val="24"/>
          <w:szCs w:val="24"/>
        </w:rPr>
        <w:t xml:space="preserve"> линия, чрез изграждане на Път 2 отляво на съществуващия Път 1. Новият Път 2 е продължение и изхожда от находящите се също отляво 2-ри главен приемно-отправен коловоз (Път 2)(8-ми главен в товарния парк) в гара Димитровград и 2-ри главен приемно-отправен коловоз (Път 2) в гара Нова Надежда. При този вариант съществуващият Път 1 не се засяга, като изграждането на новият железен път ще се извършва от съответните втори главни коловози в гарите. По вариант 1 не се засяга съществуващ Път 1, съществуващата контактна мрежа и съществуващата част на спирка Черногорово.</w:t>
      </w:r>
    </w:p>
    <w:p w:rsidR="00EC09DA" w:rsidRPr="00EC09DA" w:rsidRDefault="00EC09DA" w:rsidP="0023733D">
      <w:pPr>
        <w:spacing w:before="120" w:after="0" w:line="240" w:lineRule="auto"/>
        <w:ind w:right="-567" w:firstLine="709"/>
        <w:jc w:val="both"/>
        <w:rPr>
          <w:rFonts w:ascii="Times New Roman" w:hAnsi="Times New Roman" w:cs="Times New Roman"/>
          <w:sz w:val="24"/>
          <w:szCs w:val="24"/>
        </w:rPr>
      </w:pPr>
      <w:r w:rsidRPr="00EC09DA">
        <w:rPr>
          <w:rFonts w:ascii="Times New Roman" w:hAnsi="Times New Roman" w:cs="Times New Roman"/>
          <w:b/>
          <w:i/>
          <w:sz w:val="24"/>
          <w:szCs w:val="24"/>
        </w:rPr>
        <w:lastRenderedPageBreak/>
        <w:t xml:space="preserve">15. Участък Гара Нова Надежда: </w:t>
      </w:r>
      <w:r w:rsidRPr="00EC09DA">
        <w:rPr>
          <w:rFonts w:ascii="Times New Roman" w:hAnsi="Times New Roman" w:cs="Times New Roman"/>
          <w:sz w:val="24"/>
          <w:szCs w:val="24"/>
        </w:rPr>
        <w:t xml:space="preserve">Съществуващата гара Нова Надежда (ос приемно здание на км 244+483) е разменна гара с 2 коловоза. Това са 1-ви главен приемно-отправен коловоз (Път 1) с полезна дължина 790 м, 2-ри главен приемно-отправен коловоз (Път 2) с полезна дължина 738 м. Гарата е разположена изцяло в права и е с максимална проектна скорост 160 км/ч. Гарата разполага с 2 перона – единия с дължина 220 м, а другия 100 м. В гарата има изградени една пешеходна </w:t>
      </w:r>
      <w:proofErr w:type="spellStart"/>
      <w:r w:rsidRPr="00EC09DA">
        <w:rPr>
          <w:rFonts w:ascii="Times New Roman" w:hAnsi="Times New Roman" w:cs="Times New Roman"/>
          <w:sz w:val="24"/>
          <w:szCs w:val="24"/>
        </w:rPr>
        <w:t>пасарелка</w:t>
      </w:r>
      <w:proofErr w:type="spellEnd"/>
      <w:r w:rsidRPr="00EC09DA">
        <w:rPr>
          <w:rFonts w:ascii="Times New Roman" w:hAnsi="Times New Roman" w:cs="Times New Roman"/>
          <w:sz w:val="24"/>
          <w:szCs w:val="24"/>
        </w:rPr>
        <w:t xml:space="preserve"> и един пътен надлез.</w:t>
      </w:r>
      <w:r w:rsidRPr="00EC09DA">
        <w:rPr>
          <w:rFonts w:ascii="Times New Roman" w:hAnsi="Times New Roman" w:cs="Times New Roman"/>
          <w:i/>
          <w:sz w:val="24"/>
          <w:szCs w:val="24"/>
        </w:rPr>
        <w:t xml:space="preserve"> </w:t>
      </w:r>
    </w:p>
    <w:p w:rsidR="00EC09DA" w:rsidRPr="00EC09DA" w:rsidRDefault="00EC09DA" w:rsidP="00EC09DA">
      <w:pPr>
        <w:spacing w:after="0" w:line="240" w:lineRule="auto"/>
        <w:ind w:right="-567" w:firstLine="709"/>
        <w:jc w:val="both"/>
        <w:rPr>
          <w:rFonts w:ascii="Times New Roman" w:hAnsi="Times New Roman" w:cs="Times New Roman"/>
          <w:sz w:val="24"/>
          <w:szCs w:val="24"/>
        </w:rPr>
      </w:pPr>
      <w:r w:rsidRPr="00EC09DA">
        <w:rPr>
          <w:rFonts w:ascii="Times New Roman" w:hAnsi="Times New Roman" w:cs="Times New Roman"/>
          <w:sz w:val="24"/>
          <w:szCs w:val="24"/>
        </w:rPr>
        <w:t xml:space="preserve">Съществуващото положение съответства само частично на изискванията на проекта за удвояване при различните сценарии за целия обект. Двата проектни варианта (вариант 1 и 2) предвиждат запазване на съществуващите наклони и дължини на елементите на надлъжните профили. </w:t>
      </w:r>
    </w:p>
    <w:p w:rsidR="00EC09DA" w:rsidRPr="00EC09DA" w:rsidRDefault="00EC09DA" w:rsidP="00EC09DA">
      <w:pPr>
        <w:spacing w:after="0" w:line="240" w:lineRule="auto"/>
        <w:ind w:right="-567" w:firstLine="709"/>
        <w:jc w:val="both"/>
        <w:rPr>
          <w:rFonts w:ascii="Times New Roman" w:hAnsi="Times New Roman" w:cs="Times New Roman"/>
          <w:sz w:val="24"/>
          <w:szCs w:val="24"/>
        </w:rPr>
      </w:pPr>
      <w:r w:rsidRPr="00EC09DA">
        <w:rPr>
          <w:rFonts w:ascii="Times New Roman" w:hAnsi="Times New Roman" w:cs="Times New Roman"/>
          <w:sz w:val="24"/>
          <w:szCs w:val="24"/>
        </w:rPr>
        <w:t xml:space="preserve">Проектният </w:t>
      </w:r>
      <w:r w:rsidRPr="00EC09DA">
        <w:rPr>
          <w:rFonts w:ascii="Times New Roman" w:hAnsi="Times New Roman" w:cs="Times New Roman"/>
          <w:b/>
          <w:sz w:val="24"/>
          <w:szCs w:val="24"/>
        </w:rPr>
        <w:t>Вариант 1</w:t>
      </w:r>
      <w:r w:rsidRPr="00EC09DA">
        <w:rPr>
          <w:rFonts w:ascii="Times New Roman" w:hAnsi="Times New Roman" w:cs="Times New Roman"/>
          <w:sz w:val="24"/>
          <w:szCs w:val="24"/>
        </w:rPr>
        <w:t xml:space="preserve"> е когато се предвижда удвояване на следващото </w:t>
      </w:r>
      <w:proofErr w:type="spellStart"/>
      <w:r w:rsidRPr="00EC09DA">
        <w:rPr>
          <w:rFonts w:ascii="Times New Roman" w:hAnsi="Times New Roman" w:cs="Times New Roman"/>
          <w:sz w:val="24"/>
          <w:szCs w:val="24"/>
        </w:rPr>
        <w:t>междугарие</w:t>
      </w:r>
      <w:proofErr w:type="spellEnd"/>
      <w:r w:rsidRPr="00EC09DA">
        <w:rPr>
          <w:rFonts w:ascii="Times New Roman" w:hAnsi="Times New Roman" w:cs="Times New Roman"/>
          <w:sz w:val="24"/>
          <w:szCs w:val="24"/>
        </w:rPr>
        <w:t xml:space="preserve"> Нова Надежда – Симеоновград. Тогава съществуващото положение на гарата съответства на изискванията за удвояване, но е необходимо да се добави допълнителна връзка за преминаване между главните коловози във всяка от </w:t>
      </w:r>
      <w:proofErr w:type="spellStart"/>
      <w:r w:rsidRPr="00EC09DA">
        <w:rPr>
          <w:rFonts w:ascii="Times New Roman" w:hAnsi="Times New Roman" w:cs="Times New Roman"/>
          <w:sz w:val="24"/>
          <w:szCs w:val="24"/>
        </w:rPr>
        <w:t>гърловините</w:t>
      </w:r>
      <w:proofErr w:type="spellEnd"/>
      <w:r w:rsidRPr="00EC09DA">
        <w:rPr>
          <w:rFonts w:ascii="Times New Roman" w:hAnsi="Times New Roman" w:cs="Times New Roman"/>
          <w:sz w:val="24"/>
          <w:szCs w:val="24"/>
        </w:rPr>
        <w:t xml:space="preserve"> на гарата. Поради ограничените условия и за избягване на чувствително намаление на полезната дължина на коловозите вариантът предвижда изпълнение на двойно (</w:t>
      </w:r>
      <w:proofErr w:type="spellStart"/>
      <w:r w:rsidRPr="00EC09DA">
        <w:rPr>
          <w:rFonts w:ascii="Times New Roman" w:hAnsi="Times New Roman" w:cs="Times New Roman"/>
          <w:sz w:val="24"/>
          <w:szCs w:val="24"/>
        </w:rPr>
        <w:t>бретелно</w:t>
      </w:r>
      <w:proofErr w:type="spellEnd"/>
      <w:r w:rsidRPr="00EC09DA">
        <w:rPr>
          <w:rFonts w:ascii="Times New Roman" w:hAnsi="Times New Roman" w:cs="Times New Roman"/>
          <w:sz w:val="24"/>
          <w:szCs w:val="24"/>
        </w:rPr>
        <w:t xml:space="preserve">) коловозно съединение в северозападната и югоизточната </w:t>
      </w:r>
      <w:proofErr w:type="spellStart"/>
      <w:r w:rsidRPr="00EC09DA">
        <w:rPr>
          <w:rFonts w:ascii="Times New Roman" w:hAnsi="Times New Roman" w:cs="Times New Roman"/>
          <w:sz w:val="24"/>
          <w:szCs w:val="24"/>
        </w:rPr>
        <w:t>гърловини</w:t>
      </w:r>
      <w:proofErr w:type="spellEnd"/>
      <w:r w:rsidRPr="00EC09DA">
        <w:rPr>
          <w:rFonts w:ascii="Times New Roman" w:hAnsi="Times New Roman" w:cs="Times New Roman"/>
          <w:sz w:val="24"/>
          <w:szCs w:val="24"/>
        </w:rPr>
        <w:t xml:space="preserve"> на гарата. В този вариант се променя полезната дължина на 1-ви главен приемно-отправен коловоз (Път 1) на 738 м. Вариантът предвижда минимална реконструкция, но не съответства при сценарий за удвояване със запазване на </w:t>
      </w:r>
      <w:proofErr w:type="spellStart"/>
      <w:r w:rsidRPr="00EC09DA">
        <w:rPr>
          <w:rFonts w:ascii="Times New Roman" w:hAnsi="Times New Roman" w:cs="Times New Roman"/>
          <w:sz w:val="24"/>
          <w:szCs w:val="24"/>
        </w:rPr>
        <w:t>междугарие</w:t>
      </w:r>
      <w:proofErr w:type="spellEnd"/>
      <w:r w:rsidRPr="00EC09DA">
        <w:rPr>
          <w:rFonts w:ascii="Times New Roman" w:hAnsi="Times New Roman" w:cs="Times New Roman"/>
          <w:sz w:val="24"/>
          <w:szCs w:val="24"/>
        </w:rPr>
        <w:t xml:space="preserve"> Нова Надежда - Симеоновград като единично.</w:t>
      </w:r>
    </w:p>
    <w:p w:rsidR="00EC09DA" w:rsidRPr="00EC09DA" w:rsidRDefault="00EC09DA" w:rsidP="00EC09DA">
      <w:pPr>
        <w:spacing w:after="0" w:line="240" w:lineRule="auto"/>
        <w:ind w:right="-567" w:firstLine="709"/>
        <w:jc w:val="both"/>
        <w:rPr>
          <w:rFonts w:ascii="Times New Roman" w:hAnsi="Times New Roman" w:cs="Times New Roman"/>
          <w:sz w:val="24"/>
          <w:szCs w:val="24"/>
        </w:rPr>
      </w:pPr>
      <w:r w:rsidRPr="00EC09DA">
        <w:rPr>
          <w:rFonts w:ascii="Times New Roman" w:hAnsi="Times New Roman" w:cs="Times New Roman"/>
          <w:b/>
          <w:sz w:val="24"/>
          <w:szCs w:val="24"/>
        </w:rPr>
        <w:t>Вариант 2</w:t>
      </w:r>
      <w:r w:rsidRPr="00EC09DA">
        <w:rPr>
          <w:rFonts w:ascii="Times New Roman" w:hAnsi="Times New Roman" w:cs="Times New Roman"/>
          <w:sz w:val="24"/>
          <w:szCs w:val="24"/>
        </w:rPr>
        <w:t xml:space="preserve"> е когато се предвижда запазване на следващото </w:t>
      </w:r>
      <w:proofErr w:type="spellStart"/>
      <w:r w:rsidRPr="00EC09DA">
        <w:rPr>
          <w:rFonts w:ascii="Times New Roman" w:hAnsi="Times New Roman" w:cs="Times New Roman"/>
          <w:sz w:val="24"/>
          <w:szCs w:val="24"/>
        </w:rPr>
        <w:t>междугарие</w:t>
      </w:r>
      <w:proofErr w:type="spellEnd"/>
      <w:r w:rsidRPr="00EC09DA">
        <w:rPr>
          <w:rFonts w:ascii="Times New Roman" w:hAnsi="Times New Roman" w:cs="Times New Roman"/>
          <w:sz w:val="24"/>
          <w:szCs w:val="24"/>
        </w:rPr>
        <w:t xml:space="preserve"> Нова Надежда - Симеоновград като единична жп линия. Тогава съществуващото положение на гарата не отговаря на изискванията за удвояване и е необходима реконструкция. При този вариант се проектира гара Нова Надежда да бъде с 3 приемно-отправни коловоза. Това са 1-ви главен приемно-отправен коловоз (Път 1) с полезна дължина 799 м, 2-ри главен приемно-отправен коловоз (Път 2) с полезната дължина 750 м, 3-ти приемно-отправен коловоз с полезната дължина 722 м. Запазват се съществуващите съоръжения в гарата – приемно здание, пешеходна </w:t>
      </w:r>
      <w:proofErr w:type="spellStart"/>
      <w:r w:rsidRPr="00EC09DA">
        <w:rPr>
          <w:rFonts w:ascii="Times New Roman" w:hAnsi="Times New Roman" w:cs="Times New Roman"/>
          <w:sz w:val="24"/>
          <w:szCs w:val="24"/>
        </w:rPr>
        <w:t>пасарелка</w:t>
      </w:r>
      <w:proofErr w:type="spellEnd"/>
      <w:r w:rsidRPr="00EC09DA">
        <w:rPr>
          <w:rFonts w:ascii="Times New Roman" w:hAnsi="Times New Roman" w:cs="Times New Roman"/>
          <w:sz w:val="24"/>
          <w:szCs w:val="24"/>
        </w:rPr>
        <w:t xml:space="preserve">. Единият перон с дължина 100 м се разширява и удължава до 220 м. Вариантът предвижда повишена пропускателна способност, но налага голяма реконструкция и свързано с още по-голяма реконструкция на </w:t>
      </w:r>
      <w:proofErr w:type="spellStart"/>
      <w:r w:rsidRPr="00EC09DA">
        <w:rPr>
          <w:rFonts w:ascii="Times New Roman" w:hAnsi="Times New Roman" w:cs="Times New Roman"/>
          <w:sz w:val="24"/>
          <w:szCs w:val="24"/>
        </w:rPr>
        <w:t>междугарие</w:t>
      </w:r>
      <w:proofErr w:type="spellEnd"/>
      <w:r w:rsidRPr="00EC09DA">
        <w:rPr>
          <w:rFonts w:ascii="Times New Roman" w:hAnsi="Times New Roman" w:cs="Times New Roman"/>
          <w:sz w:val="24"/>
          <w:szCs w:val="24"/>
        </w:rPr>
        <w:t xml:space="preserve"> Нова Надежда – Симеоновград.</w:t>
      </w:r>
    </w:p>
    <w:p w:rsidR="00EC09DA" w:rsidRPr="00EC09DA" w:rsidRDefault="00EC09DA" w:rsidP="00EC09DA">
      <w:pPr>
        <w:spacing w:after="0" w:line="240" w:lineRule="auto"/>
        <w:ind w:right="-567" w:firstLine="709"/>
        <w:jc w:val="both"/>
        <w:rPr>
          <w:rFonts w:ascii="Times New Roman" w:hAnsi="Times New Roman" w:cs="Times New Roman"/>
          <w:sz w:val="24"/>
          <w:szCs w:val="24"/>
        </w:rPr>
      </w:pPr>
      <w:r w:rsidRPr="00EC09DA">
        <w:rPr>
          <w:rFonts w:ascii="Times New Roman" w:hAnsi="Times New Roman" w:cs="Times New Roman"/>
          <w:b/>
          <w:sz w:val="24"/>
          <w:szCs w:val="24"/>
        </w:rPr>
        <w:t>Смесен вариант</w:t>
      </w:r>
      <w:r w:rsidRPr="00EC09DA">
        <w:rPr>
          <w:rFonts w:ascii="Times New Roman" w:hAnsi="Times New Roman" w:cs="Times New Roman"/>
          <w:sz w:val="24"/>
          <w:szCs w:val="24"/>
        </w:rPr>
        <w:t>, идентичен на съществуващото положение, като се запази удвояване на съществуващата схема на гарата</w:t>
      </w:r>
      <w:r w:rsidR="0010282A">
        <w:rPr>
          <w:rFonts w:ascii="Times New Roman" w:hAnsi="Times New Roman" w:cs="Times New Roman"/>
          <w:sz w:val="24"/>
          <w:szCs w:val="24"/>
        </w:rPr>
        <w:t>.</w:t>
      </w:r>
      <w:r w:rsidRPr="00EC09DA">
        <w:rPr>
          <w:rFonts w:ascii="Times New Roman" w:hAnsi="Times New Roman" w:cs="Times New Roman"/>
          <w:sz w:val="24"/>
          <w:szCs w:val="24"/>
        </w:rPr>
        <w:t xml:space="preserve"> </w:t>
      </w:r>
      <w:r w:rsidR="004D7AFD">
        <w:rPr>
          <w:rFonts w:ascii="Times New Roman" w:hAnsi="Times New Roman" w:cs="Times New Roman"/>
          <w:sz w:val="24"/>
          <w:szCs w:val="24"/>
        </w:rPr>
        <w:t xml:space="preserve">Съществуващото положение на гарата съответства на изискванията за удвояване, като се налага да се добави допълнителна връзка за преминаване между главните коловози в правата част около км 256+000 между кривата в </w:t>
      </w:r>
      <w:proofErr w:type="spellStart"/>
      <w:r w:rsidR="004D7AFD">
        <w:rPr>
          <w:rFonts w:ascii="Times New Roman" w:hAnsi="Times New Roman" w:cs="Times New Roman"/>
          <w:sz w:val="24"/>
          <w:szCs w:val="24"/>
        </w:rPr>
        <w:t>междугарието</w:t>
      </w:r>
      <w:proofErr w:type="spellEnd"/>
      <w:r w:rsidR="004D7AFD">
        <w:rPr>
          <w:rFonts w:ascii="Times New Roman" w:hAnsi="Times New Roman" w:cs="Times New Roman"/>
          <w:sz w:val="24"/>
          <w:szCs w:val="24"/>
        </w:rPr>
        <w:t xml:space="preserve"> в посока Симеоновград, където има достатъчна дължина </w:t>
      </w:r>
      <w:r w:rsidR="00E236C5">
        <w:rPr>
          <w:rFonts w:ascii="Times New Roman" w:hAnsi="Times New Roman" w:cs="Times New Roman"/>
          <w:sz w:val="24"/>
          <w:szCs w:val="24"/>
        </w:rPr>
        <w:t>на правия елемент и зоната без вертикална крива.</w:t>
      </w:r>
    </w:p>
    <w:p w:rsidR="00F07E5D" w:rsidRPr="00F07E5D" w:rsidRDefault="00F07E5D" w:rsidP="003824C5">
      <w:pPr>
        <w:spacing w:before="120" w:after="0" w:line="240" w:lineRule="auto"/>
        <w:ind w:right="-567" w:firstLine="709"/>
        <w:jc w:val="both"/>
        <w:rPr>
          <w:rFonts w:ascii="Times New Roman" w:hAnsi="Times New Roman" w:cs="Times New Roman"/>
          <w:sz w:val="24"/>
          <w:szCs w:val="24"/>
        </w:rPr>
      </w:pPr>
      <w:r w:rsidRPr="00F07E5D">
        <w:rPr>
          <w:rFonts w:ascii="Times New Roman" w:hAnsi="Times New Roman" w:cs="Times New Roman"/>
          <w:b/>
          <w:i/>
          <w:sz w:val="24"/>
          <w:szCs w:val="24"/>
        </w:rPr>
        <w:t>1</w:t>
      </w:r>
      <w:r w:rsidR="00EC09DA">
        <w:rPr>
          <w:rFonts w:ascii="Times New Roman" w:hAnsi="Times New Roman" w:cs="Times New Roman"/>
          <w:b/>
          <w:i/>
          <w:sz w:val="24"/>
          <w:szCs w:val="24"/>
        </w:rPr>
        <w:t>6</w:t>
      </w:r>
      <w:r w:rsidRPr="00F07E5D">
        <w:rPr>
          <w:rFonts w:ascii="Times New Roman" w:hAnsi="Times New Roman" w:cs="Times New Roman"/>
          <w:b/>
          <w:i/>
          <w:sz w:val="24"/>
          <w:szCs w:val="24"/>
        </w:rPr>
        <w:t>. Участък</w:t>
      </w:r>
      <w:r w:rsidRPr="00F07E5D">
        <w:rPr>
          <w:rFonts w:ascii="Times New Roman" w:hAnsi="Times New Roman" w:cs="Times New Roman"/>
          <w:i/>
          <w:sz w:val="24"/>
          <w:szCs w:val="24"/>
        </w:rPr>
        <w:t xml:space="preserve"> </w:t>
      </w:r>
      <w:proofErr w:type="spellStart"/>
      <w:r w:rsidRPr="00F07E5D">
        <w:rPr>
          <w:rFonts w:ascii="Times New Roman" w:hAnsi="Times New Roman" w:cs="Times New Roman"/>
          <w:b/>
          <w:i/>
          <w:sz w:val="24"/>
          <w:szCs w:val="24"/>
        </w:rPr>
        <w:t>Междугарие</w:t>
      </w:r>
      <w:proofErr w:type="spellEnd"/>
      <w:r w:rsidRPr="00F07E5D">
        <w:rPr>
          <w:rFonts w:ascii="Times New Roman" w:hAnsi="Times New Roman" w:cs="Times New Roman"/>
          <w:b/>
          <w:i/>
          <w:sz w:val="24"/>
          <w:szCs w:val="24"/>
        </w:rPr>
        <w:t xml:space="preserve"> Нова Надежда - Симеоновград: </w:t>
      </w:r>
      <w:r w:rsidRPr="00F07E5D">
        <w:rPr>
          <w:rFonts w:ascii="Times New Roman" w:hAnsi="Times New Roman" w:cs="Times New Roman"/>
          <w:sz w:val="24"/>
          <w:szCs w:val="24"/>
        </w:rPr>
        <w:t xml:space="preserve">Съществуващото </w:t>
      </w:r>
      <w:proofErr w:type="spellStart"/>
      <w:r w:rsidRPr="00F07E5D">
        <w:rPr>
          <w:rFonts w:ascii="Times New Roman" w:hAnsi="Times New Roman" w:cs="Times New Roman"/>
          <w:sz w:val="24"/>
          <w:szCs w:val="24"/>
        </w:rPr>
        <w:t>междугарие</w:t>
      </w:r>
      <w:proofErr w:type="spellEnd"/>
      <w:r w:rsidRPr="00F07E5D">
        <w:rPr>
          <w:rFonts w:ascii="Times New Roman" w:hAnsi="Times New Roman" w:cs="Times New Roman"/>
          <w:sz w:val="24"/>
          <w:szCs w:val="24"/>
        </w:rPr>
        <w:t xml:space="preserve"> Нова Надежда - Симеоновград е единична електрифицирана жп линия с дължина 9 км и проектна скорост 160 км/ч. Изключение прави хоризонталната крива пред входната </w:t>
      </w:r>
      <w:proofErr w:type="spellStart"/>
      <w:r w:rsidRPr="00F07E5D">
        <w:rPr>
          <w:rFonts w:ascii="Times New Roman" w:hAnsi="Times New Roman" w:cs="Times New Roman"/>
          <w:sz w:val="24"/>
          <w:szCs w:val="24"/>
        </w:rPr>
        <w:t>гърловина</w:t>
      </w:r>
      <w:proofErr w:type="spellEnd"/>
      <w:r w:rsidRPr="00F07E5D">
        <w:rPr>
          <w:rFonts w:ascii="Times New Roman" w:hAnsi="Times New Roman" w:cs="Times New Roman"/>
          <w:sz w:val="24"/>
          <w:szCs w:val="24"/>
        </w:rPr>
        <w:t xml:space="preserve"> на гара Симеоновград, която е с проектна скорост 130 км/ч. </w:t>
      </w:r>
    </w:p>
    <w:p w:rsidR="00F07E5D" w:rsidRPr="00F07E5D" w:rsidRDefault="00F07E5D" w:rsidP="00F07E5D">
      <w:pPr>
        <w:spacing w:after="0" w:line="240" w:lineRule="auto"/>
        <w:ind w:right="-567" w:firstLine="709"/>
        <w:jc w:val="both"/>
        <w:rPr>
          <w:rFonts w:ascii="Times New Roman" w:hAnsi="Times New Roman" w:cs="Times New Roman"/>
          <w:sz w:val="24"/>
          <w:szCs w:val="24"/>
        </w:rPr>
      </w:pPr>
      <w:r w:rsidRPr="00F07E5D">
        <w:rPr>
          <w:rFonts w:ascii="Times New Roman" w:hAnsi="Times New Roman" w:cs="Times New Roman"/>
          <w:sz w:val="24"/>
          <w:szCs w:val="24"/>
        </w:rPr>
        <w:t xml:space="preserve">В </w:t>
      </w:r>
      <w:proofErr w:type="spellStart"/>
      <w:r w:rsidRPr="00F07E5D">
        <w:rPr>
          <w:rFonts w:ascii="Times New Roman" w:hAnsi="Times New Roman" w:cs="Times New Roman"/>
          <w:sz w:val="24"/>
          <w:szCs w:val="24"/>
        </w:rPr>
        <w:t>междугарието</w:t>
      </w:r>
      <w:proofErr w:type="spellEnd"/>
      <w:r w:rsidRPr="00F07E5D">
        <w:rPr>
          <w:rFonts w:ascii="Times New Roman" w:hAnsi="Times New Roman" w:cs="Times New Roman"/>
          <w:sz w:val="24"/>
          <w:szCs w:val="24"/>
        </w:rPr>
        <w:t xml:space="preserve"> има една жп спирка – Константиново, с перон с дължина 100 м разположен от дясно спрямо нарастващия километраж. В участъка има две мостови съоръжения, на км 254+030 и км 254+455, с дължини от 62 м и 64 м. Трасето на съществуващата жп линия се доближава до р. Марица в няколко зони, като в тези зони съществуващите откоси са укрепени срещу ерозионното въздействие на високите води на реката. Също така в участъка линията се доближава до републикански път III-8007 от км 252+200 до км 253+450, а на км 253+883 жп линията се пресича на две нива с републикански път II-503. Пътното съоръжение представлява мост над река Марица, като в последния му отвор преминава жп линията. </w:t>
      </w:r>
    </w:p>
    <w:p w:rsidR="00F07E5D" w:rsidRPr="00F07E5D" w:rsidRDefault="00F07E5D" w:rsidP="00F07E5D">
      <w:pPr>
        <w:spacing w:after="0" w:line="240" w:lineRule="auto"/>
        <w:ind w:right="-567" w:firstLine="709"/>
        <w:jc w:val="both"/>
        <w:rPr>
          <w:rFonts w:ascii="Times New Roman" w:hAnsi="Times New Roman" w:cs="Times New Roman"/>
          <w:sz w:val="24"/>
          <w:szCs w:val="24"/>
        </w:rPr>
      </w:pPr>
      <w:r w:rsidRPr="00F07E5D">
        <w:rPr>
          <w:rFonts w:ascii="Times New Roman" w:hAnsi="Times New Roman" w:cs="Times New Roman"/>
          <w:sz w:val="24"/>
          <w:szCs w:val="24"/>
        </w:rPr>
        <w:lastRenderedPageBreak/>
        <w:t xml:space="preserve">Във </w:t>
      </w:r>
      <w:r w:rsidRPr="00F07E5D">
        <w:rPr>
          <w:rFonts w:ascii="Times New Roman" w:hAnsi="Times New Roman" w:cs="Times New Roman"/>
          <w:b/>
          <w:sz w:val="24"/>
          <w:szCs w:val="24"/>
        </w:rPr>
        <w:t>вариант 1</w:t>
      </w:r>
      <w:r w:rsidRPr="00F07E5D">
        <w:rPr>
          <w:rFonts w:ascii="Times New Roman" w:hAnsi="Times New Roman" w:cs="Times New Roman"/>
          <w:sz w:val="24"/>
          <w:szCs w:val="24"/>
        </w:rPr>
        <w:t xml:space="preserve"> при пресичането на път II-503 новия коловоз отстои от съществуващия стълб на моста (надлеза) на 2.55 м. В зоната на мостовете на км 254+030 и км 254+456 новата линия е отдалечена на </w:t>
      </w:r>
      <w:proofErr w:type="spellStart"/>
      <w:r w:rsidRPr="00F07E5D">
        <w:rPr>
          <w:rFonts w:ascii="Times New Roman" w:hAnsi="Times New Roman" w:cs="Times New Roman"/>
          <w:sz w:val="24"/>
          <w:szCs w:val="24"/>
        </w:rPr>
        <w:t>междуколовозно</w:t>
      </w:r>
      <w:proofErr w:type="spellEnd"/>
      <w:r w:rsidRPr="00F07E5D">
        <w:rPr>
          <w:rFonts w:ascii="Times New Roman" w:hAnsi="Times New Roman" w:cs="Times New Roman"/>
          <w:sz w:val="24"/>
          <w:szCs w:val="24"/>
        </w:rPr>
        <w:t xml:space="preserve"> разстояние минимум 9.00 м за осигуряване изграждането на бъдещите съоръжения без да се засягат съществуващите мостове. При спирка Константиново се предвижда изграждането на нов перон с дължина 100 м. Достъпът на пътници до новия перон ще се осъществи чрез нов пешеходен надлез. На км 254+660 съществуващия</w:t>
      </w:r>
      <w:r w:rsidR="007B0628">
        <w:rPr>
          <w:rFonts w:ascii="Times New Roman" w:hAnsi="Times New Roman" w:cs="Times New Roman"/>
          <w:sz w:val="24"/>
          <w:szCs w:val="24"/>
        </w:rPr>
        <w:t>т</w:t>
      </w:r>
      <w:r w:rsidRPr="00F07E5D">
        <w:rPr>
          <w:rFonts w:ascii="Times New Roman" w:hAnsi="Times New Roman" w:cs="Times New Roman"/>
          <w:sz w:val="24"/>
          <w:szCs w:val="24"/>
        </w:rPr>
        <w:t xml:space="preserve"> пешеходен надлез ще бъде заменен с нов. По вариант 1 не се прекъсва влаковото движение; контактната мрежа в </w:t>
      </w:r>
      <w:proofErr w:type="spellStart"/>
      <w:r w:rsidRPr="00F07E5D">
        <w:rPr>
          <w:rFonts w:ascii="Times New Roman" w:hAnsi="Times New Roman" w:cs="Times New Roman"/>
          <w:sz w:val="24"/>
          <w:szCs w:val="24"/>
        </w:rPr>
        <w:t>междугарието</w:t>
      </w:r>
      <w:proofErr w:type="spellEnd"/>
      <w:r w:rsidRPr="00F07E5D">
        <w:rPr>
          <w:rFonts w:ascii="Times New Roman" w:hAnsi="Times New Roman" w:cs="Times New Roman"/>
          <w:sz w:val="24"/>
          <w:szCs w:val="24"/>
        </w:rPr>
        <w:t xml:space="preserve"> няма да бъде реконструирана; мостовете ще бъдат удвоени без или с минимални строителни мероприятия върху съществуващите съоръжения; под пътния надлез трасето на новия коловоз ще преминава в един и същи отвор заедно със съществуващата жп линия; съществуващият перон в спирката ще бъде запазен.</w:t>
      </w:r>
    </w:p>
    <w:p w:rsidR="00F07E5D" w:rsidRPr="00F07E5D" w:rsidRDefault="00F07E5D" w:rsidP="00F07E5D">
      <w:pPr>
        <w:spacing w:after="0" w:line="240" w:lineRule="auto"/>
        <w:ind w:right="-567" w:firstLine="709"/>
        <w:jc w:val="both"/>
        <w:rPr>
          <w:rFonts w:ascii="Times New Roman" w:hAnsi="Times New Roman" w:cs="Times New Roman"/>
          <w:sz w:val="24"/>
          <w:szCs w:val="24"/>
        </w:rPr>
      </w:pPr>
      <w:r w:rsidRPr="00F07E5D">
        <w:rPr>
          <w:rFonts w:ascii="Times New Roman" w:hAnsi="Times New Roman" w:cs="Times New Roman"/>
          <w:b/>
          <w:sz w:val="24"/>
          <w:szCs w:val="24"/>
        </w:rPr>
        <w:t>Вариант 2</w:t>
      </w:r>
      <w:r w:rsidRPr="00F07E5D">
        <w:rPr>
          <w:rFonts w:ascii="Times New Roman" w:hAnsi="Times New Roman" w:cs="Times New Roman"/>
          <w:sz w:val="24"/>
          <w:szCs w:val="24"/>
        </w:rPr>
        <w:t xml:space="preserve"> се различава от Вариант 1 в участъка от км 252+780 до км 255+000, в който Път 2 (нов) се превключва в трасето на съществуващия коловоз, като преминава по трасето на съществуващата жп линия през мостовете на км 254+030 и км 254+456 и се включва в трети гаров коловоз. Същевременно Път 1 преминава по ново трасе от дясно на съществуващия коловоз на </w:t>
      </w:r>
      <w:proofErr w:type="spellStart"/>
      <w:r w:rsidRPr="00F07E5D">
        <w:rPr>
          <w:rFonts w:ascii="Times New Roman" w:hAnsi="Times New Roman" w:cs="Times New Roman"/>
          <w:sz w:val="24"/>
          <w:szCs w:val="24"/>
        </w:rPr>
        <w:t>междуколовозно</w:t>
      </w:r>
      <w:proofErr w:type="spellEnd"/>
      <w:r w:rsidRPr="00F07E5D">
        <w:rPr>
          <w:rFonts w:ascii="Times New Roman" w:hAnsi="Times New Roman" w:cs="Times New Roman"/>
          <w:sz w:val="24"/>
          <w:szCs w:val="24"/>
        </w:rPr>
        <w:t xml:space="preserve"> разстояние минимум 9.00 м, като се включва във втори гаров коловоз. Преминаването под път II-503 ще бъде от дясно </w:t>
      </w:r>
      <w:r w:rsidR="005F3B7B">
        <w:rPr>
          <w:rFonts w:ascii="Times New Roman" w:hAnsi="Times New Roman" w:cs="Times New Roman"/>
          <w:sz w:val="24"/>
          <w:szCs w:val="24"/>
        </w:rPr>
        <w:t xml:space="preserve">на </w:t>
      </w:r>
      <w:r w:rsidRPr="00F07E5D">
        <w:rPr>
          <w:rFonts w:ascii="Times New Roman" w:hAnsi="Times New Roman" w:cs="Times New Roman"/>
          <w:sz w:val="24"/>
          <w:szCs w:val="24"/>
        </w:rPr>
        <w:t>съществуващата линия. По вариант 2 преминава в средата на последния отвор на съществуващия пътен надлез на км 253+883. При реализация на вариант 2 превключването на новата жп линия в съществуващата ще изисква прекъсване на влаковото движение.</w:t>
      </w:r>
    </w:p>
    <w:p w:rsidR="00F07E5D" w:rsidRPr="00F07E5D" w:rsidRDefault="00F07E5D" w:rsidP="00F07E5D">
      <w:pPr>
        <w:spacing w:after="0" w:line="240" w:lineRule="auto"/>
        <w:ind w:right="-567" w:firstLine="709"/>
        <w:jc w:val="both"/>
        <w:rPr>
          <w:rFonts w:ascii="Times New Roman" w:hAnsi="Times New Roman" w:cs="Times New Roman"/>
          <w:sz w:val="24"/>
          <w:szCs w:val="24"/>
        </w:rPr>
      </w:pPr>
      <w:r w:rsidRPr="00F07E5D">
        <w:rPr>
          <w:rFonts w:ascii="Times New Roman" w:hAnsi="Times New Roman" w:cs="Times New Roman"/>
          <w:b/>
          <w:sz w:val="24"/>
          <w:szCs w:val="24"/>
        </w:rPr>
        <w:t>Смесен вариант</w:t>
      </w:r>
      <w:r w:rsidRPr="00F07E5D">
        <w:rPr>
          <w:rFonts w:ascii="Times New Roman" w:hAnsi="Times New Roman" w:cs="Times New Roman"/>
          <w:sz w:val="24"/>
          <w:szCs w:val="24"/>
        </w:rPr>
        <w:t>, идентичен на проектното решение по вариант 1</w:t>
      </w:r>
      <w:r w:rsidRPr="00F07E5D">
        <w:rPr>
          <w:rFonts w:ascii="Times New Roman" w:hAnsi="Times New Roman" w:cs="Times New Roman"/>
          <w:sz w:val="24"/>
          <w:szCs w:val="24"/>
          <w:lang w:val="en-GB"/>
        </w:rPr>
        <w:t xml:space="preserve">, </w:t>
      </w:r>
      <w:r w:rsidRPr="00F07E5D">
        <w:rPr>
          <w:rFonts w:ascii="Times New Roman" w:hAnsi="Times New Roman" w:cs="Times New Roman"/>
          <w:sz w:val="24"/>
          <w:szCs w:val="24"/>
        </w:rPr>
        <w:t xml:space="preserve">удвояване в участъка от лявата страна на съществуващото трасе: при варианта пресичането на път II-503 новия коловоз отстои от съществуващия стълб на моста (надлеза) на 2.55 м. В зоната на мостовете на км 254+030 и км 254+456 новата линия е отдалечена на </w:t>
      </w:r>
      <w:proofErr w:type="spellStart"/>
      <w:r w:rsidRPr="00F07E5D">
        <w:rPr>
          <w:rFonts w:ascii="Times New Roman" w:hAnsi="Times New Roman" w:cs="Times New Roman"/>
          <w:sz w:val="24"/>
          <w:szCs w:val="24"/>
        </w:rPr>
        <w:t>междуколовозно</w:t>
      </w:r>
      <w:proofErr w:type="spellEnd"/>
      <w:r w:rsidRPr="00F07E5D">
        <w:rPr>
          <w:rFonts w:ascii="Times New Roman" w:hAnsi="Times New Roman" w:cs="Times New Roman"/>
          <w:sz w:val="24"/>
          <w:szCs w:val="24"/>
        </w:rPr>
        <w:t xml:space="preserve"> разстояние минимум 9.00 м за осигуряване изграждането на бъдещите съоръжения без да се засягат съществуващите мостове. При спирка Константиново се предвижда изграждането на нов перон с дължина 100 м. Достъпът на пътници до новия перон ще се осъществи чрез нов пешеходен надлез. На км 254+660 съществуващия пешеходен надлез ще бъде заменен с нов. По този вариант не се прекъсва влаковото движение; контактната мрежа в </w:t>
      </w:r>
      <w:proofErr w:type="spellStart"/>
      <w:r w:rsidRPr="00F07E5D">
        <w:rPr>
          <w:rFonts w:ascii="Times New Roman" w:hAnsi="Times New Roman" w:cs="Times New Roman"/>
          <w:sz w:val="24"/>
          <w:szCs w:val="24"/>
        </w:rPr>
        <w:t>междугарието</w:t>
      </w:r>
      <w:proofErr w:type="spellEnd"/>
      <w:r w:rsidRPr="00F07E5D">
        <w:rPr>
          <w:rFonts w:ascii="Times New Roman" w:hAnsi="Times New Roman" w:cs="Times New Roman"/>
          <w:sz w:val="24"/>
          <w:szCs w:val="24"/>
        </w:rPr>
        <w:t xml:space="preserve"> няма да бъде реконструирана; мостовете ще бъдат удвоени без или с минимални строителни мероприятия върху съществуващите съоръжения; под пътния надлез трасето на новия коловоз ще преминава в един и същи отвор заедно със съществуващата жп линия; съществуващият перон в спирката ще бъде запазен.</w:t>
      </w:r>
    </w:p>
    <w:p w:rsidR="00F07E5D" w:rsidRPr="008F31AE" w:rsidRDefault="008F31AE" w:rsidP="008F31AE">
      <w:pPr>
        <w:spacing w:before="120" w:after="0" w:line="240" w:lineRule="auto"/>
        <w:ind w:right="-567" w:firstLine="709"/>
        <w:jc w:val="both"/>
        <w:rPr>
          <w:rFonts w:ascii="Times New Roman" w:hAnsi="Times New Roman" w:cs="Times New Roman"/>
          <w:sz w:val="24"/>
          <w:szCs w:val="24"/>
        </w:rPr>
      </w:pPr>
      <w:r w:rsidRPr="008F31AE">
        <w:rPr>
          <w:rFonts w:ascii="Times New Roman" w:hAnsi="Times New Roman" w:cs="Times New Roman"/>
          <w:b/>
          <w:i/>
          <w:sz w:val="24"/>
          <w:szCs w:val="24"/>
        </w:rPr>
        <w:t xml:space="preserve">17. </w:t>
      </w:r>
      <w:r w:rsidR="00F07E5D" w:rsidRPr="008F31AE">
        <w:rPr>
          <w:rFonts w:ascii="Times New Roman" w:hAnsi="Times New Roman" w:cs="Times New Roman"/>
          <w:b/>
          <w:i/>
          <w:sz w:val="24"/>
          <w:szCs w:val="24"/>
        </w:rPr>
        <w:t>Участък</w:t>
      </w:r>
      <w:r w:rsidR="00F07E5D" w:rsidRPr="008F31AE">
        <w:rPr>
          <w:rFonts w:ascii="Times New Roman" w:hAnsi="Times New Roman" w:cs="Times New Roman"/>
          <w:i/>
          <w:sz w:val="24"/>
          <w:szCs w:val="24"/>
        </w:rPr>
        <w:t xml:space="preserve"> </w:t>
      </w:r>
      <w:r w:rsidR="00F07E5D" w:rsidRPr="008F31AE">
        <w:rPr>
          <w:rFonts w:ascii="Times New Roman" w:hAnsi="Times New Roman" w:cs="Times New Roman"/>
          <w:b/>
          <w:i/>
          <w:sz w:val="24"/>
          <w:szCs w:val="24"/>
        </w:rPr>
        <w:t xml:space="preserve">Гара Симеоновград: </w:t>
      </w:r>
      <w:r w:rsidR="00F07E5D" w:rsidRPr="008F31AE">
        <w:rPr>
          <w:rFonts w:ascii="Times New Roman" w:hAnsi="Times New Roman" w:cs="Times New Roman"/>
          <w:sz w:val="24"/>
          <w:szCs w:val="24"/>
        </w:rPr>
        <w:t xml:space="preserve">Гара Симеоновград е възлова, разположена на първа жп линия между гара Нова Надежда и разделен пост (РП) Харманли-Запад (гара Любимец). Гарата е крайна гара за жп линия № 83 Нова Загора – Симеоновград. Ситуационно гарата е разположена в лява хоризонтална крива с R = 1500 м и преходни крива с дължина 224 м. Приемното здание на гарата се намира на км 255+466 от дясно на нарастващия километраж. Съществуващата гара е с шест приемно-отправни двустранно свързани електрифицирани коловоза. </w:t>
      </w:r>
    </w:p>
    <w:p w:rsidR="00F07E5D" w:rsidRPr="008F31AE" w:rsidRDefault="00F07E5D" w:rsidP="008F31AE">
      <w:pPr>
        <w:spacing w:after="0" w:line="240" w:lineRule="auto"/>
        <w:ind w:right="-567" w:firstLine="709"/>
        <w:jc w:val="both"/>
        <w:rPr>
          <w:rFonts w:ascii="Times New Roman" w:hAnsi="Times New Roman" w:cs="Times New Roman"/>
          <w:sz w:val="24"/>
          <w:szCs w:val="24"/>
        </w:rPr>
      </w:pPr>
      <w:r w:rsidRPr="008F31AE">
        <w:rPr>
          <w:rFonts w:ascii="Times New Roman" w:hAnsi="Times New Roman" w:cs="Times New Roman"/>
          <w:sz w:val="24"/>
          <w:szCs w:val="24"/>
        </w:rPr>
        <w:t xml:space="preserve">Това са 1-ви коловоз с полезна дължина 750 м, 2-ри коловоз с полезна дължина 863 м, 3-ти коловоз с полезна дължина 864 м, 4-ти коловоз с полезна дължина 660 м, 5-ти коловоз с полезна дължина 580 м, 6-ти коловоз с полезна дължина 580 м, </w:t>
      </w:r>
      <w:proofErr w:type="spellStart"/>
      <w:r w:rsidRPr="008F31AE">
        <w:rPr>
          <w:rFonts w:ascii="Times New Roman" w:hAnsi="Times New Roman" w:cs="Times New Roman"/>
          <w:sz w:val="24"/>
          <w:szCs w:val="24"/>
        </w:rPr>
        <w:t>изтеглителен</w:t>
      </w:r>
      <w:proofErr w:type="spellEnd"/>
      <w:r w:rsidRPr="008F31AE">
        <w:rPr>
          <w:rFonts w:ascii="Times New Roman" w:hAnsi="Times New Roman" w:cs="Times New Roman"/>
          <w:sz w:val="24"/>
          <w:szCs w:val="24"/>
        </w:rPr>
        <w:t xml:space="preserve"> и маневрен страна Пловдив с полезна дължина 250 м, </w:t>
      </w:r>
      <w:proofErr w:type="spellStart"/>
      <w:r w:rsidRPr="008F31AE">
        <w:rPr>
          <w:rFonts w:ascii="Times New Roman" w:hAnsi="Times New Roman" w:cs="Times New Roman"/>
          <w:sz w:val="24"/>
          <w:szCs w:val="24"/>
        </w:rPr>
        <w:t>разтоварищен</w:t>
      </w:r>
      <w:proofErr w:type="spellEnd"/>
      <w:r w:rsidRPr="008F31AE">
        <w:rPr>
          <w:rFonts w:ascii="Times New Roman" w:hAnsi="Times New Roman" w:cs="Times New Roman"/>
          <w:sz w:val="24"/>
          <w:szCs w:val="24"/>
        </w:rPr>
        <w:t xml:space="preserve"> и </w:t>
      </w:r>
      <w:proofErr w:type="spellStart"/>
      <w:r w:rsidRPr="008F31AE">
        <w:rPr>
          <w:rFonts w:ascii="Times New Roman" w:hAnsi="Times New Roman" w:cs="Times New Roman"/>
          <w:sz w:val="24"/>
          <w:szCs w:val="24"/>
        </w:rPr>
        <w:t>рампен</w:t>
      </w:r>
      <w:proofErr w:type="spellEnd"/>
      <w:r w:rsidRPr="008F31AE">
        <w:rPr>
          <w:rFonts w:ascii="Times New Roman" w:hAnsi="Times New Roman" w:cs="Times New Roman"/>
          <w:sz w:val="24"/>
          <w:szCs w:val="24"/>
        </w:rPr>
        <w:t xml:space="preserve"> с полезна дължина 280 м, предпазен страна Пловдив с полезна дължина 30 м, предпазен страна Харманли, който е продължение на 1-ви с полезна дължина 50 м и предпазен страна Харманли, продължение на 3-ти с полезна дължина 50 м. Проектната скорост по главния коловоз е 160 км/ч.</w:t>
      </w:r>
    </w:p>
    <w:p w:rsidR="00F07E5D" w:rsidRPr="008F31AE" w:rsidRDefault="00F07E5D" w:rsidP="008F31AE">
      <w:pPr>
        <w:spacing w:after="0" w:line="240" w:lineRule="auto"/>
        <w:ind w:right="-567" w:firstLine="709"/>
        <w:jc w:val="both"/>
        <w:rPr>
          <w:rFonts w:ascii="Times New Roman" w:hAnsi="Times New Roman" w:cs="Times New Roman"/>
          <w:sz w:val="24"/>
          <w:szCs w:val="24"/>
        </w:rPr>
      </w:pPr>
      <w:r w:rsidRPr="008F31AE">
        <w:rPr>
          <w:rFonts w:ascii="Times New Roman" w:hAnsi="Times New Roman" w:cs="Times New Roman"/>
          <w:sz w:val="24"/>
          <w:szCs w:val="24"/>
        </w:rPr>
        <w:t xml:space="preserve">В гарата са изградени два перона, свързани с пешеходен надлез оборудван с асансьори. Пешеходният надлез осигурява безконфликтен маршрут на пътниците и лицата с намалена </w:t>
      </w:r>
      <w:r w:rsidRPr="008F31AE">
        <w:rPr>
          <w:rFonts w:ascii="Times New Roman" w:hAnsi="Times New Roman" w:cs="Times New Roman"/>
          <w:sz w:val="24"/>
          <w:szCs w:val="24"/>
        </w:rPr>
        <w:lastRenderedPageBreak/>
        <w:t xml:space="preserve">подвижност до пероните. </w:t>
      </w:r>
      <w:r w:rsidRPr="008F31AE">
        <w:rPr>
          <w:rFonts w:ascii="Times New Roman" w:hAnsi="Times New Roman" w:cs="Times New Roman"/>
          <w:i/>
          <w:sz w:val="24"/>
          <w:szCs w:val="24"/>
        </w:rPr>
        <w:t xml:space="preserve">Освен това </w:t>
      </w:r>
      <w:proofErr w:type="spellStart"/>
      <w:r w:rsidRPr="008F31AE">
        <w:rPr>
          <w:rFonts w:ascii="Times New Roman" w:hAnsi="Times New Roman" w:cs="Times New Roman"/>
          <w:i/>
          <w:sz w:val="24"/>
          <w:szCs w:val="24"/>
        </w:rPr>
        <w:t>пасарелката</w:t>
      </w:r>
      <w:proofErr w:type="spellEnd"/>
      <w:r w:rsidRPr="008F31AE">
        <w:rPr>
          <w:rFonts w:ascii="Times New Roman" w:hAnsi="Times New Roman" w:cs="Times New Roman"/>
          <w:i/>
          <w:sz w:val="24"/>
          <w:szCs w:val="24"/>
        </w:rPr>
        <w:t xml:space="preserve"> служи и за връзка между двете жилищни зони разположени северно и южно от гаровата платформа</w:t>
      </w:r>
      <w:r w:rsidRPr="008F31AE">
        <w:rPr>
          <w:rFonts w:ascii="Times New Roman" w:hAnsi="Times New Roman" w:cs="Times New Roman"/>
          <w:sz w:val="24"/>
          <w:szCs w:val="24"/>
        </w:rPr>
        <w:t>.</w:t>
      </w:r>
    </w:p>
    <w:p w:rsidR="00F07E5D" w:rsidRPr="008F31AE" w:rsidRDefault="00F07E5D" w:rsidP="008F31AE">
      <w:pPr>
        <w:spacing w:after="0" w:line="240" w:lineRule="auto"/>
        <w:ind w:right="-567" w:firstLine="709"/>
        <w:jc w:val="both"/>
        <w:rPr>
          <w:rFonts w:ascii="Times New Roman" w:hAnsi="Times New Roman" w:cs="Times New Roman"/>
          <w:sz w:val="24"/>
          <w:szCs w:val="24"/>
        </w:rPr>
      </w:pPr>
      <w:r w:rsidRPr="008F31AE">
        <w:rPr>
          <w:rFonts w:ascii="Times New Roman" w:hAnsi="Times New Roman" w:cs="Times New Roman"/>
          <w:sz w:val="24"/>
          <w:szCs w:val="24"/>
        </w:rPr>
        <w:t>Първи перон е едностранен разположен пред приемно здание с дължина 220 м и широчина 5.00 м, като в района на пешеходния надлез се разширява до 10.25 м. Втори перон е двустранен, разположен между 3-ти и 4-ти коловози с дължина 220 м и с променлива широчина от 4.80 м до 8.30 м. Височината на двата перона е 0.55 м над глава релса, а отстоянието на перонните бордюри от ос коловоз – 1.75 м плюс допълнително разширение заради влиянието на кривата. На км 255+730 е разположен пътен подлез.</w:t>
      </w:r>
    </w:p>
    <w:p w:rsidR="00F07E5D" w:rsidRPr="008F31AE" w:rsidRDefault="00F07E5D" w:rsidP="008F31AE">
      <w:pPr>
        <w:spacing w:after="0" w:line="240" w:lineRule="auto"/>
        <w:ind w:right="-567" w:firstLine="709"/>
        <w:jc w:val="both"/>
        <w:rPr>
          <w:rFonts w:ascii="Times New Roman" w:hAnsi="Times New Roman" w:cs="Times New Roman"/>
          <w:sz w:val="24"/>
          <w:szCs w:val="24"/>
        </w:rPr>
      </w:pPr>
      <w:r w:rsidRPr="008F31AE">
        <w:rPr>
          <w:rFonts w:ascii="Times New Roman" w:hAnsi="Times New Roman" w:cs="Times New Roman"/>
          <w:sz w:val="24"/>
          <w:szCs w:val="24"/>
        </w:rPr>
        <w:t xml:space="preserve">При </w:t>
      </w:r>
      <w:r w:rsidRPr="008F31AE">
        <w:rPr>
          <w:rFonts w:ascii="Times New Roman" w:hAnsi="Times New Roman" w:cs="Times New Roman"/>
          <w:b/>
          <w:sz w:val="24"/>
          <w:szCs w:val="24"/>
        </w:rPr>
        <w:t>вариант 1</w:t>
      </w:r>
      <w:r w:rsidRPr="008F31AE">
        <w:rPr>
          <w:rFonts w:ascii="Times New Roman" w:hAnsi="Times New Roman" w:cs="Times New Roman"/>
          <w:sz w:val="24"/>
          <w:szCs w:val="24"/>
        </w:rPr>
        <w:t xml:space="preserve"> удвояването от лявата страна в </w:t>
      </w:r>
      <w:proofErr w:type="spellStart"/>
      <w:r w:rsidRPr="008F31AE">
        <w:rPr>
          <w:rFonts w:ascii="Times New Roman" w:hAnsi="Times New Roman" w:cs="Times New Roman"/>
          <w:sz w:val="24"/>
          <w:szCs w:val="24"/>
        </w:rPr>
        <w:t>междугарията</w:t>
      </w:r>
      <w:proofErr w:type="spellEnd"/>
      <w:r w:rsidRPr="008F31AE">
        <w:rPr>
          <w:rFonts w:ascii="Times New Roman" w:hAnsi="Times New Roman" w:cs="Times New Roman"/>
          <w:sz w:val="24"/>
          <w:szCs w:val="24"/>
        </w:rPr>
        <w:t xml:space="preserve"> Нова Надежда – Симеоновград и Симеоновград – Любимец ще наложи цялостна реконструкция на двете </w:t>
      </w:r>
      <w:proofErr w:type="spellStart"/>
      <w:r w:rsidRPr="008F31AE">
        <w:rPr>
          <w:rFonts w:ascii="Times New Roman" w:hAnsi="Times New Roman" w:cs="Times New Roman"/>
          <w:sz w:val="24"/>
          <w:szCs w:val="24"/>
        </w:rPr>
        <w:t>гърловини</w:t>
      </w:r>
      <w:proofErr w:type="spellEnd"/>
      <w:r w:rsidRPr="008F31AE">
        <w:rPr>
          <w:rFonts w:ascii="Times New Roman" w:hAnsi="Times New Roman" w:cs="Times New Roman"/>
          <w:sz w:val="24"/>
          <w:szCs w:val="24"/>
        </w:rPr>
        <w:t xml:space="preserve"> на гара Симеоновград. В </w:t>
      </w:r>
      <w:proofErr w:type="spellStart"/>
      <w:r w:rsidRPr="008F31AE">
        <w:rPr>
          <w:rFonts w:ascii="Times New Roman" w:hAnsi="Times New Roman" w:cs="Times New Roman"/>
          <w:sz w:val="24"/>
          <w:szCs w:val="24"/>
        </w:rPr>
        <w:t>гърловината</w:t>
      </w:r>
      <w:proofErr w:type="spellEnd"/>
      <w:r w:rsidRPr="008F31AE">
        <w:rPr>
          <w:rFonts w:ascii="Times New Roman" w:hAnsi="Times New Roman" w:cs="Times New Roman"/>
          <w:sz w:val="24"/>
          <w:szCs w:val="24"/>
        </w:rPr>
        <w:t xml:space="preserve"> страна Нова Надежда, бъдещия Път 2 се включва в трети коловоз като по този начин измества на север коловоза по направление Нова Загора. Това ще наложи изместване на съществуващия прелез на км 254+686. В </w:t>
      </w:r>
      <w:proofErr w:type="spellStart"/>
      <w:r w:rsidRPr="008F31AE">
        <w:rPr>
          <w:rFonts w:ascii="Times New Roman" w:hAnsi="Times New Roman" w:cs="Times New Roman"/>
          <w:sz w:val="24"/>
          <w:szCs w:val="24"/>
        </w:rPr>
        <w:t>гърловината</w:t>
      </w:r>
      <w:proofErr w:type="spellEnd"/>
      <w:r w:rsidRPr="008F31AE">
        <w:rPr>
          <w:rFonts w:ascii="Times New Roman" w:hAnsi="Times New Roman" w:cs="Times New Roman"/>
          <w:sz w:val="24"/>
          <w:szCs w:val="24"/>
        </w:rPr>
        <w:t xml:space="preserve"> страна Любимец, новият Път 2 ще доведе до промяна на разположението на стрелките, за да се осигури изграждането на предпазен коловоз, който да го охранява. Реконструкцията на двете </w:t>
      </w:r>
      <w:proofErr w:type="spellStart"/>
      <w:r w:rsidRPr="008F31AE">
        <w:rPr>
          <w:rFonts w:ascii="Times New Roman" w:hAnsi="Times New Roman" w:cs="Times New Roman"/>
          <w:sz w:val="24"/>
          <w:szCs w:val="24"/>
        </w:rPr>
        <w:t>гърловини</w:t>
      </w:r>
      <w:proofErr w:type="spellEnd"/>
      <w:r w:rsidRPr="008F31AE">
        <w:rPr>
          <w:rFonts w:ascii="Times New Roman" w:hAnsi="Times New Roman" w:cs="Times New Roman"/>
          <w:sz w:val="24"/>
          <w:szCs w:val="24"/>
        </w:rPr>
        <w:t xml:space="preserve"> няма да засегне пероните и пътния подлез в гарата. При този вариант на гарата полезните дължини на коловозите ще бъдат както следва – 760 м (1-ви), 883 м (2-ри), 952 м (3-ти), 740 м (4-ти), 653 м (5-ти) и 650 м (6-ти). По вариант 1 реконструкцията на </w:t>
      </w:r>
      <w:proofErr w:type="spellStart"/>
      <w:r w:rsidRPr="008F31AE">
        <w:rPr>
          <w:rFonts w:ascii="Times New Roman" w:hAnsi="Times New Roman" w:cs="Times New Roman"/>
          <w:sz w:val="24"/>
          <w:szCs w:val="24"/>
        </w:rPr>
        <w:t>гърловините</w:t>
      </w:r>
      <w:proofErr w:type="spellEnd"/>
      <w:r w:rsidRPr="008F31AE">
        <w:rPr>
          <w:rFonts w:ascii="Times New Roman" w:hAnsi="Times New Roman" w:cs="Times New Roman"/>
          <w:sz w:val="24"/>
          <w:szCs w:val="24"/>
        </w:rPr>
        <w:t xml:space="preserve"> може да се осъществи без прекъсване на движението на влаковете, с осигуряване на поне два коловоза в експлоатация; запазват се пероните, пешеходния надлез и пътния подлез в гарата; - увеличават се полезните дължини на приемно-отправните коловози.</w:t>
      </w:r>
    </w:p>
    <w:p w:rsidR="00F07E5D" w:rsidRPr="008F31AE" w:rsidRDefault="00F07E5D" w:rsidP="008F31AE">
      <w:pPr>
        <w:spacing w:after="0" w:line="240" w:lineRule="auto"/>
        <w:ind w:right="-567" w:firstLine="709"/>
        <w:jc w:val="both"/>
        <w:rPr>
          <w:rFonts w:ascii="Times New Roman" w:hAnsi="Times New Roman" w:cs="Times New Roman"/>
          <w:sz w:val="24"/>
          <w:szCs w:val="24"/>
        </w:rPr>
      </w:pPr>
      <w:r w:rsidRPr="008F31AE">
        <w:rPr>
          <w:rFonts w:ascii="Times New Roman" w:hAnsi="Times New Roman" w:cs="Times New Roman"/>
          <w:sz w:val="24"/>
          <w:szCs w:val="24"/>
        </w:rPr>
        <w:t xml:space="preserve">Ситуационното решение на </w:t>
      </w:r>
      <w:r w:rsidRPr="008F31AE">
        <w:rPr>
          <w:rFonts w:ascii="Times New Roman" w:hAnsi="Times New Roman" w:cs="Times New Roman"/>
          <w:b/>
          <w:sz w:val="24"/>
          <w:szCs w:val="24"/>
        </w:rPr>
        <w:t>Вариант 2</w:t>
      </w:r>
      <w:r w:rsidRPr="008F31AE">
        <w:rPr>
          <w:rFonts w:ascii="Times New Roman" w:hAnsi="Times New Roman" w:cs="Times New Roman"/>
          <w:sz w:val="24"/>
          <w:szCs w:val="24"/>
        </w:rPr>
        <w:t xml:space="preserve"> наподобява това от Вариант 1. Както при Вариант 1, в гарата се запазват пероните, пешеходния надлез и пътния подлез. При този вариант на гарата коловозите ще бъдат със следните полезни дължини – 781 м (1-ви), 850 м (2-ри), 893 м (3-ти), 731 м (4-ти), 640 м (5-ти) и 640 (6-ти). По вариант 2 се запазват пероните, пешеходния надлез и пътния подлез в гарата; - увеличават се полезните дължини на приемно-отправните коловози. При реализация на вариант 2 поради спецификата на ситуационното решение в </w:t>
      </w:r>
      <w:proofErr w:type="spellStart"/>
      <w:r w:rsidRPr="008F31AE">
        <w:rPr>
          <w:rFonts w:ascii="Times New Roman" w:hAnsi="Times New Roman" w:cs="Times New Roman"/>
          <w:sz w:val="24"/>
          <w:szCs w:val="24"/>
        </w:rPr>
        <w:t>междугарието</w:t>
      </w:r>
      <w:proofErr w:type="spellEnd"/>
      <w:r w:rsidRPr="008F31AE">
        <w:rPr>
          <w:rFonts w:ascii="Times New Roman" w:hAnsi="Times New Roman" w:cs="Times New Roman"/>
          <w:sz w:val="24"/>
          <w:szCs w:val="24"/>
        </w:rPr>
        <w:t xml:space="preserve"> Нова Надежда – Симеоновград ще се наложи да има временни прекъсвания на влаковото движение.</w:t>
      </w:r>
    </w:p>
    <w:p w:rsidR="00F07E5D" w:rsidRPr="008F31AE" w:rsidRDefault="00F07E5D" w:rsidP="008F31AE">
      <w:pPr>
        <w:spacing w:after="0" w:line="240" w:lineRule="auto"/>
        <w:ind w:right="-567" w:firstLine="709"/>
        <w:jc w:val="both"/>
        <w:rPr>
          <w:rFonts w:ascii="Times New Roman" w:hAnsi="Times New Roman" w:cs="Times New Roman"/>
          <w:sz w:val="24"/>
          <w:szCs w:val="24"/>
        </w:rPr>
      </w:pPr>
      <w:r w:rsidRPr="007F6790">
        <w:rPr>
          <w:rFonts w:ascii="Times New Roman" w:hAnsi="Times New Roman" w:cs="Times New Roman"/>
          <w:b/>
          <w:sz w:val="24"/>
          <w:szCs w:val="24"/>
        </w:rPr>
        <w:t>Смесен вариант</w:t>
      </w:r>
      <w:r w:rsidRPr="007F6790">
        <w:rPr>
          <w:rFonts w:ascii="Times New Roman" w:hAnsi="Times New Roman" w:cs="Times New Roman"/>
          <w:sz w:val="24"/>
          <w:szCs w:val="24"/>
        </w:rPr>
        <w:t>, идентичен на проектното решение по вариант 1</w:t>
      </w:r>
      <w:r w:rsidR="00BD692D">
        <w:rPr>
          <w:rFonts w:ascii="Times New Roman" w:hAnsi="Times New Roman" w:cs="Times New Roman"/>
          <w:sz w:val="24"/>
          <w:szCs w:val="24"/>
        </w:rPr>
        <w:t>.</w:t>
      </w:r>
      <w:r w:rsidRPr="007F6790">
        <w:rPr>
          <w:rFonts w:ascii="Times New Roman" w:hAnsi="Times New Roman" w:cs="Times New Roman"/>
          <w:sz w:val="24"/>
          <w:szCs w:val="24"/>
        </w:rPr>
        <w:t xml:space="preserve"> </w:t>
      </w:r>
    </w:p>
    <w:p w:rsidR="00F07E5D" w:rsidRPr="000D62E8" w:rsidRDefault="00001B4F" w:rsidP="00001B4F">
      <w:pPr>
        <w:spacing w:after="0" w:line="240" w:lineRule="auto"/>
        <w:ind w:right="-567" w:firstLine="709"/>
        <w:jc w:val="both"/>
        <w:rPr>
          <w:rFonts w:ascii="Times New Roman" w:hAnsi="Times New Roman" w:cs="Times New Roman"/>
          <w:sz w:val="24"/>
          <w:szCs w:val="24"/>
          <w:lang w:val="en-GB"/>
        </w:rPr>
      </w:pPr>
      <w:r>
        <w:rPr>
          <w:rFonts w:ascii="Times New Roman" w:hAnsi="Times New Roman" w:cs="Times New Roman"/>
          <w:b/>
          <w:i/>
          <w:sz w:val="24"/>
          <w:szCs w:val="24"/>
        </w:rPr>
        <w:t xml:space="preserve">18. </w:t>
      </w:r>
      <w:r w:rsidR="00F07E5D" w:rsidRPr="000D62E8">
        <w:rPr>
          <w:rFonts w:ascii="Times New Roman" w:hAnsi="Times New Roman" w:cs="Times New Roman"/>
          <w:b/>
          <w:i/>
          <w:sz w:val="24"/>
          <w:szCs w:val="24"/>
        </w:rPr>
        <w:t>Участък</w:t>
      </w:r>
      <w:r w:rsidR="00F07E5D" w:rsidRPr="000D62E8">
        <w:rPr>
          <w:rFonts w:ascii="Times New Roman" w:hAnsi="Times New Roman" w:cs="Times New Roman"/>
          <w:i/>
          <w:sz w:val="24"/>
          <w:szCs w:val="24"/>
        </w:rPr>
        <w:t xml:space="preserve"> </w:t>
      </w:r>
      <w:proofErr w:type="spellStart"/>
      <w:r w:rsidR="00F07E5D" w:rsidRPr="000D62E8">
        <w:rPr>
          <w:rFonts w:ascii="Times New Roman" w:hAnsi="Times New Roman" w:cs="Times New Roman"/>
          <w:b/>
          <w:i/>
          <w:sz w:val="24"/>
          <w:szCs w:val="24"/>
        </w:rPr>
        <w:t>Междугарие</w:t>
      </w:r>
      <w:proofErr w:type="spellEnd"/>
      <w:r w:rsidR="00F07E5D" w:rsidRPr="000D62E8">
        <w:rPr>
          <w:rFonts w:ascii="Times New Roman" w:hAnsi="Times New Roman" w:cs="Times New Roman"/>
          <w:b/>
          <w:i/>
          <w:sz w:val="24"/>
          <w:szCs w:val="24"/>
        </w:rPr>
        <w:t xml:space="preserve"> Симеоновград – Любимец: </w:t>
      </w:r>
      <w:r w:rsidR="00F07E5D" w:rsidRPr="000D62E8">
        <w:rPr>
          <w:rFonts w:ascii="Times New Roman" w:hAnsi="Times New Roman" w:cs="Times New Roman"/>
          <w:sz w:val="24"/>
          <w:szCs w:val="24"/>
        </w:rPr>
        <w:t xml:space="preserve">Съществуващата жп линия в участъка е единична електрифицирана с проектна скорост 160 км/ч. В </w:t>
      </w:r>
      <w:proofErr w:type="spellStart"/>
      <w:r w:rsidR="00F07E5D" w:rsidRPr="000D62E8">
        <w:rPr>
          <w:rFonts w:ascii="Times New Roman" w:hAnsi="Times New Roman" w:cs="Times New Roman"/>
          <w:sz w:val="24"/>
          <w:szCs w:val="24"/>
        </w:rPr>
        <w:t>междугарие</w:t>
      </w:r>
      <w:r>
        <w:rPr>
          <w:rFonts w:ascii="Times New Roman" w:hAnsi="Times New Roman" w:cs="Times New Roman"/>
          <w:sz w:val="24"/>
          <w:szCs w:val="24"/>
        </w:rPr>
        <w:t>то</w:t>
      </w:r>
      <w:proofErr w:type="spellEnd"/>
      <w:r w:rsidR="00F07E5D" w:rsidRPr="000D62E8">
        <w:rPr>
          <w:rFonts w:ascii="Times New Roman" w:hAnsi="Times New Roman" w:cs="Times New Roman"/>
          <w:sz w:val="24"/>
          <w:szCs w:val="24"/>
        </w:rPr>
        <w:t xml:space="preserve"> има две жп спирки – Преславец и Бисер. Перонът на спирка Преславец е с дължина 100 м, а на спирка Бисер е с дължина 220 м. Пероните на двете спирки са разположени от дясно спрямо нарастващия километраж.</w:t>
      </w:r>
      <w:r w:rsidR="00F07E5D" w:rsidRPr="000D62E8">
        <w:rPr>
          <w:rFonts w:ascii="Times New Roman" w:hAnsi="Times New Roman" w:cs="Times New Roman"/>
          <w:sz w:val="24"/>
          <w:szCs w:val="24"/>
          <w:lang w:val="en-GB"/>
        </w:rPr>
        <w:t xml:space="preserve"> </w:t>
      </w:r>
      <w:r w:rsidR="00F07E5D" w:rsidRPr="000D62E8">
        <w:rPr>
          <w:rFonts w:ascii="Times New Roman" w:hAnsi="Times New Roman" w:cs="Times New Roman"/>
          <w:sz w:val="24"/>
          <w:szCs w:val="24"/>
        </w:rPr>
        <w:t xml:space="preserve">Освен двете спирки, в </w:t>
      </w:r>
      <w:proofErr w:type="spellStart"/>
      <w:r w:rsidR="00F07E5D" w:rsidRPr="000D62E8">
        <w:rPr>
          <w:rFonts w:ascii="Times New Roman" w:hAnsi="Times New Roman" w:cs="Times New Roman"/>
          <w:sz w:val="24"/>
          <w:szCs w:val="24"/>
        </w:rPr>
        <w:t>междугарието</w:t>
      </w:r>
      <w:proofErr w:type="spellEnd"/>
      <w:r w:rsidR="00F07E5D" w:rsidRPr="000D62E8">
        <w:rPr>
          <w:rFonts w:ascii="Times New Roman" w:hAnsi="Times New Roman" w:cs="Times New Roman"/>
          <w:sz w:val="24"/>
          <w:szCs w:val="24"/>
        </w:rPr>
        <w:t xml:space="preserve"> са разположени два Разделни поста </w:t>
      </w:r>
      <w:r w:rsidR="009025BF">
        <w:rPr>
          <w:rFonts w:ascii="Times New Roman" w:hAnsi="Times New Roman" w:cs="Times New Roman"/>
          <w:sz w:val="24"/>
          <w:szCs w:val="24"/>
          <w:lang w:val="en-US"/>
        </w:rPr>
        <w:t>(</w:t>
      </w:r>
      <w:r w:rsidR="009025BF">
        <w:rPr>
          <w:rFonts w:ascii="Times New Roman" w:hAnsi="Times New Roman" w:cs="Times New Roman"/>
          <w:sz w:val="24"/>
          <w:szCs w:val="24"/>
        </w:rPr>
        <w:t>РП</w:t>
      </w:r>
      <w:r w:rsidR="009025BF">
        <w:rPr>
          <w:rFonts w:ascii="Times New Roman" w:hAnsi="Times New Roman" w:cs="Times New Roman"/>
          <w:sz w:val="24"/>
          <w:szCs w:val="24"/>
          <w:lang w:val="en-US"/>
        </w:rPr>
        <w:t>)</w:t>
      </w:r>
      <w:r w:rsidR="009025BF">
        <w:rPr>
          <w:rFonts w:ascii="Times New Roman" w:hAnsi="Times New Roman" w:cs="Times New Roman"/>
          <w:sz w:val="24"/>
          <w:szCs w:val="24"/>
        </w:rPr>
        <w:t xml:space="preserve"> </w:t>
      </w:r>
      <w:r w:rsidR="00F07E5D" w:rsidRPr="000D62E8">
        <w:rPr>
          <w:rFonts w:ascii="Times New Roman" w:hAnsi="Times New Roman" w:cs="Times New Roman"/>
          <w:sz w:val="24"/>
          <w:szCs w:val="24"/>
        </w:rPr>
        <w:t>– Харманли-Запад на км 266+532 и Харманли-изток на км 217+280 по съществуващия километраж. Разделните постове осигуряват свързването на гара Харманли с жп линията за скорост 160 км/ч. Проектната скорост на ж</w:t>
      </w:r>
      <w:r w:rsidR="009025BF">
        <w:rPr>
          <w:rFonts w:ascii="Times New Roman" w:hAnsi="Times New Roman" w:cs="Times New Roman"/>
          <w:sz w:val="24"/>
          <w:szCs w:val="24"/>
        </w:rPr>
        <w:t xml:space="preserve">елезопътната </w:t>
      </w:r>
      <w:r w:rsidR="00F07E5D" w:rsidRPr="000D62E8">
        <w:rPr>
          <w:rFonts w:ascii="Times New Roman" w:hAnsi="Times New Roman" w:cs="Times New Roman"/>
          <w:sz w:val="24"/>
          <w:szCs w:val="24"/>
        </w:rPr>
        <w:t>линия РП Харманли-Запад – гара Харманли – РП Харманли-изток е 80</w:t>
      </w:r>
      <w:r w:rsidR="00F07E5D" w:rsidRPr="000D62E8">
        <w:rPr>
          <w:rFonts w:ascii="Times New Roman" w:hAnsi="Times New Roman" w:cs="Times New Roman"/>
          <w:sz w:val="24"/>
          <w:szCs w:val="24"/>
          <w:lang w:val="en-GB"/>
        </w:rPr>
        <w:t xml:space="preserve"> </w:t>
      </w:r>
      <w:r w:rsidR="00F07E5D" w:rsidRPr="000D62E8">
        <w:rPr>
          <w:rFonts w:ascii="Times New Roman" w:hAnsi="Times New Roman" w:cs="Times New Roman"/>
          <w:sz w:val="24"/>
          <w:szCs w:val="24"/>
        </w:rPr>
        <w:t>км/ч.</w:t>
      </w:r>
    </w:p>
    <w:p w:rsidR="00F07E5D" w:rsidRPr="000D62E8" w:rsidRDefault="00F07E5D" w:rsidP="00001B4F">
      <w:pPr>
        <w:spacing w:after="0" w:line="240" w:lineRule="auto"/>
        <w:ind w:right="-567" w:firstLine="720"/>
        <w:jc w:val="both"/>
        <w:rPr>
          <w:rFonts w:ascii="Times New Roman" w:hAnsi="Times New Roman" w:cs="Times New Roman"/>
          <w:sz w:val="24"/>
          <w:szCs w:val="24"/>
          <w:lang w:val="en-GB"/>
        </w:rPr>
      </w:pPr>
      <w:r w:rsidRPr="000D62E8">
        <w:rPr>
          <w:rFonts w:ascii="Times New Roman" w:hAnsi="Times New Roman" w:cs="Times New Roman"/>
          <w:sz w:val="24"/>
          <w:szCs w:val="24"/>
        </w:rPr>
        <w:t>В участъка разделен пост Харманли-Запад – гара Харманли – разделен пост Харманли-изток на км 1+857 е разположена спирка Харманли, перонът на спирката е с дължина 230 м. Ос приемно здание (ПЗ) на гара Харманли е на км 3+557. Гарата е с три двустранно свързани приемно-отправни коловоза и един глух коловоз като всички са електрифицирани и съответно с полезни дължини от 223 м (1-ви коловоз), 600 м (2-ри коловоз), 520 м (3-ти коловоз) и 335 м (2-ри глух коловоз).Пероните в гарата са два като първи перон е разположен пред ПЗ, а втори – между първи и втори коловоз. Първи перон е с дължина 75 м. Втори перон е с дължина 220 м. Перонът ще бъде едностранен с ширина 3 м, като ще обслужва пътниците от коловоз № 2 (главен коловоз). Връзката между втори перон и перона пред приемно здание се осъществява посредством две пешеходни мостчета, както и чрез рампата за лица с намалена подвижност, която служи за преодоляване на денивелацията от горен ръб перон до ниво пешеходно мостче.</w:t>
      </w:r>
    </w:p>
    <w:p w:rsidR="00F07E5D" w:rsidRPr="000D62E8" w:rsidRDefault="00F07E5D" w:rsidP="00CC7E3C">
      <w:pPr>
        <w:spacing w:after="0" w:line="240" w:lineRule="auto"/>
        <w:ind w:right="-567" w:firstLine="720"/>
        <w:jc w:val="both"/>
        <w:rPr>
          <w:rFonts w:ascii="Times New Roman" w:hAnsi="Times New Roman" w:cs="Times New Roman"/>
          <w:sz w:val="24"/>
          <w:szCs w:val="24"/>
        </w:rPr>
      </w:pPr>
      <w:r w:rsidRPr="000D62E8">
        <w:rPr>
          <w:rFonts w:ascii="Times New Roman" w:hAnsi="Times New Roman" w:cs="Times New Roman"/>
          <w:sz w:val="24"/>
          <w:szCs w:val="24"/>
        </w:rPr>
        <w:lastRenderedPageBreak/>
        <w:t xml:space="preserve">В участъка Симеоновград – Любимец има девет мостови съоръжения като те са на км 260+111, км 260+456, км 261+568, км 262+193, км 263+473, км 264+780, км 265+136 – </w:t>
      </w:r>
      <w:proofErr w:type="spellStart"/>
      <w:r w:rsidRPr="000D62E8">
        <w:rPr>
          <w:rFonts w:ascii="Times New Roman" w:hAnsi="Times New Roman" w:cs="Times New Roman"/>
          <w:sz w:val="24"/>
          <w:szCs w:val="24"/>
        </w:rPr>
        <w:t>премоства</w:t>
      </w:r>
      <w:proofErr w:type="spellEnd"/>
      <w:r w:rsidRPr="000D62E8">
        <w:rPr>
          <w:rFonts w:ascii="Times New Roman" w:hAnsi="Times New Roman" w:cs="Times New Roman"/>
          <w:sz w:val="24"/>
          <w:szCs w:val="24"/>
        </w:rPr>
        <w:t xml:space="preserve"> АМ „Марица“, км 268+188, км 284+720 и с дължини съответно по 54 м, 92 м, 96.50 м, 194 м, 37.50 м, 54 м, 62 м, 90 м, и 52.15 м. В участъка РП Харманли-Запад – гара Харманли – РП Харманли-изток, моста с по-голяма дължина се намира на км 1+573 с дължина 70.80 м. Трасето на съществуващата жп линия се доближава до река Марица в зоната от км 271+100 до км 273+575. В тази зона съществуващите откоси са укрепени срещу ерозионното въздействие на високите води на реката.</w:t>
      </w:r>
    </w:p>
    <w:p w:rsidR="00F07E5D" w:rsidRPr="00D03CC5" w:rsidRDefault="00F07E5D" w:rsidP="00CC7E3C">
      <w:pPr>
        <w:spacing w:after="0" w:line="240" w:lineRule="auto"/>
        <w:ind w:right="-567" w:firstLine="720"/>
        <w:jc w:val="both"/>
        <w:rPr>
          <w:rFonts w:ascii="Times New Roman" w:hAnsi="Times New Roman" w:cs="Times New Roman"/>
          <w:sz w:val="24"/>
          <w:szCs w:val="24"/>
        </w:rPr>
      </w:pPr>
      <w:r w:rsidRPr="00D03CC5">
        <w:rPr>
          <w:rFonts w:ascii="Times New Roman" w:hAnsi="Times New Roman" w:cs="Times New Roman"/>
          <w:sz w:val="24"/>
          <w:szCs w:val="24"/>
        </w:rPr>
        <w:t>За участъка са изготвени 2 проектни варианта, като проектното решение за вариант 2 съвпада с това на вариант 1.</w:t>
      </w:r>
    </w:p>
    <w:p w:rsidR="00F07E5D" w:rsidRPr="000D62E8" w:rsidRDefault="00F07E5D" w:rsidP="00001B4F">
      <w:pPr>
        <w:spacing w:after="0" w:line="240" w:lineRule="auto"/>
        <w:ind w:right="-567" w:firstLine="720"/>
        <w:jc w:val="both"/>
        <w:rPr>
          <w:rFonts w:ascii="Times New Roman" w:hAnsi="Times New Roman" w:cs="Times New Roman"/>
          <w:sz w:val="24"/>
          <w:szCs w:val="24"/>
        </w:rPr>
      </w:pPr>
      <w:r w:rsidRPr="000D62E8">
        <w:rPr>
          <w:rFonts w:ascii="Times New Roman" w:hAnsi="Times New Roman" w:cs="Times New Roman"/>
          <w:sz w:val="24"/>
          <w:szCs w:val="24"/>
        </w:rPr>
        <w:t xml:space="preserve">При </w:t>
      </w:r>
      <w:r w:rsidRPr="000D62E8">
        <w:rPr>
          <w:rFonts w:ascii="Times New Roman" w:hAnsi="Times New Roman" w:cs="Times New Roman"/>
          <w:b/>
          <w:sz w:val="24"/>
          <w:szCs w:val="24"/>
        </w:rPr>
        <w:t>варианти 1 и 2</w:t>
      </w:r>
      <w:r w:rsidRPr="000D62E8">
        <w:rPr>
          <w:rFonts w:ascii="Times New Roman" w:hAnsi="Times New Roman" w:cs="Times New Roman"/>
          <w:sz w:val="24"/>
          <w:szCs w:val="24"/>
        </w:rPr>
        <w:t>, удвояването в участъка Симеоновград – Любимец ще бъде от лявата страна на съществуващото трасе. Новия</w:t>
      </w:r>
      <w:r w:rsidR="00C10EB6">
        <w:rPr>
          <w:rFonts w:ascii="Times New Roman" w:hAnsi="Times New Roman" w:cs="Times New Roman"/>
          <w:sz w:val="24"/>
          <w:szCs w:val="24"/>
        </w:rPr>
        <w:t>т</w:t>
      </w:r>
      <w:r w:rsidRPr="000D62E8">
        <w:rPr>
          <w:rFonts w:ascii="Times New Roman" w:hAnsi="Times New Roman" w:cs="Times New Roman"/>
          <w:sz w:val="24"/>
          <w:szCs w:val="24"/>
        </w:rPr>
        <w:t xml:space="preserve"> коловоз ще следва геометрията на съществуващия. Минималното </w:t>
      </w:r>
      <w:proofErr w:type="spellStart"/>
      <w:r w:rsidRPr="000D62E8">
        <w:rPr>
          <w:rFonts w:ascii="Times New Roman" w:hAnsi="Times New Roman" w:cs="Times New Roman"/>
          <w:sz w:val="24"/>
          <w:szCs w:val="24"/>
        </w:rPr>
        <w:t>междуколовозно</w:t>
      </w:r>
      <w:proofErr w:type="spellEnd"/>
      <w:r w:rsidRPr="000D62E8">
        <w:rPr>
          <w:rFonts w:ascii="Times New Roman" w:hAnsi="Times New Roman" w:cs="Times New Roman"/>
          <w:sz w:val="24"/>
          <w:szCs w:val="24"/>
        </w:rPr>
        <w:t xml:space="preserve"> разстояние ще бъде 4.40 м. Минималният радиус на хоризонтална крива е R = 1640 м с преходни криви с дължина 224 м за скорост 160 км/ч. В зоната на мостовете новата линия ще бъде отдалечена на </w:t>
      </w:r>
      <w:proofErr w:type="spellStart"/>
      <w:r w:rsidRPr="000D62E8">
        <w:rPr>
          <w:rFonts w:ascii="Times New Roman" w:hAnsi="Times New Roman" w:cs="Times New Roman"/>
          <w:sz w:val="24"/>
          <w:szCs w:val="24"/>
        </w:rPr>
        <w:t>междуколовозно</w:t>
      </w:r>
      <w:proofErr w:type="spellEnd"/>
      <w:r w:rsidRPr="000D62E8">
        <w:rPr>
          <w:rFonts w:ascii="Times New Roman" w:hAnsi="Times New Roman" w:cs="Times New Roman"/>
          <w:sz w:val="24"/>
          <w:szCs w:val="24"/>
        </w:rPr>
        <w:t xml:space="preserve"> разстояние минимум 9.00 м за осигуряване изграждането на бъдещите съоръжения без да се засягат съществуващите мостове. В двата разделни поста </w:t>
      </w:r>
      <w:proofErr w:type="spellStart"/>
      <w:r w:rsidRPr="000D62E8">
        <w:rPr>
          <w:rFonts w:ascii="Times New Roman" w:hAnsi="Times New Roman" w:cs="Times New Roman"/>
          <w:sz w:val="24"/>
          <w:szCs w:val="24"/>
        </w:rPr>
        <w:t>междуколовозното</w:t>
      </w:r>
      <w:proofErr w:type="spellEnd"/>
      <w:r w:rsidRPr="000D62E8">
        <w:rPr>
          <w:rFonts w:ascii="Times New Roman" w:hAnsi="Times New Roman" w:cs="Times New Roman"/>
          <w:sz w:val="24"/>
          <w:szCs w:val="24"/>
        </w:rPr>
        <w:t xml:space="preserve"> разстояние ще бъде 5.20 м, за да се осигури монтирането на новите стрелки. При спирка Преславец се предвижда изграждането на нов перон с дължина 100 м, а в спирка Бисер новия</w:t>
      </w:r>
      <w:r w:rsidR="005D77D6">
        <w:rPr>
          <w:rFonts w:ascii="Times New Roman" w:hAnsi="Times New Roman" w:cs="Times New Roman"/>
          <w:sz w:val="24"/>
          <w:szCs w:val="24"/>
        </w:rPr>
        <w:t>т</w:t>
      </w:r>
      <w:r w:rsidRPr="000D62E8">
        <w:rPr>
          <w:rFonts w:ascii="Times New Roman" w:hAnsi="Times New Roman" w:cs="Times New Roman"/>
          <w:sz w:val="24"/>
          <w:szCs w:val="24"/>
        </w:rPr>
        <w:t xml:space="preserve"> перон ще бъде с дължина 220 м. Достъпът на пътници до новия перон в двете спирки ще се осъществи чрез нови пешеходни надлези. При вариант 1 и 2 не се прекъсва влаковото движение;  контактната мрежа в </w:t>
      </w:r>
      <w:proofErr w:type="spellStart"/>
      <w:r w:rsidRPr="000D62E8">
        <w:rPr>
          <w:rFonts w:ascii="Times New Roman" w:hAnsi="Times New Roman" w:cs="Times New Roman"/>
          <w:sz w:val="24"/>
          <w:szCs w:val="24"/>
        </w:rPr>
        <w:t>междугарията</w:t>
      </w:r>
      <w:proofErr w:type="spellEnd"/>
      <w:r w:rsidRPr="000D62E8">
        <w:rPr>
          <w:rFonts w:ascii="Times New Roman" w:hAnsi="Times New Roman" w:cs="Times New Roman"/>
          <w:sz w:val="24"/>
          <w:szCs w:val="24"/>
        </w:rPr>
        <w:t xml:space="preserve"> няма да бъде реконструирана; мостовете ще бъдат удвоени без или с минимални строителни мероприятия върху съществуващите съоръжения; съществуващите перони в спирките ще бъдат запазени. </w:t>
      </w:r>
      <w:r w:rsidR="00C10EB6">
        <w:rPr>
          <w:rFonts w:ascii="Times New Roman" w:hAnsi="Times New Roman" w:cs="Times New Roman"/>
          <w:sz w:val="24"/>
          <w:szCs w:val="24"/>
        </w:rPr>
        <w:t>В</w:t>
      </w:r>
      <w:r w:rsidRPr="000D62E8">
        <w:rPr>
          <w:rFonts w:ascii="Times New Roman" w:hAnsi="Times New Roman" w:cs="Times New Roman"/>
          <w:sz w:val="24"/>
          <w:szCs w:val="24"/>
        </w:rPr>
        <w:t xml:space="preserve"> зоната на сближаване на жп линията и р</w:t>
      </w:r>
      <w:r w:rsidR="00C10EB6">
        <w:rPr>
          <w:rFonts w:ascii="Times New Roman" w:hAnsi="Times New Roman" w:cs="Times New Roman"/>
          <w:sz w:val="24"/>
          <w:szCs w:val="24"/>
        </w:rPr>
        <w:t>.</w:t>
      </w:r>
      <w:r w:rsidRPr="000D62E8">
        <w:rPr>
          <w:rFonts w:ascii="Times New Roman" w:hAnsi="Times New Roman" w:cs="Times New Roman"/>
          <w:sz w:val="24"/>
          <w:szCs w:val="24"/>
        </w:rPr>
        <w:t xml:space="preserve"> Марица ще се изградят нови укрепени откоси на насипите на удвоения коловоз.</w:t>
      </w:r>
    </w:p>
    <w:p w:rsidR="00F07E5D" w:rsidRPr="000D62E8" w:rsidRDefault="00F07E5D" w:rsidP="00001B4F">
      <w:pPr>
        <w:spacing w:after="0" w:line="240" w:lineRule="auto"/>
        <w:ind w:right="-567" w:firstLine="720"/>
        <w:jc w:val="both"/>
        <w:rPr>
          <w:rFonts w:ascii="Times New Roman" w:hAnsi="Times New Roman" w:cs="Times New Roman"/>
          <w:sz w:val="24"/>
          <w:szCs w:val="24"/>
        </w:rPr>
      </w:pPr>
      <w:r w:rsidRPr="000D62E8">
        <w:rPr>
          <w:rFonts w:ascii="Times New Roman" w:hAnsi="Times New Roman" w:cs="Times New Roman"/>
          <w:b/>
          <w:sz w:val="24"/>
          <w:szCs w:val="24"/>
        </w:rPr>
        <w:t>Смесен вариант</w:t>
      </w:r>
      <w:r w:rsidRPr="000D62E8">
        <w:rPr>
          <w:rFonts w:ascii="Times New Roman" w:hAnsi="Times New Roman" w:cs="Times New Roman"/>
          <w:sz w:val="24"/>
          <w:szCs w:val="24"/>
        </w:rPr>
        <w:t>, идентичен на проектното решение по вариант 1</w:t>
      </w:r>
      <w:r w:rsidR="00B779C3">
        <w:rPr>
          <w:rFonts w:ascii="Times New Roman" w:hAnsi="Times New Roman" w:cs="Times New Roman"/>
          <w:sz w:val="24"/>
          <w:szCs w:val="24"/>
        </w:rPr>
        <w:t>.</w:t>
      </w:r>
      <w:r w:rsidRPr="000D62E8">
        <w:rPr>
          <w:rFonts w:ascii="Times New Roman" w:hAnsi="Times New Roman" w:cs="Times New Roman"/>
          <w:sz w:val="24"/>
          <w:szCs w:val="24"/>
        </w:rPr>
        <w:t xml:space="preserve"> </w:t>
      </w:r>
    </w:p>
    <w:p w:rsidR="00F07E5D" w:rsidRPr="00EC528E" w:rsidRDefault="00EC528E" w:rsidP="00C040FE">
      <w:pPr>
        <w:spacing w:before="120" w:after="0" w:line="240" w:lineRule="auto"/>
        <w:ind w:right="-567" w:firstLine="709"/>
        <w:jc w:val="both"/>
        <w:rPr>
          <w:rFonts w:ascii="Times New Roman" w:hAnsi="Times New Roman" w:cs="Times New Roman"/>
          <w:sz w:val="24"/>
          <w:szCs w:val="24"/>
        </w:rPr>
      </w:pPr>
      <w:r w:rsidRPr="00EC528E">
        <w:rPr>
          <w:rFonts w:ascii="Times New Roman" w:hAnsi="Times New Roman" w:cs="Times New Roman"/>
          <w:b/>
          <w:i/>
          <w:sz w:val="24"/>
          <w:szCs w:val="24"/>
        </w:rPr>
        <w:t xml:space="preserve">19. </w:t>
      </w:r>
      <w:r w:rsidR="00F07E5D" w:rsidRPr="00EC528E">
        <w:rPr>
          <w:rFonts w:ascii="Times New Roman" w:hAnsi="Times New Roman" w:cs="Times New Roman"/>
          <w:b/>
          <w:i/>
          <w:sz w:val="24"/>
          <w:szCs w:val="24"/>
        </w:rPr>
        <w:t xml:space="preserve">Участък Гара Любимец: </w:t>
      </w:r>
      <w:r w:rsidR="00F07E5D" w:rsidRPr="00EC528E">
        <w:rPr>
          <w:rFonts w:ascii="Times New Roman" w:hAnsi="Times New Roman" w:cs="Times New Roman"/>
          <w:sz w:val="24"/>
          <w:szCs w:val="24"/>
        </w:rPr>
        <w:t xml:space="preserve">Съществуващата гара Любимец (ос приемно здание на км 286+283) е междинна гара с 3 приемно отправни коловоза, маневрен и 2 гаражни коловоза. Това са 1-ви главен приемно-отправен коловоз (Път 2) с полезна дължина 750 м, 2-ри главен приемно-отправен коловоз (Път 1) с полезна дължина 600 м, 3-ти приемно-отправен коловоз с полезна дължина 528 м, 4-ти маневрен коловоз с полезна дължина 214 м, 1-ви глух(1Г) гаражен коловоз с полезна дължина 112 м, 2-ри глух(2Г) гаражен коловоз с полезна дължина 185 м. В южния край на 4-ти коловоз има връзка към индустриален клон. В южната </w:t>
      </w:r>
      <w:proofErr w:type="spellStart"/>
      <w:r w:rsidR="00F07E5D" w:rsidRPr="00EC528E">
        <w:rPr>
          <w:rFonts w:ascii="Times New Roman" w:hAnsi="Times New Roman" w:cs="Times New Roman"/>
          <w:sz w:val="24"/>
          <w:szCs w:val="24"/>
        </w:rPr>
        <w:t>гърловина</w:t>
      </w:r>
      <w:proofErr w:type="spellEnd"/>
      <w:r w:rsidR="00F07E5D" w:rsidRPr="00EC528E">
        <w:rPr>
          <w:rFonts w:ascii="Times New Roman" w:hAnsi="Times New Roman" w:cs="Times New Roman"/>
          <w:sz w:val="24"/>
          <w:szCs w:val="24"/>
        </w:rPr>
        <w:t xml:space="preserve"> от 3-ти приемно-</w:t>
      </w:r>
      <w:proofErr w:type="spellStart"/>
      <w:r w:rsidR="00F07E5D" w:rsidRPr="00EC528E">
        <w:rPr>
          <w:rFonts w:ascii="Times New Roman" w:hAnsi="Times New Roman" w:cs="Times New Roman"/>
          <w:sz w:val="24"/>
          <w:szCs w:val="24"/>
        </w:rPr>
        <w:t>отпавен</w:t>
      </w:r>
      <w:proofErr w:type="spellEnd"/>
      <w:r w:rsidR="00F07E5D" w:rsidRPr="00EC528E">
        <w:rPr>
          <w:rFonts w:ascii="Times New Roman" w:hAnsi="Times New Roman" w:cs="Times New Roman"/>
          <w:sz w:val="24"/>
          <w:szCs w:val="24"/>
        </w:rPr>
        <w:t xml:space="preserve"> коловоз има връзка към друг индустриален клон. Гарата е разположена изцяло в права и е с максимална проектна скорост 160 км/ч. Гарата е почти изцяло в наклон -1.5‰. Тя разполага с 2 перона с дължина 220 м. В гарата има изградени пешеходна </w:t>
      </w:r>
      <w:proofErr w:type="spellStart"/>
      <w:r w:rsidR="00F07E5D" w:rsidRPr="00EC528E">
        <w:rPr>
          <w:rFonts w:ascii="Times New Roman" w:hAnsi="Times New Roman" w:cs="Times New Roman"/>
          <w:sz w:val="24"/>
          <w:szCs w:val="24"/>
        </w:rPr>
        <w:t>пасарелка</w:t>
      </w:r>
      <w:proofErr w:type="spellEnd"/>
      <w:r w:rsidR="00F07E5D" w:rsidRPr="00EC528E">
        <w:rPr>
          <w:rFonts w:ascii="Times New Roman" w:hAnsi="Times New Roman" w:cs="Times New Roman"/>
          <w:sz w:val="24"/>
          <w:szCs w:val="24"/>
        </w:rPr>
        <w:t>, пътен подлез и сграда.</w:t>
      </w:r>
    </w:p>
    <w:p w:rsidR="00F07E5D" w:rsidRPr="00EC528E" w:rsidRDefault="00F07E5D" w:rsidP="00EC528E">
      <w:pPr>
        <w:spacing w:after="0" w:line="240" w:lineRule="auto"/>
        <w:ind w:right="-567" w:firstLine="720"/>
        <w:jc w:val="both"/>
        <w:rPr>
          <w:rFonts w:ascii="Times New Roman" w:hAnsi="Times New Roman" w:cs="Times New Roman"/>
          <w:sz w:val="24"/>
          <w:szCs w:val="24"/>
        </w:rPr>
      </w:pPr>
      <w:r w:rsidRPr="00EC528E">
        <w:rPr>
          <w:rFonts w:ascii="Times New Roman" w:hAnsi="Times New Roman" w:cs="Times New Roman"/>
          <w:sz w:val="24"/>
          <w:szCs w:val="24"/>
        </w:rPr>
        <w:t xml:space="preserve">Съществуващото положение на гарата съответства на изискванията на проекта за удвояване, но е необходимо да се добави допълнителна връзка за преминаване между главните коловози във всяка от </w:t>
      </w:r>
      <w:proofErr w:type="spellStart"/>
      <w:r w:rsidRPr="00EC528E">
        <w:rPr>
          <w:rFonts w:ascii="Times New Roman" w:hAnsi="Times New Roman" w:cs="Times New Roman"/>
          <w:sz w:val="24"/>
          <w:szCs w:val="24"/>
        </w:rPr>
        <w:t>гърловините</w:t>
      </w:r>
      <w:proofErr w:type="spellEnd"/>
      <w:r w:rsidRPr="00EC528E">
        <w:rPr>
          <w:rFonts w:ascii="Times New Roman" w:hAnsi="Times New Roman" w:cs="Times New Roman"/>
          <w:sz w:val="24"/>
          <w:szCs w:val="24"/>
        </w:rPr>
        <w:t xml:space="preserve"> на гарата. В северната </w:t>
      </w:r>
      <w:proofErr w:type="spellStart"/>
      <w:r w:rsidRPr="00EC528E">
        <w:rPr>
          <w:rFonts w:ascii="Times New Roman" w:hAnsi="Times New Roman" w:cs="Times New Roman"/>
          <w:sz w:val="24"/>
          <w:szCs w:val="24"/>
        </w:rPr>
        <w:t>гърловина</w:t>
      </w:r>
      <w:proofErr w:type="spellEnd"/>
      <w:r w:rsidRPr="00EC528E">
        <w:rPr>
          <w:rFonts w:ascii="Times New Roman" w:hAnsi="Times New Roman" w:cs="Times New Roman"/>
          <w:sz w:val="24"/>
          <w:szCs w:val="24"/>
        </w:rPr>
        <w:t xml:space="preserve"> това е проблемно да се направи, тъй като гарата е невъзможно да се развие на север поради кривата от </w:t>
      </w:r>
      <w:proofErr w:type="spellStart"/>
      <w:r w:rsidRPr="00EC528E">
        <w:rPr>
          <w:rFonts w:ascii="Times New Roman" w:hAnsi="Times New Roman" w:cs="Times New Roman"/>
          <w:sz w:val="24"/>
          <w:szCs w:val="24"/>
        </w:rPr>
        <w:t>междугарието</w:t>
      </w:r>
      <w:proofErr w:type="spellEnd"/>
      <w:r w:rsidRPr="00EC528E">
        <w:rPr>
          <w:rFonts w:ascii="Times New Roman" w:hAnsi="Times New Roman" w:cs="Times New Roman"/>
          <w:sz w:val="24"/>
          <w:szCs w:val="24"/>
        </w:rPr>
        <w:t xml:space="preserve">. И при двата варианта се предвижда реконструкция на северната </w:t>
      </w:r>
      <w:proofErr w:type="spellStart"/>
      <w:r w:rsidRPr="00EC528E">
        <w:rPr>
          <w:rFonts w:ascii="Times New Roman" w:hAnsi="Times New Roman" w:cs="Times New Roman"/>
          <w:sz w:val="24"/>
          <w:szCs w:val="24"/>
        </w:rPr>
        <w:t>гърловина</w:t>
      </w:r>
      <w:proofErr w:type="spellEnd"/>
      <w:r w:rsidRPr="00EC528E">
        <w:rPr>
          <w:rFonts w:ascii="Times New Roman" w:hAnsi="Times New Roman" w:cs="Times New Roman"/>
          <w:sz w:val="24"/>
          <w:szCs w:val="24"/>
        </w:rPr>
        <w:t xml:space="preserve">, която се състои в добавяне на втора </w:t>
      </w:r>
      <w:proofErr w:type="spellStart"/>
      <w:r w:rsidRPr="00EC528E">
        <w:rPr>
          <w:rFonts w:ascii="Times New Roman" w:hAnsi="Times New Roman" w:cs="Times New Roman"/>
          <w:sz w:val="24"/>
          <w:szCs w:val="24"/>
        </w:rPr>
        <w:t>есова</w:t>
      </w:r>
      <w:proofErr w:type="spellEnd"/>
      <w:r w:rsidRPr="00EC528E">
        <w:rPr>
          <w:rFonts w:ascii="Times New Roman" w:hAnsi="Times New Roman" w:cs="Times New Roman"/>
          <w:sz w:val="24"/>
          <w:szCs w:val="24"/>
        </w:rPr>
        <w:t xml:space="preserve"> връзка на главните коловози и съответно удължаване на юг, при което се скъсяват коловози и перон. Това скъсяване се компенсира с изместване на юг на южната </w:t>
      </w:r>
      <w:proofErr w:type="spellStart"/>
      <w:r w:rsidRPr="00EC528E">
        <w:rPr>
          <w:rFonts w:ascii="Times New Roman" w:hAnsi="Times New Roman" w:cs="Times New Roman"/>
          <w:sz w:val="24"/>
          <w:szCs w:val="24"/>
        </w:rPr>
        <w:t>гърловина</w:t>
      </w:r>
      <w:proofErr w:type="spellEnd"/>
      <w:r w:rsidRPr="00EC528E">
        <w:rPr>
          <w:rFonts w:ascii="Times New Roman" w:hAnsi="Times New Roman" w:cs="Times New Roman"/>
          <w:sz w:val="24"/>
          <w:szCs w:val="24"/>
        </w:rPr>
        <w:t xml:space="preserve">. В нея също се добавя втора </w:t>
      </w:r>
      <w:proofErr w:type="spellStart"/>
      <w:r w:rsidRPr="00EC528E">
        <w:rPr>
          <w:rFonts w:ascii="Times New Roman" w:hAnsi="Times New Roman" w:cs="Times New Roman"/>
          <w:sz w:val="24"/>
          <w:szCs w:val="24"/>
        </w:rPr>
        <w:t>есова</w:t>
      </w:r>
      <w:proofErr w:type="spellEnd"/>
      <w:r w:rsidRPr="00EC528E">
        <w:rPr>
          <w:rFonts w:ascii="Times New Roman" w:hAnsi="Times New Roman" w:cs="Times New Roman"/>
          <w:sz w:val="24"/>
          <w:szCs w:val="24"/>
        </w:rPr>
        <w:t xml:space="preserve"> връзка на главните коловози. Скъсеният перон се удължава в южна посока. Предвижда се запазване на съществуващите наклони и дължини на елементите на надлъжните профили.</w:t>
      </w:r>
    </w:p>
    <w:p w:rsidR="00F07E5D" w:rsidRPr="00EC528E" w:rsidRDefault="00F07E5D" w:rsidP="00EC528E">
      <w:pPr>
        <w:spacing w:after="0" w:line="240" w:lineRule="auto"/>
        <w:ind w:right="-567" w:firstLine="720"/>
        <w:jc w:val="both"/>
        <w:rPr>
          <w:rFonts w:ascii="Times New Roman" w:hAnsi="Times New Roman" w:cs="Times New Roman"/>
          <w:sz w:val="24"/>
          <w:szCs w:val="24"/>
        </w:rPr>
      </w:pPr>
      <w:r w:rsidRPr="00EC528E">
        <w:rPr>
          <w:rFonts w:ascii="Times New Roman" w:hAnsi="Times New Roman" w:cs="Times New Roman"/>
          <w:b/>
          <w:sz w:val="24"/>
          <w:szCs w:val="24"/>
        </w:rPr>
        <w:t>Вариант 1</w:t>
      </w:r>
      <w:r w:rsidRPr="00EC528E">
        <w:rPr>
          <w:rFonts w:ascii="Times New Roman" w:hAnsi="Times New Roman" w:cs="Times New Roman"/>
          <w:sz w:val="24"/>
          <w:szCs w:val="24"/>
        </w:rPr>
        <w:t xml:space="preserve"> е вариант на изметване на южната </w:t>
      </w:r>
      <w:proofErr w:type="spellStart"/>
      <w:r w:rsidRPr="00EC528E">
        <w:rPr>
          <w:rFonts w:ascii="Times New Roman" w:hAnsi="Times New Roman" w:cs="Times New Roman"/>
          <w:sz w:val="24"/>
          <w:szCs w:val="24"/>
        </w:rPr>
        <w:t>гърловина</w:t>
      </w:r>
      <w:proofErr w:type="spellEnd"/>
      <w:r w:rsidRPr="00EC528E">
        <w:rPr>
          <w:rFonts w:ascii="Times New Roman" w:hAnsi="Times New Roman" w:cs="Times New Roman"/>
          <w:sz w:val="24"/>
          <w:szCs w:val="24"/>
        </w:rPr>
        <w:t xml:space="preserve"> на юг, при който се измества съществуваща връзка с 3-ти приемно-отправен коловоз и индустриален клон (стрелки № 9 и № 11), с което се компенсира скъсяването и дори се подобрява полезната дължина на 2-ри </w:t>
      </w:r>
      <w:r w:rsidRPr="00EC528E">
        <w:rPr>
          <w:rFonts w:ascii="Times New Roman" w:hAnsi="Times New Roman" w:cs="Times New Roman"/>
          <w:sz w:val="24"/>
          <w:szCs w:val="24"/>
        </w:rPr>
        <w:lastRenderedPageBreak/>
        <w:t>главен коловоз. Полезните дължини на коловозите се изменят съответно - 1-ви 822 m, 2-ри 655 m, 3-ти 203 m (611 m до стрелка № 11).</w:t>
      </w:r>
    </w:p>
    <w:p w:rsidR="00F07E5D" w:rsidRPr="00EC528E" w:rsidRDefault="00F07E5D" w:rsidP="00EC528E">
      <w:pPr>
        <w:spacing w:after="0" w:line="240" w:lineRule="auto"/>
        <w:ind w:right="-567" w:firstLine="720"/>
        <w:jc w:val="both"/>
        <w:rPr>
          <w:rFonts w:ascii="Times New Roman" w:hAnsi="Times New Roman" w:cs="Times New Roman"/>
          <w:sz w:val="24"/>
          <w:szCs w:val="24"/>
        </w:rPr>
      </w:pPr>
      <w:r w:rsidRPr="00EC528E">
        <w:rPr>
          <w:rFonts w:ascii="Times New Roman" w:hAnsi="Times New Roman" w:cs="Times New Roman"/>
          <w:b/>
          <w:sz w:val="24"/>
          <w:szCs w:val="24"/>
        </w:rPr>
        <w:t>Вариант 2</w:t>
      </w:r>
      <w:r w:rsidRPr="00EC528E">
        <w:rPr>
          <w:rFonts w:ascii="Times New Roman" w:hAnsi="Times New Roman" w:cs="Times New Roman"/>
          <w:sz w:val="24"/>
          <w:szCs w:val="24"/>
        </w:rPr>
        <w:t xml:space="preserve"> е вариант на изместване на южната </w:t>
      </w:r>
      <w:proofErr w:type="spellStart"/>
      <w:r w:rsidRPr="00EC528E">
        <w:rPr>
          <w:rFonts w:ascii="Times New Roman" w:hAnsi="Times New Roman" w:cs="Times New Roman"/>
          <w:sz w:val="24"/>
          <w:szCs w:val="24"/>
        </w:rPr>
        <w:t>гърловина</w:t>
      </w:r>
      <w:proofErr w:type="spellEnd"/>
      <w:r w:rsidRPr="00EC528E">
        <w:rPr>
          <w:rFonts w:ascii="Times New Roman" w:hAnsi="Times New Roman" w:cs="Times New Roman"/>
          <w:sz w:val="24"/>
          <w:szCs w:val="24"/>
        </w:rPr>
        <w:t xml:space="preserve"> на юг, при който отделянето на индустриалния клон от 3-ти приемно-отправен коловоз се осъществява напречно (паралелно). От стрелка на 3-ти приемно-отправен коловоз се отделя паралелно допълнителен коловоз за индустриалния клон. Същевременно 3-ти приемно-отправен коловоз се удължава до максимална възможност. Полезните дължини на коловозите се изменят съответно - 1-ви 794 m, 2-ри 757 m, 3-ти 203 m (490 m до стрелка № 11).</w:t>
      </w:r>
    </w:p>
    <w:p w:rsidR="00F07E5D" w:rsidRPr="00EC528E" w:rsidRDefault="00F07E5D" w:rsidP="00EC528E">
      <w:pPr>
        <w:spacing w:after="0" w:line="240" w:lineRule="auto"/>
        <w:ind w:right="-567" w:firstLine="720"/>
        <w:jc w:val="both"/>
        <w:rPr>
          <w:rFonts w:ascii="Times New Roman" w:hAnsi="Times New Roman" w:cs="Times New Roman"/>
          <w:sz w:val="24"/>
          <w:szCs w:val="24"/>
        </w:rPr>
      </w:pPr>
      <w:r w:rsidRPr="00EC528E">
        <w:rPr>
          <w:rFonts w:ascii="Times New Roman" w:hAnsi="Times New Roman" w:cs="Times New Roman"/>
          <w:b/>
          <w:sz w:val="24"/>
          <w:szCs w:val="24"/>
        </w:rPr>
        <w:t>Смесен вариант</w:t>
      </w:r>
      <w:r w:rsidRPr="00EC528E">
        <w:rPr>
          <w:rFonts w:ascii="Times New Roman" w:hAnsi="Times New Roman" w:cs="Times New Roman"/>
          <w:sz w:val="24"/>
          <w:szCs w:val="24"/>
        </w:rPr>
        <w:t xml:space="preserve">, идентичен на проектното решение по вариант </w:t>
      </w:r>
      <w:r w:rsidRPr="00EC528E">
        <w:rPr>
          <w:rFonts w:ascii="Times New Roman" w:hAnsi="Times New Roman" w:cs="Times New Roman"/>
          <w:sz w:val="24"/>
          <w:szCs w:val="24"/>
          <w:lang w:val="en-US"/>
        </w:rPr>
        <w:t>2</w:t>
      </w:r>
      <w:r w:rsidRPr="00EC528E">
        <w:rPr>
          <w:rFonts w:ascii="Times New Roman" w:hAnsi="Times New Roman" w:cs="Times New Roman"/>
          <w:sz w:val="24"/>
          <w:szCs w:val="24"/>
        </w:rPr>
        <w:t>:</w:t>
      </w:r>
      <w:r w:rsidRPr="00EC528E">
        <w:rPr>
          <w:rFonts w:ascii="Times New Roman" w:hAnsi="Times New Roman" w:cs="Times New Roman"/>
          <w:sz w:val="24"/>
          <w:szCs w:val="24"/>
          <w:lang w:val="en-US"/>
        </w:rPr>
        <w:t xml:space="preserve"> </w:t>
      </w:r>
      <w:proofErr w:type="spellStart"/>
      <w:r w:rsidRPr="00EC528E">
        <w:rPr>
          <w:rFonts w:ascii="Times New Roman" w:hAnsi="Times New Roman" w:cs="Times New Roman"/>
          <w:sz w:val="24"/>
          <w:szCs w:val="24"/>
          <w:lang w:val="en-US"/>
        </w:rPr>
        <w:t>предвижда</w:t>
      </w:r>
      <w:proofErr w:type="spellEnd"/>
      <w:r w:rsidRPr="00EC528E">
        <w:rPr>
          <w:rFonts w:ascii="Times New Roman" w:hAnsi="Times New Roman" w:cs="Times New Roman"/>
          <w:sz w:val="24"/>
          <w:szCs w:val="24"/>
          <w:lang w:val="en-US"/>
        </w:rPr>
        <w:t xml:space="preserve"> </w:t>
      </w:r>
      <w:r w:rsidRPr="00EC528E">
        <w:rPr>
          <w:rFonts w:ascii="Times New Roman" w:hAnsi="Times New Roman" w:cs="Times New Roman"/>
          <w:sz w:val="24"/>
          <w:szCs w:val="24"/>
        </w:rPr>
        <w:t xml:space="preserve">изместване на южната </w:t>
      </w:r>
      <w:proofErr w:type="spellStart"/>
      <w:r w:rsidRPr="00EC528E">
        <w:rPr>
          <w:rFonts w:ascii="Times New Roman" w:hAnsi="Times New Roman" w:cs="Times New Roman"/>
          <w:sz w:val="24"/>
          <w:szCs w:val="24"/>
        </w:rPr>
        <w:t>гърловина</w:t>
      </w:r>
      <w:proofErr w:type="spellEnd"/>
      <w:r w:rsidRPr="00EC528E">
        <w:rPr>
          <w:rFonts w:ascii="Times New Roman" w:hAnsi="Times New Roman" w:cs="Times New Roman"/>
          <w:sz w:val="24"/>
          <w:szCs w:val="24"/>
        </w:rPr>
        <w:t xml:space="preserve"> на юг, при който отделянето на индустриалния клон от 3-ти приемно-отправен коловоз се осъществява напречно (паралелно). От стрелка на 3-ти приемно-отправен коловоз се отделя паралелно допълнителен коловоз за индустриалния клон. Същевременно 3-ти приемно-отправен коловоз се удължава до максимална възможност. Полезните дължини на коловозите се изменят съответно - 1-ви 794 m, 2-ри 757 m, 3-ти 203 m (490 m до стрелка № 11).</w:t>
      </w:r>
    </w:p>
    <w:p w:rsidR="00BB3029" w:rsidRPr="00BB3029" w:rsidRDefault="00BB3029" w:rsidP="00BB3029">
      <w:pPr>
        <w:spacing w:before="120" w:after="0" w:line="240" w:lineRule="auto"/>
        <w:ind w:right="-567" w:firstLine="709"/>
        <w:jc w:val="both"/>
        <w:rPr>
          <w:rFonts w:ascii="Times New Roman" w:hAnsi="Times New Roman" w:cs="Times New Roman"/>
          <w:sz w:val="24"/>
          <w:szCs w:val="24"/>
        </w:rPr>
      </w:pPr>
      <w:r w:rsidRPr="00BB3029">
        <w:rPr>
          <w:rFonts w:ascii="Times New Roman" w:hAnsi="Times New Roman" w:cs="Times New Roman"/>
          <w:b/>
          <w:i/>
          <w:sz w:val="24"/>
          <w:szCs w:val="24"/>
        </w:rPr>
        <w:t>20.</w:t>
      </w:r>
      <w:r w:rsidR="00CE21EB">
        <w:rPr>
          <w:rFonts w:ascii="Times New Roman" w:hAnsi="Times New Roman" w:cs="Times New Roman"/>
          <w:b/>
          <w:i/>
          <w:sz w:val="24"/>
          <w:szCs w:val="24"/>
        </w:rPr>
        <w:t xml:space="preserve"> </w:t>
      </w:r>
      <w:r w:rsidRPr="00BB3029">
        <w:rPr>
          <w:rFonts w:ascii="Times New Roman" w:hAnsi="Times New Roman" w:cs="Times New Roman"/>
          <w:b/>
          <w:i/>
          <w:sz w:val="24"/>
          <w:szCs w:val="24"/>
        </w:rPr>
        <w:t xml:space="preserve">Участък </w:t>
      </w:r>
      <w:proofErr w:type="spellStart"/>
      <w:r w:rsidRPr="00BB3029">
        <w:rPr>
          <w:rFonts w:ascii="Times New Roman" w:hAnsi="Times New Roman" w:cs="Times New Roman"/>
          <w:b/>
          <w:i/>
          <w:sz w:val="24"/>
          <w:szCs w:val="24"/>
        </w:rPr>
        <w:t>Междугарие</w:t>
      </w:r>
      <w:proofErr w:type="spellEnd"/>
      <w:r w:rsidRPr="00BB3029">
        <w:rPr>
          <w:rFonts w:ascii="Times New Roman" w:hAnsi="Times New Roman" w:cs="Times New Roman"/>
          <w:b/>
          <w:i/>
          <w:sz w:val="24"/>
          <w:szCs w:val="24"/>
        </w:rPr>
        <w:t xml:space="preserve"> Любимец – Свиленград: </w:t>
      </w:r>
      <w:r w:rsidRPr="00BB3029">
        <w:rPr>
          <w:rFonts w:ascii="Times New Roman" w:hAnsi="Times New Roman" w:cs="Times New Roman"/>
          <w:sz w:val="24"/>
          <w:szCs w:val="24"/>
        </w:rPr>
        <w:t xml:space="preserve">Съществуващото </w:t>
      </w:r>
      <w:proofErr w:type="spellStart"/>
      <w:r w:rsidRPr="00BB3029">
        <w:rPr>
          <w:rFonts w:ascii="Times New Roman" w:hAnsi="Times New Roman" w:cs="Times New Roman"/>
          <w:sz w:val="24"/>
          <w:szCs w:val="24"/>
        </w:rPr>
        <w:t>междугарие</w:t>
      </w:r>
      <w:proofErr w:type="spellEnd"/>
      <w:r w:rsidRPr="00BB3029">
        <w:rPr>
          <w:rFonts w:ascii="Times New Roman" w:hAnsi="Times New Roman" w:cs="Times New Roman"/>
          <w:sz w:val="24"/>
          <w:szCs w:val="24"/>
        </w:rPr>
        <w:t xml:space="preserve"> Любимец - Свиленград е електрифицирана единична жп линия с дължина 8.5 км, </w:t>
      </w:r>
      <w:r w:rsidR="004819CE">
        <w:rPr>
          <w:rFonts w:ascii="Times New Roman" w:hAnsi="Times New Roman" w:cs="Times New Roman"/>
          <w:sz w:val="24"/>
          <w:szCs w:val="24"/>
        </w:rPr>
        <w:t xml:space="preserve">с </w:t>
      </w:r>
      <w:r w:rsidRPr="00BB3029">
        <w:rPr>
          <w:rFonts w:ascii="Times New Roman" w:hAnsi="Times New Roman" w:cs="Times New Roman"/>
          <w:sz w:val="24"/>
          <w:szCs w:val="24"/>
        </w:rPr>
        <w:t xml:space="preserve">проектна скорост в целия участък </w:t>
      </w:r>
      <w:r w:rsidR="004819CE">
        <w:rPr>
          <w:rFonts w:ascii="Times New Roman" w:hAnsi="Times New Roman" w:cs="Times New Roman"/>
          <w:sz w:val="24"/>
          <w:szCs w:val="24"/>
        </w:rPr>
        <w:t>-</w:t>
      </w:r>
      <w:r w:rsidRPr="00BB3029">
        <w:rPr>
          <w:rFonts w:ascii="Times New Roman" w:hAnsi="Times New Roman" w:cs="Times New Roman"/>
          <w:sz w:val="24"/>
          <w:szCs w:val="24"/>
        </w:rPr>
        <w:t xml:space="preserve"> 160 км/ч.</w:t>
      </w:r>
    </w:p>
    <w:p w:rsidR="00BB3029" w:rsidRPr="00BB3029" w:rsidRDefault="00BB3029" w:rsidP="00BB3029">
      <w:pPr>
        <w:spacing w:after="0" w:line="240" w:lineRule="auto"/>
        <w:ind w:right="-567" w:firstLine="720"/>
        <w:jc w:val="both"/>
        <w:rPr>
          <w:rFonts w:ascii="Times New Roman" w:hAnsi="Times New Roman" w:cs="Times New Roman"/>
          <w:sz w:val="24"/>
          <w:szCs w:val="24"/>
        </w:rPr>
      </w:pPr>
      <w:r w:rsidRPr="00BB3029">
        <w:rPr>
          <w:rFonts w:ascii="Times New Roman" w:hAnsi="Times New Roman" w:cs="Times New Roman"/>
          <w:sz w:val="24"/>
          <w:szCs w:val="24"/>
        </w:rPr>
        <w:t xml:space="preserve">В </w:t>
      </w:r>
      <w:proofErr w:type="spellStart"/>
      <w:r w:rsidRPr="00BB3029">
        <w:rPr>
          <w:rFonts w:ascii="Times New Roman" w:hAnsi="Times New Roman" w:cs="Times New Roman"/>
          <w:sz w:val="24"/>
          <w:szCs w:val="24"/>
        </w:rPr>
        <w:t>междугарието</w:t>
      </w:r>
      <w:proofErr w:type="spellEnd"/>
      <w:r w:rsidRPr="00BB3029">
        <w:rPr>
          <w:rFonts w:ascii="Times New Roman" w:hAnsi="Times New Roman" w:cs="Times New Roman"/>
          <w:sz w:val="24"/>
          <w:szCs w:val="24"/>
        </w:rPr>
        <w:t xml:space="preserve"> няма спирки. В участъка има 2 пътни надлеза на км 288+222 и км 294+977. Също така са изградени 3 стоманобетонни моста – над Белишка река на км 288+713, над </w:t>
      </w:r>
      <w:proofErr w:type="spellStart"/>
      <w:r w:rsidRPr="00BB3029">
        <w:rPr>
          <w:rFonts w:ascii="Times New Roman" w:hAnsi="Times New Roman" w:cs="Times New Roman"/>
          <w:sz w:val="24"/>
          <w:szCs w:val="24"/>
        </w:rPr>
        <w:t>Лозенска</w:t>
      </w:r>
      <w:proofErr w:type="spellEnd"/>
      <w:r w:rsidRPr="00BB3029">
        <w:rPr>
          <w:rFonts w:ascii="Times New Roman" w:hAnsi="Times New Roman" w:cs="Times New Roman"/>
          <w:sz w:val="24"/>
          <w:szCs w:val="24"/>
        </w:rPr>
        <w:t xml:space="preserve"> река на км 291+557, над Сива река на км 293+901. Контактната мрежа е разположена отдясно на железния път. В по-голямата част на участъка съществуващият железен път е разположен относително в средата спрямо границите на имотите собственост на </w:t>
      </w:r>
      <w:r>
        <w:rPr>
          <w:rFonts w:ascii="Times New Roman" w:hAnsi="Times New Roman" w:cs="Times New Roman"/>
          <w:sz w:val="24"/>
          <w:szCs w:val="24"/>
        </w:rPr>
        <w:t>възложителя</w:t>
      </w:r>
      <w:r w:rsidRPr="00BB3029">
        <w:rPr>
          <w:rFonts w:ascii="Times New Roman" w:hAnsi="Times New Roman" w:cs="Times New Roman"/>
          <w:sz w:val="24"/>
          <w:szCs w:val="24"/>
        </w:rPr>
        <w:t>.</w:t>
      </w:r>
    </w:p>
    <w:p w:rsidR="00BB3029" w:rsidRPr="00BB3029" w:rsidRDefault="00AA6059" w:rsidP="00BB3029">
      <w:pPr>
        <w:spacing w:after="0" w:line="240" w:lineRule="auto"/>
        <w:ind w:right="-567" w:firstLine="720"/>
        <w:jc w:val="both"/>
        <w:rPr>
          <w:rFonts w:ascii="Times New Roman" w:hAnsi="Times New Roman" w:cs="Times New Roman"/>
          <w:i/>
          <w:sz w:val="24"/>
          <w:szCs w:val="24"/>
        </w:rPr>
      </w:pPr>
      <w:r>
        <w:rPr>
          <w:rFonts w:ascii="Times New Roman" w:hAnsi="Times New Roman" w:cs="Times New Roman"/>
          <w:sz w:val="24"/>
          <w:szCs w:val="24"/>
        </w:rPr>
        <w:t>П</w:t>
      </w:r>
      <w:r w:rsidR="00BB3029" w:rsidRPr="00BB3029">
        <w:rPr>
          <w:rFonts w:ascii="Times New Roman" w:hAnsi="Times New Roman" w:cs="Times New Roman"/>
          <w:sz w:val="24"/>
          <w:szCs w:val="24"/>
        </w:rPr>
        <w:t xml:space="preserve">редвижда </w:t>
      </w:r>
      <w:r>
        <w:rPr>
          <w:rFonts w:ascii="Times New Roman" w:hAnsi="Times New Roman" w:cs="Times New Roman"/>
          <w:sz w:val="24"/>
          <w:szCs w:val="24"/>
        </w:rPr>
        <w:t xml:space="preserve">се </w:t>
      </w:r>
      <w:r w:rsidR="00BB3029" w:rsidRPr="00BB3029">
        <w:rPr>
          <w:rFonts w:ascii="Times New Roman" w:hAnsi="Times New Roman" w:cs="Times New Roman"/>
          <w:sz w:val="24"/>
          <w:szCs w:val="24"/>
        </w:rPr>
        <w:t>запазване на съществуващите параметри на кривите, наклоните и дължините в надлъжен профил.</w:t>
      </w:r>
      <w:r w:rsidR="00BB3029" w:rsidRPr="00BB3029">
        <w:rPr>
          <w:rFonts w:ascii="Times New Roman" w:hAnsi="Times New Roman" w:cs="Times New Roman"/>
          <w:i/>
          <w:sz w:val="24"/>
          <w:szCs w:val="24"/>
        </w:rPr>
        <w:t xml:space="preserve"> </w:t>
      </w:r>
    </w:p>
    <w:p w:rsidR="00BB3029" w:rsidRPr="00BB3029" w:rsidRDefault="00BB3029" w:rsidP="00BB3029">
      <w:pPr>
        <w:spacing w:after="0" w:line="240" w:lineRule="auto"/>
        <w:ind w:right="-567" w:firstLine="709"/>
        <w:jc w:val="both"/>
        <w:rPr>
          <w:rFonts w:ascii="Times New Roman" w:hAnsi="Times New Roman" w:cs="Times New Roman"/>
          <w:i/>
          <w:sz w:val="24"/>
          <w:szCs w:val="24"/>
        </w:rPr>
      </w:pPr>
      <w:r w:rsidRPr="00BB3029">
        <w:rPr>
          <w:rFonts w:ascii="Times New Roman" w:hAnsi="Times New Roman" w:cs="Times New Roman"/>
          <w:b/>
          <w:sz w:val="24"/>
          <w:szCs w:val="24"/>
        </w:rPr>
        <w:t>Вариант 1</w:t>
      </w:r>
      <w:r w:rsidRPr="00BB3029">
        <w:rPr>
          <w:rFonts w:ascii="Times New Roman" w:hAnsi="Times New Roman" w:cs="Times New Roman"/>
          <w:sz w:val="24"/>
          <w:szCs w:val="24"/>
        </w:rPr>
        <w:t xml:space="preserve"> представлява удвояване на жп линията, чрез изграждане на Път 2 отляво на съществуващия Път 1. Новият Път 2 е продължение и изхожда от находящите се също отляво 1-ви главен приемно-отправен коловоз (Път 2) в гара Любимец и 2-ри главен приемно-отправен коловоз (Път 2) (7-ми главен в задържащата гара) в гара Свиленград. При този вариант съществуващият Път 1 не се засяга, като изграждането на новият железен път ще се извършва от съответните втори главни коловози в гарите.</w:t>
      </w:r>
      <w:r w:rsidRPr="00BB3029">
        <w:rPr>
          <w:rFonts w:ascii="Times New Roman" w:hAnsi="Times New Roman" w:cs="Times New Roman"/>
          <w:i/>
          <w:sz w:val="24"/>
          <w:szCs w:val="24"/>
        </w:rPr>
        <w:t xml:space="preserve"> </w:t>
      </w:r>
      <w:r w:rsidRPr="00BB3029">
        <w:rPr>
          <w:rFonts w:ascii="Times New Roman" w:hAnsi="Times New Roman" w:cs="Times New Roman"/>
          <w:sz w:val="24"/>
          <w:szCs w:val="24"/>
        </w:rPr>
        <w:t>При вариант 1 не се засяга съществуващ Път 1; не се засяга съществуващата контактна мрежа; не се засягат съществуващите мостове.</w:t>
      </w:r>
    </w:p>
    <w:p w:rsidR="00BB3029" w:rsidRPr="00BB3029" w:rsidRDefault="00BB3029" w:rsidP="00BB3029">
      <w:pPr>
        <w:spacing w:after="0" w:line="240" w:lineRule="auto"/>
        <w:ind w:right="-567" w:firstLine="709"/>
        <w:jc w:val="both"/>
        <w:rPr>
          <w:rFonts w:ascii="Times New Roman" w:hAnsi="Times New Roman" w:cs="Times New Roman"/>
          <w:i/>
          <w:sz w:val="24"/>
          <w:szCs w:val="24"/>
        </w:rPr>
      </w:pPr>
      <w:r w:rsidRPr="00BB3029">
        <w:rPr>
          <w:rFonts w:ascii="Times New Roman" w:hAnsi="Times New Roman" w:cs="Times New Roman"/>
          <w:b/>
          <w:sz w:val="24"/>
          <w:szCs w:val="24"/>
        </w:rPr>
        <w:t>Вариант 2</w:t>
      </w:r>
      <w:r w:rsidRPr="00BB3029">
        <w:rPr>
          <w:rFonts w:ascii="Times New Roman" w:hAnsi="Times New Roman" w:cs="Times New Roman"/>
          <w:sz w:val="24"/>
          <w:szCs w:val="24"/>
        </w:rPr>
        <w:t xml:space="preserve"> представлява удвояване на жп линията, чрез изграждане на нов път отдясно на съществуващият Път 1. В двата края на </w:t>
      </w:r>
      <w:proofErr w:type="spellStart"/>
      <w:r w:rsidRPr="00BB3029">
        <w:rPr>
          <w:rFonts w:ascii="Times New Roman" w:hAnsi="Times New Roman" w:cs="Times New Roman"/>
          <w:sz w:val="24"/>
          <w:szCs w:val="24"/>
        </w:rPr>
        <w:t>междугарието</w:t>
      </w:r>
      <w:proofErr w:type="spellEnd"/>
      <w:r w:rsidRPr="00BB3029">
        <w:rPr>
          <w:rFonts w:ascii="Times New Roman" w:hAnsi="Times New Roman" w:cs="Times New Roman"/>
          <w:sz w:val="24"/>
          <w:szCs w:val="24"/>
        </w:rPr>
        <w:t xml:space="preserve"> съществуващият Път 1 се превключва към 1-ви главен приемно-отправен коловоз в гара Любимец и 2-ти главен приемно-отправен коловоз (7-ми главен в задържащата гара) в гара Свиленград. Новият път изхожда от 2-ри главен приемно-отправен коловоз в гара Любимец и 3-ти главен приемно-отправен коловоз (8-ми главен в задържащата гара) в гара Свиленград.</w:t>
      </w:r>
      <w:r w:rsidRPr="00BB3029">
        <w:rPr>
          <w:rFonts w:ascii="Times New Roman" w:hAnsi="Times New Roman" w:cs="Times New Roman"/>
          <w:i/>
          <w:sz w:val="24"/>
          <w:szCs w:val="24"/>
        </w:rPr>
        <w:t xml:space="preserve"> </w:t>
      </w:r>
      <w:r w:rsidRPr="00BB3029">
        <w:rPr>
          <w:rFonts w:ascii="Times New Roman" w:hAnsi="Times New Roman" w:cs="Times New Roman"/>
          <w:sz w:val="24"/>
          <w:szCs w:val="24"/>
        </w:rPr>
        <w:t>При вариант 2 се засяга съществуващ Път 1;  засяга се почти цялата съществуваща контактна мрежа;  реконструкция на съществуващ мост над Белишка река; стеснени условия при част от корекцията на Сива река.</w:t>
      </w:r>
    </w:p>
    <w:p w:rsidR="00BB3029" w:rsidRPr="00BB3029" w:rsidRDefault="00BB3029" w:rsidP="00BB3029">
      <w:pPr>
        <w:spacing w:after="0" w:line="240" w:lineRule="auto"/>
        <w:ind w:right="-567" w:firstLine="709"/>
        <w:jc w:val="both"/>
        <w:rPr>
          <w:rFonts w:ascii="Times New Roman" w:hAnsi="Times New Roman" w:cs="Times New Roman"/>
          <w:i/>
          <w:sz w:val="24"/>
          <w:szCs w:val="24"/>
        </w:rPr>
      </w:pPr>
      <w:r w:rsidRPr="00BB3029">
        <w:rPr>
          <w:rFonts w:ascii="Times New Roman" w:hAnsi="Times New Roman" w:cs="Times New Roman"/>
          <w:b/>
          <w:sz w:val="24"/>
          <w:szCs w:val="24"/>
        </w:rPr>
        <w:t>Смесен вариант</w:t>
      </w:r>
      <w:r w:rsidRPr="00BB3029">
        <w:rPr>
          <w:rFonts w:ascii="Times New Roman" w:hAnsi="Times New Roman" w:cs="Times New Roman"/>
          <w:sz w:val="24"/>
          <w:szCs w:val="24"/>
        </w:rPr>
        <w:t>, идентичен на проектното решение по вариант 1</w:t>
      </w:r>
      <w:r w:rsidR="00B779C3">
        <w:rPr>
          <w:rFonts w:ascii="Times New Roman" w:hAnsi="Times New Roman" w:cs="Times New Roman"/>
          <w:sz w:val="24"/>
          <w:szCs w:val="24"/>
        </w:rPr>
        <w:t>.</w:t>
      </w:r>
      <w:r w:rsidRPr="00BB3029">
        <w:rPr>
          <w:rFonts w:ascii="Times New Roman" w:hAnsi="Times New Roman" w:cs="Times New Roman"/>
          <w:sz w:val="24"/>
          <w:szCs w:val="24"/>
        </w:rPr>
        <w:t xml:space="preserve"> </w:t>
      </w:r>
    </w:p>
    <w:p w:rsidR="00BB3029" w:rsidRPr="00CE21EB" w:rsidRDefault="00CE21EB" w:rsidP="002A069C">
      <w:pPr>
        <w:spacing w:before="120" w:after="0" w:line="240" w:lineRule="auto"/>
        <w:ind w:right="-567" w:firstLine="709"/>
        <w:jc w:val="both"/>
        <w:rPr>
          <w:rFonts w:ascii="Times New Roman" w:hAnsi="Times New Roman" w:cs="Times New Roman"/>
          <w:b/>
          <w:i/>
          <w:sz w:val="24"/>
          <w:szCs w:val="24"/>
        </w:rPr>
      </w:pPr>
      <w:r w:rsidRPr="00CE21EB">
        <w:rPr>
          <w:rFonts w:ascii="Times New Roman" w:hAnsi="Times New Roman" w:cs="Times New Roman"/>
          <w:b/>
          <w:i/>
          <w:sz w:val="24"/>
          <w:szCs w:val="24"/>
        </w:rPr>
        <w:t xml:space="preserve">21. </w:t>
      </w:r>
      <w:r w:rsidR="00BB3029" w:rsidRPr="00CE21EB">
        <w:rPr>
          <w:rFonts w:ascii="Times New Roman" w:hAnsi="Times New Roman" w:cs="Times New Roman"/>
          <w:b/>
          <w:i/>
          <w:sz w:val="24"/>
          <w:szCs w:val="24"/>
        </w:rPr>
        <w:t xml:space="preserve">Участък Гара Свиленград: </w:t>
      </w:r>
      <w:r w:rsidR="00BB3029" w:rsidRPr="00CE21EB">
        <w:rPr>
          <w:rFonts w:ascii="Times New Roman" w:hAnsi="Times New Roman" w:cs="Times New Roman"/>
          <w:sz w:val="24"/>
          <w:szCs w:val="24"/>
        </w:rPr>
        <w:t xml:space="preserve">Съществуващата гара Свиленград (ос приемно здание на км 296+792) е гранична </w:t>
      </w:r>
      <w:proofErr w:type="spellStart"/>
      <w:r w:rsidR="00BB3029" w:rsidRPr="00CE21EB">
        <w:rPr>
          <w:rFonts w:ascii="Times New Roman" w:hAnsi="Times New Roman" w:cs="Times New Roman"/>
          <w:sz w:val="24"/>
          <w:szCs w:val="24"/>
        </w:rPr>
        <w:t>възелна</w:t>
      </w:r>
      <w:proofErr w:type="spellEnd"/>
      <w:r w:rsidR="00BB3029" w:rsidRPr="00CE21EB">
        <w:rPr>
          <w:rFonts w:ascii="Times New Roman" w:hAnsi="Times New Roman" w:cs="Times New Roman"/>
          <w:sz w:val="24"/>
          <w:szCs w:val="24"/>
        </w:rPr>
        <w:t xml:space="preserve"> участъкова гара с 3 обособени района по надлъжна схема - пътническа гара/парк, задържаща (товарна) гара/парк, локомотивно депо/</w:t>
      </w:r>
      <w:proofErr w:type="spellStart"/>
      <w:r w:rsidR="00BB3029" w:rsidRPr="00CE21EB">
        <w:rPr>
          <w:rFonts w:ascii="Times New Roman" w:hAnsi="Times New Roman" w:cs="Times New Roman"/>
          <w:sz w:val="24"/>
          <w:szCs w:val="24"/>
        </w:rPr>
        <w:t>екипировъчен</w:t>
      </w:r>
      <w:proofErr w:type="spellEnd"/>
      <w:r w:rsidR="00BB3029" w:rsidRPr="00CE21EB">
        <w:rPr>
          <w:rFonts w:ascii="Times New Roman" w:hAnsi="Times New Roman" w:cs="Times New Roman"/>
          <w:sz w:val="24"/>
          <w:szCs w:val="24"/>
        </w:rPr>
        <w:t xml:space="preserve"> пункт и товаро-разтоварна група. Пътническата гара е с 6 приемно-отправни коловоза: 1-ви приемно-отправен коловоз с полезна дължина 795 м, 2-ри главен приемно-отправен коловоз по </w:t>
      </w:r>
      <w:r w:rsidR="00BB3029" w:rsidRPr="00CE21EB">
        <w:rPr>
          <w:rFonts w:ascii="Times New Roman" w:hAnsi="Times New Roman" w:cs="Times New Roman"/>
          <w:sz w:val="24"/>
          <w:szCs w:val="24"/>
        </w:rPr>
        <w:lastRenderedPageBreak/>
        <w:t>направление Турция с полезна дължина 822 м, 3-ти главен приемно-отправен коловоз по направление Турция с полезна дължина 920 м, 4-ти приемно-отправен коловоз с полезна дължина 730 м явяващ се и главен към направление Гърция, 5-ти приемно-отправен коловоз с полезна дължина 560 м, 6-ти приемно-отправен коловоз с полезна дължина 283 м. Надлъжно пред (по посока растящ километраж) пътническата гара е задържащата гара. Гарата е с 2 главни коловоза, 4 приемно-отправни коловоза и 1 товаро-разтоварен коловоз, явяващ се и коловоз за дезинфекция. Напречно на пътническата гара от северозападна страна под ъгъл се разполага локомотивно депо/</w:t>
      </w:r>
      <w:proofErr w:type="spellStart"/>
      <w:r w:rsidR="00BB3029" w:rsidRPr="00CE21EB">
        <w:rPr>
          <w:rFonts w:ascii="Times New Roman" w:hAnsi="Times New Roman" w:cs="Times New Roman"/>
          <w:sz w:val="24"/>
          <w:szCs w:val="24"/>
        </w:rPr>
        <w:t>екипировъчен</w:t>
      </w:r>
      <w:proofErr w:type="spellEnd"/>
      <w:r w:rsidR="00BB3029" w:rsidRPr="00CE21EB">
        <w:rPr>
          <w:rFonts w:ascii="Times New Roman" w:hAnsi="Times New Roman" w:cs="Times New Roman"/>
          <w:sz w:val="24"/>
          <w:szCs w:val="24"/>
        </w:rPr>
        <w:t xml:space="preserve"> пункт и товаро-разтоварната коловозна група. Пак от срещуположната страна на приемно здание от 6-ти коловоз на пътническата гара има връзки към индустриален клон петролна база. От страна на приемното здание от 1-ви коловоз на пътническата гара има връзка към коловози обслужващи опорния пункт. В началото на гарата (респективно на задържащата гара) по растящ километраж (северозападен край) изхожда връзка към дежурен пункт Свиленград. Гарата е разположена предимно в права. При пътническата гара след пероните (по посока растящ километраж) е в крива с дължина около 80 м. Проектната скорост за участъка е 160 км/ч. Гарата е с наклон -1.35‰ в задържащата гара, хоризонтала и наклон -1.5‰ в пътническата и 4.04‰ в югоизточната </w:t>
      </w:r>
      <w:proofErr w:type="spellStart"/>
      <w:r w:rsidR="00BB3029" w:rsidRPr="00CE21EB">
        <w:rPr>
          <w:rFonts w:ascii="Times New Roman" w:hAnsi="Times New Roman" w:cs="Times New Roman"/>
          <w:sz w:val="24"/>
          <w:szCs w:val="24"/>
        </w:rPr>
        <w:t>гърловина</w:t>
      </w:r>
      <w:proofErr w:type="spellEnd"/>
      <w:r w:rsidR="00BB3029" w:rsidRPr="00CE21EB">
        <w:rPr>
          <w:rFonts w:ascii="Times New Roman" w:hAnsi="Times New Roman" w:cs="Times New Roman"/>
          <w:sz w:val="24"/>
          <w:szCs w:val="24"/>
        </w:rPr>
        <w:t xml:space="preserve">. Гарата разполага с 2 перона с дължина 400 м и 1 с дължина 107 м. В гарата има изградени пешеходна </w:t>
      </w:r>
      <w:proofErr w:type="spellStart"/>
      <w:r w:rsidR="00BB3029" w:rsidRPr="00CE21EB">
        <w:rPr>
          <w:rFonts w:ascii="Times New Roman" w:hAnsi="Times New Roman" w:cs="Times New Roman"/>
          <w:sz w:val="24"/>
          <w:szCs w:val="24"/>
        </w:rPr>
        <w:t>пасарелка</w:t>
      </w:r>
      <w:proofErr w:type="spellEnd"/>
      <w:r w:rsidR="00BB3029" w:rsidRPr="00CE21EB">
        <w:rPr>
          <w:rFonts w:ascii="Times New Roman" w:hAnsi="Times New Roman" w:cs="Times New Roman"/>
          <w:sz w:val="24"/>
          <w:szCs w:val="24"/>
        </w:rPr>
        <w:t xml:space="preserve">, стоманобетонен мост над </w:t>
      </w:r>
      <w:proofErr w:type="spellStart"/>
      <w:r w:rsidR="00BB3029" w:rsidRPr="00CE21EB">
        <w:rPr>
          <w:rFonts w:ascii="Times New Roman" w:hAnsi="Times New Roman" w:cs="Times New Roman"/>
          <w:sz w:val="24"/>
          <w:szCs w:val="24"/>
        </w:rPr>
        <w:t>Мезешка</w:t>
      </w:r>
      <w:proofErr w:type="spellEnd"/>
      <w:r w:rsidR="00BB3029" w:rsidRPr="00CE21EB">
        <w:rPr>
          <w:rFonts w:ascii="Times New Roman" w:hAnsi="Times New Roman" w:cs="Times New Roman"/>
          <w:sz w:val="24"/>
          <w:szCs w:val="24"/>
        </w:rPr>
        <w:t xml:space="preserve"> река, сгради и съоръжения (стационарна рентгенова система и др.) обслужващи агенция Митници. Допълнително гарата е екипирана с рамка за външна дезинфекция и радиационен портален монитор. </w:t>
      </w:r>
    </w:p>
    <w:p w:rsidR="00BB3029" w:rsidRPr="00CE21EB" w:rsidRDefault="00BB3029" w:rsidP="00CE21EB">
      <w:pPr>
        <w:spacing w:after="0" w:line="240" w:lineRule="auto"/>
        <w:ind w:right="-567" w:firstLine="709"/>
        <w:jc w:val="both"/>
        <w:rPr>
          <w:rFonts w:ascii="Times New Roman" w:hAnsi="Times New Roman" w:cs="Times New Roman"/>
          <w:sz w:val="24"/>
          <w:szCs w:val="24"/>
        </w:rPr>
      </w:pPr>
      <w:r w:rsidRPr="00CE21EB">
        <w:rPr>
          <w:rFonts w:ascii="Times New Roman" w:hAnsi="Times New Roman" w:cs="Times New Roman"/>
          <w:sz w:val="24"/>
          <w:szCs w:val="24"/>
        </w:rPr>
        <w:t xml:space="preserve">Съществуващото положение на гарата съответства на изискванията на проекта за удвояване, но е необходимо да се добави допълнителна връзка за преминаване между главните коловози. Двата проектни варианта предвиждат запазване на съществуващите наклони и дължини на елементите на надлъжните профили. </w:t>
      </w:r>
    </w:p>
    <w:p w:rsidR="00BB3029" w:rsidRPr="00CE21EB" w:rsidRDefault="00BB3029" w:rsidP="00CE21EB">
      <w:pPr>
        <w:spacing w:after="0" w:line="240" w:lineRule="auto"/>
        <w:ind w:right="-567" w:firstLine="709"/>
        <w:jc w:val="both"/>
        <w:rPr>
          <w:rFonts w:ascii="Times New Roman" w:hAnsi="Times New Roman" w:cs="Times New Roman"/>
          <w:sz w:val="24"/>
          <w:szCs w:val="24"/>
        </w:rPr>
      </w:pPr>
      <w:r w:rsidRPr="00CE21EB">
        <w:rPr>
          <w:rFonts w:ascii="Times New Roman" w:hAnsi="Times New Roman" w:cs="Times New Roman"/>
          <w:b/>
          <w:sz w:val="24"/>
          <w:szCs w:val="24"/>
        </w:rPr>
        <w:t>Вариант 1</w:t>
      </w:r>
      <w:r w:rsidRPr="00CE21EB">
        <w:rPr>
          <w:rFonts w:ascii="Times New Roman" w:hAnsi="Times New Roman" w:cs="Times New Roman"/>
          <w:sz w:val="24"/>
          <w:szCs w:val="24"/>
        </w:rPr>
        <w:t xml:space="preserve"> е при сценарии, в които се предвижда удвояване на </w:t>
      </w:r>
      <w:proofErr w:type="spellStart"/>
      <w:r w:rsidRPr="00CE21EB">
        <w:rPr>
          <w:rFonts w:ascii="Times New Roman" w:hAnsi="Times New Roman" w:cs="Times New Roman"/>
          <w:sz w:val="24"/>
          <w:szCs w:val="24"/>
        </w:rPr>
        <w:t>междугарията</w:t>
      </w:r>
      <w:proofErr w:type="spellEnd"/>
      <w:r w:rsidRPr="00CE21EB">
        <w:rPr>
          <w:rFonts w:ascii="Times New Roman" w:hAnsi="Times New Roman" w:cs="Times New Roman"/>
          <w:sz w:val="24"/>
          <w:szCs w:val="24"/>
        </w:rPr>
        <w:t xml:space="preserve"> от двете страни на гарата. При него допълнителната връзка се добавя във всяка от </w:t>
      </w:r>
      <w:proofErr w:type="spellStart"/>
      <w:r w:rsidRPr="00CE21EB">
        <w:rPr>
          <w:rFonts w:ascii="Times New Roman" w:hAnsi="Times New Roman" w:cs="Times New Roman"/>
          <w:sz w:val="24"/>
          <w:szCs w:val="24"/>
        </w:rPr>
        <w:t>гърловините</w:t>
      </w:r>
      <w:proofErr w:type="spellEnd"/>
      <w:r w:rsidRPr="00CE21EB">
        <w:rPr>
          <w:rFonts w:ascii="Times New Roman" w:hAnsi="Times New Roman" w:cs="Times New Roman"/>
          <w:sz w:val="24"/>
          <w:szCs w:val="24"/>
        </w:rPr>
        <w:t xml:space="preserve"> на гарата. В югоизточната </w:t>
      </w:r>
      <w:proofErr w:type="spellStart"/>
      <w:r w:rsidRPr="00CE21EB">
        <w:rPr>
          <w:rFonts w:ascii="Times New Roman" w:hAnsi="Times New Roman" w:cs="Times New Roman"/>
          <w:sz w:val="24"/>
          <w:szCs w:val="24"/>
        </w:rPr>
        <w:t>гърловина</w:t>
      </w:r>
      <w:proofErr w:type="spellEnd"/>
      <w:r w:rsidRPr="00CE21EB">
        <w:rPr>
          <w:rFonts w:ascii="Times New Roman" w:hAnsi="Times New Roman" w:cs="Times New Roman"/>
          <w:sz w:val="24"/>
          <w:szCs w:val="24"/>
        </w:rPr>
        <w:t xml:space="preserve"> това е проблемно да се направи, тъй като гарата се скъсява за да се освободи място за </w:t>
      </w:r>
      <w:proofErr w:type="spellStart"/>
      <w:r w:rsidRPr="00CE21EB">
        <w:rPr>
          <w:rFonts w:ascii="Times New Roman" w:hAnsi="Times New Roman" w:cs="Times New Roman"/>
          <w:sz w:val="24"/>
          <w:szCs w:val="24"/>
        </w:rPr>
        <w:t>междугарието</w:t>
      </w:r>
      <w:proofErr w:type="spellEnd"/>
      <w:r w:rsidRPr="00CE21EB">
        <w:rPr>
          <w:rFonts w:ascii="Times New Roman" w:hAnsi="Times New Roman" w:cs="Times New Roman"/>
          <w:sz w:val="24"/>
          <w:szCs w:val="24"/>
        </w:rPr>
        <w:t xml:space="preserve"> при удвояване, което е силно ограничено от стационарната рентгенова система. За избягване на чувствително намаление на полезната дължина на коловозите вариантът предвижда изпълнение на двойно (</w:t>
      </w:r>
      <w:proofErr w:type="spellStart"/>
      <w:r w:rsidRPr="00CE21EB">
        <w:rPr>
          <w:rFonts w:ascii="Times New Roman" w:hAnsi="Times New Roman" w:cs="Times New Roman"/>
          <w:sz w:val="24"/>
          <w:szCs w:val="24"/>
        </w:rPr>
        <w:t>бретелно</w:t>
      </w:r>
      <w:proofErr w:type="spellEnd"/>
      <w:r w:rsidRPr="00CE21EB">
        <w:rPr>
          <w:rFonts w:ascii="Times New Roman" w:hAnsi="Times New Roman" w:cs="Times New Roman"/>
          <w:sz w:val="24"/>
          <w:szCs w:val="24"/>
        </w:rPr>
        <w:t xml:space="preserve">) коловозно съединение, като полезните дължини на коловозите се изменят съответно - 1-ви 734 м, 2-ри 761 м, 3-ти 814 м, 4-ти 617 м, 5-ти 448 м, 6-ти 171 м. Вариант 1 осигурява изпълнение на удвояването на следващото </w:t>
      </w:r>
      <w:proofErr w:type="spellStart"/>
      <w:r w:rsidRPr="00CE21EB">
        <w:rPr>
          <w:rFonts w:ascii="Times New Roman" w:hAnsi="Times New Roman" w:cs="Times New Roman"/>
          <w:sz w:val="24"/>
          <w:szCs w:val="24"/>
        </w:rPr>
        <w:t>междугарие</w:t>
      </w:r>
      <w:proofErr w:type="spellEnd"/>
      <w:r w:rsidRPr="00CE21EB">
        <w:rPr>
          <w:rFonts w:ascii="Times New Roman" w:hAnsi="Times New Roman" w:cs="Times New Roman"/>
          <w:sz w:val="24"/>
          <w:szCs w:val="24"/>
        </w:rPr>
        <w:t xml:space="preserve"> Свиленград-турска граница.</w:t>
      </w:r>
    </w:p>
    <w:p w:rsidR="00BB3029" w:rsidRPr="00CE21EB" w:rsidRDefault="00BB3029" w:rsidP="00CE21EB">
      <w:pPr>
        <w:spacing w:after="0" w:line="240" w:lineRule="auto"/>
        <w:ind w:right="-567" w:firstLine="708"/>
        <w:jc w:val="both"/>
        <w:rPr>
          <w:rFonts w:ascii="Times New Roman" w:hAnsi="Times New Roman" w:cs="Times New Roman"/>
          <w:b/>
          <w:sz w:val="24"/>
          <w:szCs w:val="24"/>
        </w:rPr>
      </w:pPr>
      <w:r w:rsidRPr="00CE21EB">
        <w:rPr>
          <w:rFonts w:ascii="Times New Roman" w:hAnsi="Times New Roman" w:cs="Times New Roman"/>
          <w:b/>
          <w:sz w:val="24"/>
          <w:szCs w:val="24"/>
        </w:rPr>
        <w:t xml:space="preserve">Алтернативно решение на вариант 1: </w:t>
      </w:r>
      <w:r w:rsidRPr="00CE21EB">
        <w:rPr>
          <w:rFonts w:ascii="Times New Roman" w:hAnsi="Times New Roman" w:cs="Times New Roman"/>
          <w:sz w:val="24"/>
          <w:szCs w:val="24"/>
        </w:rPr>
        <w:t xml:space="preserve">При него допълнителната връзка в югоизточната </w:t>
      </w:r>
      <w:proofErr w:type="spellStart"/>
      <w:r w:rsidRPr="00CE21EB">
        <w:rPr>
          <w:rFonts w:ascii="Times New Roman" w:hAnsi="Times New Roman" w:cs="Times New Roman"/>
          <w:sz w:val="24"/>
          <w:szCs w:val="24"/>
        </w:rPr>
        <w:t>гърловина</w:t>
      </w:r>
      <w:proofErr w:type="spellEnd"/>
      <w:r w:rsidRPr="00CE21EB">
        <w:rPr>
          <w:rFonts w:ascii="Times New Roman" w:hAnsi="Times New Roman" w:cs="Times New Roman"/>
          <w:sz w:val="24"/>
          <w:szCs w:val="24"/>
        </w:rPr>
        <w:t xml:space="preserve"> (страна Турция) се добавя след първата крива от </w:t>
      </w:r>
      <w:proofErr w:type="spellStart"/>
      <w:r w:rsidRPr="00CE21EB">
        <w:rPr>
          <w:rFonts w:ascii="Times New Roman" w:hAnsi="Times New Roman" w:cs="Times New Roman"/>
          <w:sz w:val="24"/>
          <w:szCs w:val="24"/>
        </w:rPr>
        <w:t>междугарието</w:t>
      </w:r>
      <w:proofErr w:type="spellEnd"/>
      <w:r w:rsidRPr="00CE21EB">
        <w:rPr>
          <w:rFonts w:ascii="Times New Roman" w:hAnsi="Times New Roman" w:cs="Times New Roman"/>
          <w:sz w:val="24"/>
          <w:szCs w:val="24"/>
        </w:rPr>
        <w:t xml:space="preserve"> или в началото на първата права от </w:t>
      </w:r>
      <w:proofErr w:type="spellStart"/>
      <w:r w:rsidRPr="00CE21EB">
        <w:rPr>
          <w:rFonts w:ascii="Times New Roman" w:hAnsi="Times New Roman" w:cs="Times New Roman"/>
          <w:sz w:val="24"/>
          <w:szCs w:val="24"/>
        </w:rPr>
        <w:t>междугарието</w:t>
      </w:r>
      <w:proofErr w:type="spellEnd"/>
      <w:r w:rsidRPr="00CE21EB">
        <w:rPr>
          <w:rFonts w:ascii="Times New Roman" w:hAnsi="Times New Roman" w:cs="Times New Roman"/>
          <w:sz w:val="24"/>
          <w:szCs w:val="24"/>
        </w:rPr>
        <w:t xml:space="preserve"> (намираща се непосредствено след отделянето на трасето към гръцка граница). По този начин се избягва скъсяването на гарата, намалява се обема на реконструкцията на югоизточната </w:t>
      </w:r>
      <w:proofErr w:type="spellStart"/>
      <w:r w:rsidRPr="00CE21EB">
        <w:rPr>
          <w:rFonts w:ascii="Times New Roman" w:hAnsi="Times New Roman" w:cs="Times New Roman"/>
          <w:sz w:val="24"/>
          <w:szCs w:val="24"/>
        </w:rPr>
        <w:t>гърловина</w:t>
      </w:r>
      <w:proofErr w:type="spellEnd"/>
      <w:r w:rsidRPr="00CE21EB">
        <w:rPr>
          <w:rFonts w:ascii="Times New Roman" w:hAnsi="Times New Roman" w:cs="Times New Roman"/>
          <w:sz w:val="24"/>
          <w:szCs w:val="24"/>
        </w:rPr>
        <w:t xml:space="preserve"> и се облекчава решението за трасе на новия втори коловоз( Път 2) до новата допълнителна </w:t>
      </w:r>
      <w:proofErr w:type="spellStart"/>
      <w:r w:rsidRPr="00CE21EB">
        <w:rPr>
          <w:rFonts w:ascii="Times New Roman" w:hAnsi="Times New Roman" w:cs="Times New Roman"/>
          <w:sz w:val="24"/>
          <w:szCs w:val="24"/>
        </w:rPr>
        <w:t>есова</w:t>
      </w:r>
      <w:proofErr w:type="spellEnd"/>
      <w:r w:rsidRPr="00CE21EB">
        <w:rPr>
          <w:rFonts w:ascii="Times New Roman" w:hAnsi="Times New Roman" w:cs="Times New Roman"/>
          <w:sz w:val="24"/>
          <w:szCs w:val="24"/>
        </w:rPr>
        <w:t xml:space="preserve"> връзка. Изменят се полезните дължини само на 1-ви и 2-ри коловози – съответно на 763 м и на 817 м. Вариантът осигурява изпълнение на удвояването на следващото </w:t>
      </w:r>
      <w:proofErr w:type="spellStart"/>
      <w:r w:rsidRPr="00CE21EB">
        <w:rPr>
          <w:rFonts w:ascii="Times New Roman" w:hAnsi="Times New Roman" w:cs="Times New Roman"/>
          <w:sz w:val="24"/>
          <w:szCs w:val="24"/>
        </w:rPr>
        <w:t>междугарие</w:t>
      </w:r>
      <w:proofErr w:type="spellEnd"/>
      <w:r w:rsidRPr="00CE21EB">
        <w:rPr>
          <w:rFonts w:ascii="Times New Roman" w:hAnsi="Times New Roman" w:cs="Times New Roman"/>
          <w:sz w:val="24"/>
          <w:szCs w:val="24"/>
        </w:rPr>
        <w:t xml:space="preserve"> Свиленград-турска граница, </w:t>
      </w:r>
      <w:proofErr w:type="spellStart"/>
      <w:r w:rsidRPr="00CE21EB">
        <w:rPr>
          <w:rFonts w:ascii="Times New Roman" w:hAnsi="Times New Roman" w:cs="Times New Roman"/>
          <w:sz w:val="24"/>
          <w:szCs w:val="24"/>
        </w:rPr>
        <w:t>есови</w:t>
      </w:r>
      <w:proofErr w:type="spellEnd"/>
      <w:r w:rsidRPr="00CE21EB">
        <w:rPr>
          <w:rFonts w:ascii="Times New Roman" w:hAnsi="Times New Roman" w:cs="Times New Roman"/>
          <w:sz w:val="24"/>
          <w:szCs w:val="24"/>
        </w:rPr>
        <w:t xml:space="preserve"> връзки на главните коловози и по-малка реконструкция отколкото при вариант 1.</w:t>
      </w:r>
    </w:p>
    <w:p w:rsidR="00BB3029" w:rsidRPr="00CE21EB" w:rsidRDefault="00BB3029" w:rsidP="00CE21EB">
      <w:pPr>
        <w:spacing w:after="0" w:line="240" w:lineRule="auto"/>
        <w:ind w:right="-567" w:firstLine="709"/>
        <w:jc w:val="both"/>
        <w:rPr>
          <w:rFonts w:ascii="Times New Roman" w:hAnsi="Times New Roman" w:cs="Times New Roman"/>
          <w:sz w:val="24"/>
          <w:szCs w:val="24"/>
        </w:rPr>
      </w:pPr>
      <w:r w:rsidRPr="00CE21EB">
        <w:rPr>
          <w:rFonts w:ascii="Times New Roman" w:hAnsi="Times New Roman" w:cs="Times New Roman"/>
          <w:b/>
          <w:sz w:val="24"/>
          <w:szCs w:val="24"/>
        </w:rPr>
        <w:t>Вариант 2</w:t>
      </w:r>
      <w:r w:rsidRPr="00CE21EB">
        <w:rPr>
          <w:rFonts w:ascii="Times New Roman" w:hAnsi="Times New Roman" w:cs="Times New Roman"/>
          <w:sz w:val="24"/>
          <w:szCs w:val="24"/>
        </w:rPr>
        <w:t xml:space="preserve"> е при сценарий, в който се предвижда запазване на следващото </w:t>
      </w:r>
      <w:proofErr w:type="spellStart"/>
      <w:r w:rsidRPr="00CE21EB">
        <w:rPr>
          <w:rFonts w:ascii="Times New Roman" w:hAnsi="Times New Roman" w:cs="Times New Roman"/>
          <w:sz w:val="24"/>
          <w:szCs w:val="24"/>
        </w:rPr>
        <w:t>междугарие</w:t>
      </w:r>
      <w:proofErr w:type="spellEnd"/>
      <w:r w:rsidRPr="00CE21EB">
        <w:rPr>
          <w:rFonts w:ascii="Times New Roman" w:hAnsi="Times New Roman" w:cs="Times New Roman"/>
          <w:sz w:val="24"/>
          <w:szCs w:val="24"/>
        </w:rPr>
        <w:t xml:space="preserve"> Свиленград - Генералово като единична жп линия. При този вариант допълнителната връзка се добавя само в северозападната </w:t>
      </w:r>
      <w:proofErr w:type="spellStart"/>
      <w:r w:rsidRPr="00CE21EB">
        <w:rPr>
          <w:rFonts w:ascii="Times New Roman" w:hAnsi="Times New Roman" w:cs="Times New Roman"/>
          <w:sz w:val="24"/>
          <w:szCs w:val="24"/>
        </w:rPr>
        <w:t>гърловина</w:t>
      </w:r>
      <w:proofErr w:type="spellEnd"/>
      <w:r w:rsidRPr="00CE21EB">
        <w:rPr>
          <w:rFonts w:ascii="Times New Roman" w:hAnsi="Times New Roman" w:cs="Times New Roman"/>
          <w:sz w:val="24"/>
          <w:szCs w:val="24"/>
        </w:rPr>
        <w:t xml:space="preserve"> на гарата. Вариант 2 не е възможен при сценарии на удвояване на следващото </w:t>
      </w:r>
      <w:proofErr w:type="spellStart"/>
      <w:r w:rsidRPr="00CE21EB">
        <w:rPr>
          <w:rFonts w:ascii="Times New Roman" w:hAnsi="Times New Roman" w:cs="Times New Roman"/>
          <w:sz w:val="24"/>
          <w:szCs w:val="24"/>
        </w:rPr>
        <w:t>междугарие</w:t>
      </w:r>
      <w:proofErr w:type="spellEnd"/>
      <w:r w:rsidRPr="00CE21EB">
        <w:rPr>
          <w:rFonts w:ascii="Times New Roman" w:hAnsi="Times New Roman" w:cs="Times New Roman"/>
          <w:sz w:val="24"/>
          <w:szCs w:val="24"/>
        </w:rPr>
        <w:t xml:space="preserve"> Свиленград-турска граница. Този вариант не е възможен при сценарии на удвояване на следващото </w:t>
      </w:r>
      <w:proofErr w:type="spellStart"/>
      <w:r w:rsidRPr="00CE21EB">
        <w:rPr>
          <w:rFonts w:ascii="Times New Roman" w:hAnsi="Times New Roman" w:cs="Times New Roman"/>
          <w:sz w:val="24"/>
          <w:szCs w:val="24"/>
        </w:rPr>
        <w:t>междугарие</w:t>
      </w:r>
      <w:proofErr w:type="spellEnd"/>
      <w:r w:rsidRPr="00CE21EB">
        <w:rPr>
          <w:rFonts w:ascii="Times New Roman" w:hAnsi="Times New Roman" w:cs="Times New Roman"/>
          <w:sz w:val="24"/>
          <w:szCs w:val="24"/>
        </w:rPr>
        <w:t xml:space="preserve"> Свиленград-турска граница.</w:t>
      </w:r>
    </w:p>
    <w:p w:rsidR="00BB3029" w:rsidRPr="00CE21EB" w:rsidRDefault="00BB3029" w:rsidP="00CE21EB">
      <w:pPr>
        <w:spacing w:after="0" w:line="240" w:lineRule="auto"/>
        <w:ind w:right="-567" w:firstLine="708"/>
        <w:jc w:val="both"/>
        <w:rPr>
          <w:rFonts w:ascii="Times New Roman" w:hAnsi="Times New Roman" w:cs="Times New Roman"/>
          <w:sz w:val="24"/>
          <w:szCs w:val="24"/>
        </w:rPr>
      </w:pPr>
      <w:r w:rsidRPr="00CE21EB">
        <w:rPr>
          <w:rFonts w:ascii="Times New Roman" w:hAnsi="Times New Roman" w:cs="Times New Roman"/>
          <w:b/>
          <w:sz w:val="24"/>
          <w:szCs w:val="24"/>
        </w:rPr>
        <w:t>Смесен вариант</w:t>
      </w:r>
      <w:r w:rsidRPr="00CE21EB">
        <w:rPr>
          <w:rFonts w:ascii="Times New Roman" w:hAnsi="Times New Roman" w:cs="Times New Roman"/>
          <w:sz w:val="24"/>
          <w:szCs w:val="24"/>
        </w:rPr>
        <w:t>, идентичен на алтернативното решение на вариант 1.</w:t>
      </w:r>
    </w:p>
    <w:p w:rsidR="00BB3029" w:rsidRPr="002A069C" w:rsidRDefault="002A069C" w:rsidP="002A069C">
      <w:pPr>
        <w:spacing w:after="0" w:line="240" w:lineRule="auto"/>
        <w:ind w:right="-567" w:firstLine="708"/>
        <w:jc w:val="both"/>
        <w:rPr>
          <w:rFonts w:ascii="Times New Roman" w:hAnsi="Times New Roman" w:cs="Times New Roman"/>
          <w:i/>
          <w:sz w:val="24"/>
          <w:szCs w:val="24"/>
        </w:rPr>
      </w:pPr>
      <w:r w:rsidRPr="002A069C">
        <w:rPr>
          <w:rFonts w:ascii="Times New Roman" w:hAnsi="Times New Roman" w:cs="Times New Roman"/>
          <w:b/>
          <w:i/>
          <w:sz w:val="24"/>
          <w:szCs w:val="24"/>
        </w:rPr>
        <w:t xml:space="preserve">22. </w:t>
      </w:r>
      <w:r w:rsidR="00BB3029" w:rsidRPr="002A069C">
        <w:rPr>
          <w:rFonts w:ascii="Times New Roman" w:hAnsi="Times New Roman" w:cs="Times New Roman"/>
          <w:b/>
          <w:i/>
          <w:sz w:val="24"/>
          <w:szCs w:val="24"/>
        </w:rPr>
        <w:t>Участък</w:t>
      </w:r>
      <w:r w:rsidR="00BB3029" w:rsidRPr="002A069C">
        <w:rPr>
          <w:rFonts w:ascii="Times New Roman" w:hAnsi="Times New Roman" w:cs="Times New Roman"/>
          <w:i/>
          <w:sz w:val="24"/>
          <w:szCs w:val="24"/>
        </w:rPr>
        <w:t xml:space="preserve"> </w:t>
      </w:r>
      <w:proofErr w:type="spellStart"/>
      <w:r w:rsidR="00BB3029" w:rsidRPr="002A069C">
        <w:rPr>
          <w:rFonts w:ascii="Times New Roman" w:hAnsi="Times New Roman" w:cs="Times New Roman"/>
          <w:b/>
          <w:i/>
          <w:sz w:val="24"/>
          <w:szCs w:val="24"/>
        </w:rPr>
        <w:t>Междугарие</w:t>
      </w:r>
      <w:proofErr w:type="spellEnd"/>
      <w:r w:rsidR="00BB3029" w:rsidRPr="002A069C">
        <w:rPr>
          <w:rFonts w:ascii="Times New Roman" w:hAnsi="Times New Roman" w:cs="Times New Roman"/>
          <w:b/>
          <w:i/>
          <w:sz w:val="24"/>
          <w:szCs w:val="24"/>
        </w:rPr>
        <w:t xml:space="preserve"> Свиленград – Турска граница: </w:t>
      </w:r>
      <w:r w:rsidR="00BB3029" w:rsidRPr="002A069C">
        <w:rPr>
          <w:rFonts w:ascii="Times New Roman" w:hAnsi="Times New Roman" w:cs="Times New Roman"/>
          <w:sz w:val="24"/>
          <w:szCs w:val="24"/>
        </w:rPr>
        <w:t xml:space="preserve">Съществуващото </w:t>
      </w:r>
      <w:proofErr w:type="spellStart"/>
      <w:r w:rsidR="00BB3029" w:rsidRPr="002A069C">
        <w:rPr>
          <w:rFonts w:ascii="Times New Roman" w:hAnsi="Times New Roman" w:cs="Times New Roman"/>
          <w:sz w:val="24"/>
          <w:szCs w:val="24"/>
        </w:rPr>
        <w:t>междугарие</w:t>
      </w:r>
      <w:proofErr w:type="spellEnd"/>
      <w:r w:rsidR="00BB3029" w:rsidRPr="002A069C">
        <w:rPr>
          <w:rFonts w:ascii="Times New Roman" w:hAnsi="Times New Roman" w:cs="Times New Roman"/>
          <w:sz w:val="24"/>
          <w:szCs w:val="24"/>
        </w:rPr>
        <w:t xml:space="preserve"> Свиленград – Турска граница е електрифицирана жп линия с дължина 17.9 км. В </w:t>
      </w:r>
      <w:proofErr w:type="spellStart"/>
      <w:r w:rsidR="00BB3029" w:rsidRPr="002A069C">
        <w:rPr>
          <w:rFonts w:ascii="Times New Roman" w:hAnsi="Times New Roman" w:cs="Times New Roman"/>
          <w:sz w:val="24"/>
          <w:szCs w:val="24"/>
        </w:rPr>
        <w:lastRenderedPageBreak/>
        <w:t>междугарието</w:t>
      </w:r>
      <w:proofErr w:type="spellEnd"/>
      <w:r w:rsidR="00BB3029" w:rsidRPr="002A069C">
        <w:rPr>
          <w:rFonts w:ascii="Times New Roman" w:hAnsi="Times New Roman" w:cs="Times New Roman"/>
          <w:sz w:val="24"/>
          <w:szCs w:val="24"/>
        </w:rPr>
        <w:t xml:space="preserve"> има 13 криви с обща дължина, проектната скорост в </w:t>
      </w:r>
      <w:proofErr w:type="spellStart"/>
      <w:r w:rsidR="00BB3029" w:rsidRPr="002A069C">
        <w:rPr>
          <w:rFonts w:ascii="Times New Roman" w:hAnsi="Times New Roman" w:cs="Times New Roman"/>
          <w:sz w:val="24"/>
          <w:szCs w:val="24"/>
        </w:rPr>
        <w:t>участъкa</w:t>
      </w:r>
      <w:proofErr w:type="spellEnd"/>
      <w:r w:rsidR="00BB3029" w:rsidRPr="002A069C">
        <w:rPr>
          <w:rFonts w:ascii="Times New Roman" w:hAnsi="Times New Roman" w:cs="Times New Roman"/>
          <w:sz w:val="24"/>
          <w:szCs w:val="24"/>
        </w:rPr>
        <w:t xml:space="preserve"> е 160 км/ч с изключение на първата и последните две хоризонтални криви в участъка – 130 км/ч. В участъка има 3 пътни надлеза на км 298+478, км 309+544, км 314+625 и 13 железопътни моста един от които </w:t>
      </w:r>
      <w:proofErr w:type="spellStart"/>
      <w:r w:rsidR="00BB3029" w:rsidRPr="002A069C">
        <w:rPr>
          <w:rFonts w:ascii="Times New Roman" w:hAnsi="Times New Roman" w:cs="Times New Roman"/>
          <w:sz w:val="24"/>
          <w:szCs w:val="24"/>
        </w:rPr>
        <w:t>премоства</w:t>
      </w:r>
      <w:proofErr w:type="spellEnd"/>
      <w:r w:rsidR="00BB3029" w:rsidRPr="002A069C">
        <w:rPr>
          <w:rFonts w:ascii="Times New Roman" w:hAnsi="Times New Roman" w:cs="Times New Roman"/>
          <w:sz w:val="24"/>
          <w:szCs w:val="24"/>
        </w:rPr>
        <w:t xml:space="preserve"> река Марица на км 301+600 с дължина 400 м, а останалите са по-къси с дължини от 8 м, 15 м, 30 м и 70 м.</w:t>
      </w:r>
    </w:p>
    <w:p w:rsidR="00BB3029" w:rsidRPr="002A069C" w:rsidRDefault="00BB3029" w:rsidP="002A069C">
      <w:pPr>
        <w:spacing w:after="0" w:line="240" w:lineRule="auto"/>
        <w:ind w:right="-567" w:firstLine="709"/>
        <w:jc w:val="both"/>
        <w:rPr>
          <w:rFonts w:ascii="Times New Roman" w:hAnsi="Times New Roman" w:cs="Times New Roman"/>
          <w:sz w:val="24"/>
          <w:szCs w:val="24"/>
        </w:rPr>
      </w:pPr>
      <w:r w:rsidRPr="002A069C">
        <w:rPr>
          <w:rFonts w:ascii="Times New Roman" w:hAnsi="Times New Roman" w:cs="Times New Roman"/>
          <w:b/>
          <w:sz w:val="24"/>
          <w:szCs w:val="24"/>
        </w:rPr>
        <w:t>Вариант 1:</w:t>
      </w:r>
      <w:r w:rsidRPr="002A069C">
        <w:rPr>
          <w:rFonts w:ascii="Times New Roman" w:hAnsi="Times New Roman" w:cs="Times New Roman"/>
          <w:sz w:val="24"/>
          <w:szCs w:val="24"/>
        </w:rPr>
        <w:t xml:space="preserve"> Новият проектен Път 2 е продължение на коловоз 2 в гара Свиленград. Първата крива след гарата е сложна крива с която Път 2 се отдалечава от съществуващия Път 1 с цел запазване на стационарната рентгенова система в изходната </w:t>
      </w:r>
      <w:proofErr w:type="spellStart"/>
      <w:r w:rsidRPr="002A069C">
        <w:rPr>
          <w:rFonts w:ascii="Times New Roman" w:hAnsi="Times New Roman" w:cs="Times New Roman"/>
          <w:sz w:val="24"/>
          <w:szCs w:val="24"/>
        </w:rPr>
        <w:t>гърловина</w:t>
      </w:r>
      <w:proofErr w:type="spellEnd"/>
      <w:r w:rsidRPr="002A069C">
        <w:rPr>
          <w:rFonts w:ascii="Times New Roman" w:hAnsi="Times New Roman" w:cs="Times New Roman"/>
          <w:sz w:val="24"/>
          <w:szCs w:val="24"/>
        </w:rPr>
        <w:t xml:space="preserve"> на гара Свиленград. На км 298+487 под пътния надлез Път 2 минава отляво на 15.42 м, където се проектира нова подпорна стена на пътния надлез. Удвояването се измества от дясната страна на железния път след трета крива на съществуващия път. Проектира се нов мост над река Марица отдясно на съществуващия, където двата пътя са на 14 м. Удвояването постепенно се връща отляво след пета крива на Път 1. Проектира се изграждане на още 3 моста отляво на съществуващите на км 304+779, км 308+593 и км 314+300. На местата на 3-те моста проектния Път 2 се отдалечава от съществуващия Път 1. Предвижда се демонтаж на </w:t>
      </w:r>
      <w:proofErr w:type="spellStart"/>
      <w:r w:rsidRPr="002A069C">
        <w:rPr>
          <w:rFonts w:ascii="Times New Roman" w:hAnsi="Times New Roman" w:cs="Times New Roman"/>
          <w:sz w:val="24"/>
          <w:szCs w:val="24"/>
        </w:rPr>
        <w:t>пасарелката</w:t>
      </w:r>
      <w:proofErr w:type="spellEnd"/>
      <w:r w:rsidRPr="002A069C">
        <w:rPr>
          <w:rFonts w:ascii="Times New Roman" w:hAnsi="Times New Roman" w:cs="Times New Roman"/>
          <w:sz w:val="24"/>
          <w:szCs w:val="24"/>
        </w:rPr>
        <w:t xml:space="preserve"> на км 309+602. Последната крива на Път 2 е сложна крива, като по нейната дължина двата пътя се доближават на 4.10 м. Предвижда се поставянето на нова S връзка със стрелки 1:9-300 в последната права на жп линията. По вариант 1 се удвоява участъка до границата, скоростта на проектния Път 2 е същата като на съществуващия Път 1 и се запазва </w:t>
      </w:r>
      <w:proofErr w:type="spellStart"/>
      <w:r w:rsidRPr="002A069C">
        <w:rPr>
          <w:rFonts w:ascii="Times New Roman" w:hAnsi="Times New Roman" w:cs="Times New Roman"/>
          <w:sz w:val="24"/>
          <w:szCs w:val="24"/>
        </w:rPr>
        <w:t>шумозаглушителната</w:t>
      </w:r>
      <w:proofErr w:type="spellEnd"/>
      <w:r w:rsidRPr="002A069C">
        <w:rPr>
          <w:rFonts w:ascii="Times New Roman" w:hAnsi="Times New Roman" w:cs="Times New Roman"/>
          <w:sz w:val="24"/>
          <w:szCs w:val="24"/>
        </w:rPr>
        <w:t xml:space="preserve"> стена до Свиленград. Реконструкция на </w:t>
      </w:r>
      <w:proofErr w:type="spellStart"/>
      <w:r w:rsidRPr="002A069C">
        <w:rPr>
          <w:rFonts w:ascii="Times New Roman" w:hAnsi="Times New Roman" w:cs="Times New Roman"/>
          <w:sz w:val="24"/>
          <w:szCs w:val="24"/>
        </w:rPr>
        <w:t>шумозаглушителната</w:t>
      </w:r>
      <w:proofErr w:type="spellEnd"/>
      <w:r w:rsidRPr="002A069C">
        <w:rPr>
          <w:rFonts w:ascii="Times New Roman" w:hAnsi="Times New Roman" w:cs="Times New Roman"/>
          <w:sz w:val="24"/>
          <w:szCs w:val="24"/>
        </w:rPr>
        <w:t xml:space="preserve"> стена до село Капитан Андреево.</w:t>
      </w:r>
    </w:p>
    <w:p w:rsidR="00BB3029" w:rsidRPr="002A069C" w:rsidRDefault="00BB3029" w:rsidP="002A069C">
      <w:pPr>
        <w:spacing w:after="0" w:line="240" w:lineRule="auto"/>
        <w:ind w:right="-567" w:firstLine="709"/>
        <w:jc w:val="both"/>
        <w:rPr>
          <w:rFonts w:ascii="Times New Roman" w:hAnsi="Times New Roman" w:cs="Times New Roman"/>
          <w:sz w:val="24"/>
          <w:szCs w:val="24"/>
        </w:rPr>
      </w:pPr>
      <w:r w:rsidRPr="002A069C">
        <w:rPr>
          <w:rFonts w:ascii="Times New Roman" w:hAnsi="Times New Roman" w:cs="Times New Roman"/>
          <w:b/>
          <w:sz w:val="24"/>
          <w:szCs w:val="24"/>
        </w:rPr>
        <w:t>При Вариант 2</w:t>
      </w:r>
      <w:r w:rsidRPr="002A069C">
        <w:rPr>
          <w:rFonts w:ascii="Times New Roman" w:hAnsi="Times New Roman" w:cs="Times New Roman"/>
          <w:sz w:val="24"/>
          <w:szCs w:val="24"/>
        </w:rPr>
        <w:t xml:space="preserve"> вместо сложна крива в началото на участъка се използват две последователни криви с по-лоши параметри с проектна скорост 120 км/ч. По дължината им проектния</w:t>
      </w:r>
      <w:r w:rsidR="00EB4C1D">
        <w:rPr>
          <w:rFonts w:ascii="Times New Roman" w:hAnsi="Times New Roman" w:cs="Times New Roman"/>
          <w:sz w:val="24"/>
          <w:szCs w:val="24"/>
        </w:rPr>
        <w:t>т</w:t>
      </w:r>
      <w:r w:rsidRPr="002A069C">
        <w:rPr>
          <w:rFonts w:ascii="Times New Roman" w:hAnsi="Times New Roman" w:cs="Times New Roman"/>
          <w:sz w:val="24"/>
          <w:szCs w:val="24"/>
        </w:rPr>
        <w:t xml:space="preserve"> Път </w:t>
      </w:r>
      <w:r w:rsidR="00EB4C1D">
        <w:rPr>
          <w:rFonts w:ascii="Times New Roman" w:hAnsi="Times New Roman" w:cs="Times New Roman"/>
          <w:sz w:val="24"/>
          <w:szCs w:val="24"/>
        </w:rPr>
        <w:t>1</w:t>
      </w:r>
      <w:r w:rsidRPr="002A069C">
        <w:rPr>
          <w:rFonts w:ascii="Times New Roman" w:hAnsi="Times New Roman" w:cs="Times New Roman"/>
          <w:sz w:val="24"/>
          <w:szCs w:val="24"/>
        </w:rPr>
        <w:t xml:space="preserve"> е по-близо до съществуващия</w:t>
      </w:r>
      <w:r w:rsidR="00EB4C1D">
        <w:rPr>
          <w:rFonts w:ascii="Times New Roman" w:hAnsi="Times New Roman" w:cs="Times New Roman"/>
          <w:sz w:val="24"/>
          <w:szCs w:val="24"/>
        </w:rPr>
        <w:t>,</w:t>
      </w:r>
      <w:r w:rsidRPr="002A069C">
        <w:rPr>
          <w:rFonts w:ascii="Times New Roman" w:hAnsi="Times New Roman" w:cs="Times New Roman"/>
          <w:sz w:val="24"/>
          <w:szCs w:val="24"/>
        </w:rPr>
        <w:t xml:space="preserve"> </w:t>
      </w:r>
      <w:r w:rsidR="00EB4C1D">
        <w:rPr>
          <w:rFonts w:ascii="Times New Roman" w:hAnsi="Times New Roman" w:cs="Times New Roman"/>
          <w:sz w:val="24"/>
          <w:szCs w:val="24"/>
        </w:rPr>
        <w:t>като</w:t>
      </w:r>
      <w:r w:rsidRPr="002A069C">
        <w:rPr>
          <w:rFonts w:ascii="Times New Roman" w:hAnsi="Times New Roman" w:cs="Times New Roman"/>
          <w:sz w:val="24"/>
          <w:szCs w:val="24"/>
        </w:rPr>
        <w:t xml:space="preserve"> се запазва стационарната рентгенова система в изходната </w:t>
      </w:r>
      <w:proofErr w:type="spellStart"/>
      <w:r w:rsidRPr="002A069C">
        <w:rPr>
          <w:rFonts w:ascii="Times New Roman" w:hAnsi="Times New Roman" w:cs="Times New Roman"/>
          <w:sz w:val="24"/>
          <w:szCs w:val="24"/>
        </w:rPr>
        <w:t>гърловина</w:t>
      </w:r>
      <w:proofErr w:type="spellEnd"/>
      <w:r w:rsidRPr="002A069C">
        <w:rPr>
          <w:rFonts w:ascii="Times New Roman" w:hAnsi="Times New Roman" w:cs="Times New Roman"/>
          <w:sz w:val="24"/>
          <w:szCs w:val="24"/>
        </w:rPr>
        <w:t xml:space="preserve"> на гара Свиленград. Преминаването под пътния надлез на км 298+487 е както при вариант 1 но на разстояние 12.19 м. </w:t>
      </w:r>
      <w:r w:rsidR="00EB4C1D">
        <w:rPr>
          <w:rFonts w:ascii="Times New Roman" w:hAnsi="Times New Roman" w:cs="Times New Roman"/>
          <w:sz w:val="24"/>
          <w:szCs w:val="24"/>
        </w:rPr>
        <w:t>П</w:t>
      </w:r>
      <w:r w:rsidRPr="002A069C">
        <w:rPr>
          <w:rFonts w:ascii="Times New Roman" w:hAnsi="Times New Roman" w:cs="Times New Roman"/>
          <w:sz w:val="24"/>
          <w:szCs w:val="24"/>
        </w:rPr>
        <w:t xml:space="preserve">роектира </w:t>
      </w:r>
      <w:r w:rsidR="00EB4C1D">
        <w:rPr>
          <w:rFonts w:ascii="Times New Roman" w:hAnsi="Times New Roman" w:cs="Times New Roman"/>
          <w:sz w:val="24"/>
          <w:szCs w:val="24"/>
        </w:rPr>
        <w:t xml:space="preserve">се </w:t>
      </w:r>
      <w:r w:rsidRPr="002A069C">
        <w:rPr>
          <w:rFonts w:ascii="Times New Roman" w:hAnsi="Times New Roman" w:cs="Times New Roman"/>
          <w:sz w:val="24"/>
          <w:szCs w:val="24"/>
        </w:rPr>
        <w:t xml:space="preserve">подпорна стена на пътния надлез. </w:t>
      </w:r>
      <w:proofErr w:type="spellStart"/>
      <w:r w:rsidRPr="002A069C">
        <w:rPr>
          <w:rFonts w:ascii="Times New Roman" w:hAnsi="Times New Roman" w:cs="Times New Roman"/>
          <w:sz w:val="24"/>
          <w:szCs w:val="24"/>
        </w:rPr>
        <w:t>Премостването</w:t>
      </w:r>
      <w:proofErr w:type="spellEnd"/>
      <w:r w:rsidRPr="002A069C">
        <w:rPr>
          <w:rFonts w:ascii="Times New Roman" w:hAnsi="Times New Roman" w:cs="Times New Roman"/>
          <w:sz w:val="24"/>
          <w:szCs w:val="24"/>
        </w:rPr>
        <w:t xml:space="preserve"> над р. Марица е с нов мост с дължина 400 м отляво на съществуващият. Пр</w:t>
      </w:r>
      <w:r w:rsidR="00643670">
        <w:rPr>
          <w:rFonts w:ascii="Times New Roman" w:hAnsi="Times New Roman" w:cs="Times New Roman"/>
          <w:sz w:val="24"/>
          <w:szCs w:val="24"/>
        </w:rPr>
        <w:t xml:space="preserve">едвиждат </w:t>
      </w:r>
      <w:r w:rsidRPr="002A069C">
        <w:rPr>
          <w:rFonts w:ascii="Times New Roman" w:hAnsi="Times New Roman" w:cs="Times New Roman"/>
          <w:sz w:val="24"/>
          <w:szCs w:val="24"/>
        </w:rPr>
        <w:t xml:space="preserve">се още 3 нови моста аналогично на вариант 1. Удвояването се измества отдясно на съществуващия път и се връща отляво. Радиусът на последната крива от съществуващия Път </w:t>
      </w:r>
      <w:r w:rsidR="00643670">
        <w:rPr>
          <w:rFonts w:ascii="Times New Roman" w:hAnsi="Times New Roman" w:cs="Times New Roman"/>
          <w:sz w:val="24"/>
          <w:szCs w:val="24"/>
        </w:rPr>
        <w:t>1</w:t>
      </w:r>
      <w:r w:rsidRPr="002A069C">
        <w:rPr>
          <w:rFonts w:ascii="Times New Roman" w:hAnsi="Times New Roman" w:cs="Times New Roman"/>
          <w:sz w:val="24"/>
          <w:szCs w:val="24"/>
        </w:rPr>
        <w:t xml:space="preserve"> се увеличава и оста пътя се измества в дясно с цел минаване под подлеза на автомагистрала „Марица“. Предвижда се поставянето на нова S връзка със стрелки в последната права на жп линията.</w:t>
      </w:r>
      <w:r w:rsidRPr="002A069C">
        <w:rPr>
          <w:rFonts w:ascii="Times New Roman" w:hAnsi="Times New Roman" w:cs="Times New Roman"/>
          <w:i/>
          <w:sz w:val="24"/>
          <w:szCs w:val="24"/>
        </w:rPr>
        <w:t xml:space="preserve"> </w:t>
      </w:r>
      <w:r w:rsidRPr="002A069C">
        <w:rPr>
          <w:rFonts w:ascii="Times New Roman" w:hAnsi="Times New Roman" w:cs="Times New Roman"/>
          <w:sz w:val="24"/>
          <w:szCs w:val="24"/>
        </w:rPr>
        <w:t xml:space="preserve">По вариант 2 </w:t>
      </w:r>
      <w:proofErr w:type="spellStart"/>
      <w:r w:rsidRPr="002A069C">
        <w:rPr>
          <w:rFonts w:ascii="Times New Roman" w:hAnsi="Times New Roman" w:cs="Times New Roman"/>
          <w:sz w:val="24"/>
          <w:szCs w:val="24"/>
        </w:rPr>
        <w:t>отчужденията</w:t>
      </w:r>
      <w:proofErr w:type="spellEnd"/>
      <w:r w:rsidRPr="002A069C">
        <w:rPr>
          <w:rFonts w:ascii="Times New Roman" w:hAnsi="Times New Roman" w:cs="Times New Roman"/>
          <w:sz w:val="24"/>
          <w:szCs w:val="24"/>
        </w:rPr>
        <w:t xml:space="preserve"> в началото на участъка са по-малки, запазва се </w:t>
      </w:r>
      <w:proofErr w:type="spellStart"/>
      <w:r w:rsidRPr="002A069C">
        <w:rPr>
          <w:rFonts w:ascii="Times New Roman" w:hAnsi="Times New Roman" w:cs="Times New Roman"/>
          <w:sz w:val="24"/>
          <w:szCs w:val="24"/>
        </w:rPr>
        <w:t>пасарелката</w:t>
      </w:r>
      <w:proofErr w:type="spellEnd"/>
      <w:r w:rsidRPr="002A069C">
        <w:rPr>
          <w:rFonts w:ascii="Times New Roman" w:hAnsi="Times New Roman" w:cs="Times New Roman"/>
          <w:sz w:val="24"/>
          <w:szCs w:val="24"/>
        </w:rPr>
        <w:t xml:space="preserve"> на км 309+602 и се запазва </w:t>
      </w:r>
      <w:proofErr w:type="spellStart"/>
      <w:r w:rsidRPr="002A069C">
        <w:rPr>
          <w:rFonts w:ascii="Times New Roman" w:hAnsi="Times New Roman" w:cs="Times New Roman"/>
          <w:sz w:val="24"/>
          <w:szCs w:val="24"/>
        </w:rPr>
        <w:t>шумозаглушителната</w:t>
      </w:r>
      <w:proofErr w:type="spellEnd"/>
      <w:r w:rsidRPr="002A069C">
        <w:rPr>
          <w:rFonts w:ascii="Times New Roman" w:hAnsi="Times New Roman" w:cs="Times New Roman"/>
          <w:sz w:val="24"/>
          <w:szCs w:val="24"/>
        </w:rPr>
        <w:t xml:space="preserve"> стена до село Капитан Андреево.</w:t>
      </w:r>
    </w:p>
    <w:p w:rsidR="00BB3029" w:rsidRPr="002A069C" w:rsidRDefault="00BB3029" w:rsidP="002A069C">
      <w:pPr>
        <w:spacing w:after="0" w:line="240" w:lineRule="auto"/>
        <w:ind w:right="-567" w:firstLine="706"/>
        <w:jc w:val="both"/>
        <w:rPr>
          <w:rFonts w:ascii="Times New Roman" w:hAnsi="Times New Roman" w:cs="Times New Roman"/>
          <w:sz w:val="24"/>
          <w:szCs w:val="24"/>
        </w:rPr>
      </w:pPr>
      <w:r w:rsidRPr="002A069C">
        <w:rPr>
          <w:rFonts w:ascii="Times New Roman" w:hAnsi="Times New Roman" w:cs="Times New Roman"/>
          <w:b/>
          <w:sz w:val="24"/>
          <w:szCs w:val="24"/>
        </w:rPr>
        <w:t>Смесен вариант</w:t>
      </w:r>
      <w:r w:rsidRPr="002A069C">
        <w:rPr>
          <w:rFonts w:ascii="Times New Roman" w:hAnsi="Times New Roman" w:cs="Times New Roman"/>
          <w:sz w:val="24"/>
          <w:szCs w:val="24"/>
        </w:rPr>
        <w:t>, идентичен на проектното решение по вариант 1</w:t>
      </w:r>
      <w:r w:rsidRPr="002A069C">
        <w:rPr>
          <w:rFonts w:ascii="Times New Roman" w:hAnsi="Times New Roman" w:cs="Times New Roman"/>
          <w:sz w:val="24"/>
          <w:szCs w:val="24"/>
          <w:lang w:val="en-GB"/>
        </w:rPr>
        <w:t xml:space="preserve"> </w:t>
      </w:r>
      <w:r w:rsidRPr="002A069C">
        <w:rPr>
          <w:rFonts w:ascii="Times New Roman" w:hAnsi="Times New Roman" w:cs="Times New Roman"/>
          <w:sz w:val="24"/>
          <w:szCs w:val="24"/>
        </w:rPr>
        <w:t>с две изключения в началото и края на участъка:</w:t>
      </w:r>
    </w:p>
    <w:p w:rsidR="00BB3029" w:rsidRPr="002A069C" w:rsidRDefault="00BB3029" w:rsidP="002A069C">
      <w:pPr>
        <w:spacing w:after="0" w:line="240" w:lineRule="auto"/>
        <w:ind w:right="-567" w:firstLine="706"/>
        <w:jc w:val="both"/>
        <w:rPr>
          <w:rFonts w:ascii="Times New Roman" w:hAnsi="Times New Roman" w:cs="Times New Roman"/>
          <w:sz w:val="24"/>
          <w:szCs w:val="24"/>
        </w:rPr>
      </w:pPr>
      <w:r w:rsidRPr="002A069C">
        <w:rPr>
          <w:rFonts w:ascii="Times New Roman" w:hAnsi="Times New Roman" w:cs="Times New Roman"/>
          <w:sz w:val="24"/>
          <w:szCs w:val="24"/>
        </w:rPr>
        <w:t>Вариантът предвижда изключения на решенията по Вариант 1 в началото и края на участъка, както следва:</w:t>
      </w:r>
    </w:p>
    <w:p w:rsidR="00BB3029" w:rsidRPr="002A069C" w:rsidRDefault="00BB3029" w:rsidP="002A069C">
      <w:pPr>
        <w:pStyle w:val="ListParagraph"/>
        <w:numPr>
          <w:ilvl w:val="0"/>
          <w:numId w:val="18"/>
        </w:numPr>
        <w:spacing w:after="0" w:line="240" w:lineRule="auto"/>
        <w:ind w:left="0" w:right="-567" w:firstLine="706"/>
        <w:jc w:val="both"/>
        <w:rPr>
          <w:rFonts w:ascii="Times New Roman" w:hAnsi="Times New Roman" w:cs="Times New Roman"/>
          <w:sz w:val="24"/>
          <w:szCs w:val="24"/>
        </w:rPr>
      </w:pPr>
      <w:r w:rsidRPr="002A069C">
        <w:rPr>
          <w:rFonts w:ascii="Times New Roman" w:hAnsi="Times New Roman" w:cs="Times New Roman"/>
          <w:sz w:val="24"/>
          <w:szCs w:val="24"/>
        </w:rPr>
        <w:t>При излизане от гара Свиленград кривата е решена</w:t>
      </w:r>
      <w:r w:rsidR="00B80D02" w:rsidRPr="00B80D02">
        <w:rPr>
          <w:rFonts w:ascii="Times New Roman" w:hAnsi="Times New Roman" w:cs="Times New Roman"/>
          <w:sz w:val="24"/>
          <w:szCs w:val="24"/>
        </w:rPr>
        <w:t xml:space="preserve"> </w:t>
      </w:r>
      <w:r w:rsidR="00B80D02" w:rsidRPr="002A069C">
        <w:rPr>
          <w:rFonts w:ascii="Times New Roman" w:hAnsi="Times New Roman" w:cs="Times New Roman"/>
          <w:sz w:val="24"/>
          <w:szCs w:val="24"/>
        </w:rPr>
        <w:t>така</w:t>
      </w:r>
      <w:r w:rsidRPr="002A069C">
        <w:rPr>
          <w:rFonts w:ascii="Times New Roman" w:hAnsi="Times New Roman" w:cs="Times New Roman"/>
          <w:sz w:val="24"/>
          <w:szCs w:val="24"/>
        </w:rPr>
        <w:t xml:space="preserve">, че да се запазят </w:t>
      </w:r>
      <w:proofErr w:type="spellStart"/>
      <w:r w:rsidRPr="002A069C">
        <w:rPr>
          <w:rFonts w:ascii="Times New Roman" w:hAnsi="Times New Roman" w:cs="Times New Roman"/>
          <w:sz w:val="24"/>
          <w:szCs w:val="24"/>
        </w:rPr>
        <w:t>ренгеновите</w:t>
      </w:r>
      <w:proofErr w:type="spellEnd"/>
      <w:r w:rsidRPr="002A069C">
        <w:rPr>
          <w:rFonts w:ascii="Times New Roman" w:hAnsi="Times New Roman" w:cs="Times New Roman"/>
          <w:sz w:val="24"/>
          <w:szCs w:val="24"/>
        </w:rPr>
        <w:t xml:space="preserve"> устройства, преминаване на </w:t>
      </w:r>
      <w:r w:rsidR="00643670">
        <w:rPr>
          <w:rFonts w:ascii="Times New Roman" w:hAnsi="Times New Roman" w:cs="Times New Roman"/>
          <w:sz w:val="24"/>
          <w:szCs w:val="24"/>
        </w:rPr>
        <w:t>П</w:t>
      </w:r>
      <w:r w:rsidRPr="002A069C">
        <w:rPr>
          <w:rFonts w:ascii="Times New Roman" w:hAnsi="Times New Roman" w:cs="Times New Roman"/>
          <w:sz w:val="24"/>
          <w:szCs w:val="24"/>
        </w:rPr>
        <w:t xml:space="preserve">ът 2 в северния отвор на пътния надлез и изнасяне на едната </w:t>
      </w:r>
      <w:proofErr w:type="spellStart"/>
      <w:r w:rsidRPr="002A069C">
        <w:rPr>
          <w:rFonts w:ascii="Times New Roman" w:hAnsi="Times New Roman" w:cs="Times New Roman"/>
          <w:sz w:val="24"/>
          <w:szCs w:val="24"/>
        </w:rPr>
        <w:t>есова</w:t>
      </w:r>
      <w:proofErr w:type="spellEnd"/>
      <w:r w:rsidRPr="002A069C">
        <w:rPr>
          <w:rFonts w:ascii="Times New Roman" w:hAnsi="Times New Roman" w:cs="Times New Roman"/>
          <w:sz w:val="24"/>
          <w:szCs w:val="24"/>
        </w:rPr>
        <w:t xml:space="preserve"> връзка след кривата, страна Турска граница.</w:t>
      </w:r>
    </w:p>
    <w:p w:rsidR="00BB3029" w:rsidRPr="002A069C" w:rsidRDefault="00BB3029" w:rsidP="002A069C">
      <w:pPr>
        <w:pStyle w:val="ListParagraph"/>
        <w:numPr>
          <w:ilvl w:val="0"/>
          <w:numId w:val="18"/>
        </w:numPr>
        <w:spacing w:after="0" w:line="240" w:lineRule="auto"/>
        <w:ind w:left="0" w:right="-567" w:firstLine="706"/>
        <w:jc w:val="both"/>
        <w:rPr>
          <w:rFonts w:ascii="Times New Roman" w:hAnsi="Times New Roman" w:cs="Times New Roman"/>
          <w:sz w:val="24"/>
          <w:szCs w:val="24"/>
        </w:rPr>
      </w:pPr>
      <w:r w:rsidRPr="002A069C">
        <w:rPr>
          <w:rFonts w:ascii="Times New Roman" w:hAnsi="Times New Roman" w:cs="Times New Roman"/>
          <w:sz w:val="24"/>
          <w:szCs w:val="24"/>
        </w:rPr>
        <w:t xml:space="preserve">Преди да пресече Турската граница </w:t>
      </w:r>
      <w:r w:rsidR="00B80D02">
        <w:rPr>
          <w:rFonts w:ascii="Times New Roman" w:hAnsi="Times New Roman" w:cs="Times New Roman"/>
          <w:sz w:val="24"/>
          <w:szCs w:val="24"/>
        </w:rPr>
        <w:t>П</w:t>
      </w:r>
      <w:r w:rsidRPr="002A069C">
        <w:rPr>
          <w:rFonts w:ascii="Times New Roman" w:hAnsi="Times New Roman" w:cs="Times New Roman"/>
          <w:sz w:val="24"/>
          <w:szCs w:val="24"/>
        </w:rPr>
        <w:t>ът 2 се предвижда на 8</w:t>
      </w:r>
      <w:r w:rsidRPr="002A069C">
        <w:rPr>
          <w:rFonts w:ascii="Times New Roman" w:hAnsi="Times New Roman" w:cs="Times New Roman"/>
          <w:sz w:val="24"/>
          <w:szCs w:val="24"/>
          <w:lang w:val="en-GB"/>
        </w:rPr>
        <w:t>.</w:t>
      </w:r>
      <w:r w:rsidRPr="002A069C">
        <w:rPr>
          <w:rFonts w:ascii="Times New Roman" w:hAnsi="Times New Roman" w:cs="Times New Roman"/>
          <w:sz w:val="24"/>
          <w:szCs w:val="24"/>
        </w:rPr>
        <w:t>32 м от съществуващия коловоз. Предвидения ес при 1</w:t>
      </w:r>
      <w:r w:rsidRPr="002A069C">
        <w:rPr>
          <w:rFonts w:ascii="Times New Roman" w:hAnsi="Times New Roman" w:cs="Times New Roman"/>
          <w:sz w:val="24"/>
          <w:szCs w:val="24"/>
          <w:lang w:val="en-GB"/>
        </w:rPr>
        <w:t>-</w:t>
      </w:r>
      <w:r w:rsidRPr="002A069C">
        <w:rPr>
          <w:rFonts w:ascii="Times New Roman" w:hAnsi="Times New Roman" w:cs="Times New Roman"/>
          <w:sz w:val="24"/>
          <w:szCs w:val="24"/>
        </w:rPr>
        <w:t xml:space="preserve">ви вариант отпада, тъй като не е необходим разделен пост, по причина на заложеното удвояване до гара </w:t>
      </w:r>
      <w:proofErr w:type="spellStart"/>
      <w:r w:rsidRPr="002A069C">
        <w:rPr>
          <w:rFonts w:ascii="Times New Roman" w:hAnsi="Times New Roman" w:cs="Times New Roman"/>
          <w:sz w:val="24"/>
          <w:szCs w:val="24"/>
        </w:rPr>
        <w:t>Къпъкуле</w:t>
      </w:r>
      <w:proofErr w:type="spellEnd"/>
      <w:r w:rsidRPr="002A069C">
        <w:rPr>
          <w:rFonts w:ascii="Times New Roman" w:hAnsi="Times New Roman" w:cs="Times New Roman"/>
          <w:sz w:val="24"/>
          <w:szCs w:val="24"/>
        </w:rPr>
        <w:t xml:space="preserve">. Техническите решения по т. </w:t>
      </w:r>
      <w:r w:rsidRPr="002A069C">
        <w:rPr>
          <w:rFonts w:ascii="Times New Roman" w:hAnsi="Times New Roman" w:cs="Times New Roman"/>
          <w:sz w:val="24"/>
          <w:szCs w:val="24"/>
          <w:lang w:val="en-GB"/>
        </w:rPr>
        <w:t>b)</w:t>
      </w:r>
      <w:r w:rsidRPr="002A069C">
        <w:rPr>
          <w:rFonts w:ascii="Times New Roman" w:hAnsi="Times New Roman" w:cs="Times New Roman"/>
          <w:sz w:val="24"/>
          <w:szCs w:val="24"/>
        </w:rPr>
        <w:t xml:space="preserve"> са съгласувани с представители на Турската </w:t>
      </w:r>
      <w:r w:rsidR="00643670">
        <w:rPr>
          <w:rFonts w:ascii="Times New Roman" w:hAnsi="Times New Roman" w:cs="Times New Roman"/>
          <w:sz w:val="24"/>
          <w:szCs w:val="24"/>
        </w:rPr>
        <w:t>железопътна</w:t>
      </w:r>
      <w:r w:rsidRPr="002A069C">
        <w:rPr>
          <w:rFonts w:ascii="Times New Roman" w:hAnsi="Times New Roman" w:cs="Times New Roman"/>
          <w:sz w:val="24"/>
          <w:szCs w:val="24"/>
        </w:rPr>
        <w:t xml:space="preserve"> администрация.</w:t>
      </w:r>
    </w:p>
    <w:p w:rsidR="00D91075" w:rsidRPr="00D91075" w:rsidRDefault="00D91075" w:rsidP="00D91075">
      <w:pPr>
        <w:spacing w:after="0" w:line="240" w:lineRule="auto"/>
        <w:ind w:right="-567"/>
        <w:jc w:val="both"/>
        <w:rPr>
          <w:rFonts w:ascii="Times New Roman" w:hAnsi="Times New Roman" w:cs="Times New Roman"/>
          <w:sz w:val="24"/>
          <w:szCs w:val="24"/>
        </w:rPr>
      </w:pPr>
      <w:r w:rsidRPr="00D91075">
        <w:rPr>
          <w:rFonts w:ascii="Times New Roman" w:hAnsi="Times New Roman" w:cs="Times New Roman"/>
          <w:sz w:val="24"/>
          <w:szCs w:val="24"/>
        </w:rPr>
        <w:t xml:space="preserve">Инвестиционното предложение предвижда реконструкция на гари, перони и някой пешеходни подлези. Предвижда се изграждане на нови перони и нови пешеходни надлези. Проектът предвижда реконструкция на разделен пост Поповица в гара. Проектните варианти разглеждат изграждане на две нови гари и реконструкция на спирка Скобелево в гара. Предвижда се реконструкция на </w:t>
      </w:r>
      <w:proofErr w:type="spellStart"/>
      <w:r w:rsidRPr="00D91075">
        <w:rPr>
          <w:rFonts w:ascii="Times New Roman" w:hAnsi="Times New Roman" w:cs="Times New Roman"/>
          <w:sz w:val="24"/>
          <w:szCs w:val="24"/>
        </w:rPr>
        <w:t>тягови</w:t>
      </w:r>
      <w:proofErr w:type="spellEnd"/>
      <w:r w:rsidRPr="00D91075">
        <w:rPr>
          <w:rFonts w:ascii="Times New Roman" w:hAnsi="Times New Roman" w:cs="Times New Roman"/>
          <w:sz w:val="24"/>
          <w:szCs w:val="24"/>
        </w:rPr>
        <w:t xml:space="preserve"> подстанции.</w:t>
      </w:r>
    </w:p>
    <w:p w:rsidR="00D91075" w:rsidRPr="00D91075" w:rsidRDefault="00D91075" w:rsidP="00D91075">
      <w:pPr>
        <w:spacing w:after="0" w:line="240" w:lineRule="auto"/>
        <w:ind w:right="-567" w:firstLine="709"/>
        <w:jc w:val="both"/>
        <w:rPr>
          <w:rFonts w:ascii="Times New Roman" w:hAnsi="Times New Roman" w:cs="Times New Roman"/>
          <w:sz w:val="24"/>
          <w:szCs w:val="24"/>
        </w:rPr>
      </w:pPr>
      <w:r w:rsidRPr="00D91075">
        <w:rPr>
          <w:rFonts w:ascii="Times New Roman" w:hAnsi="Times New Roman" w:cs="Times New Roman"/>
          <w:sz w:val="24"/>
          <w:szCs w:val="24"/>
        </w:rPr>
        <w:lastRenderedPageBreak/>
        <w:t xml:space="preserve">Предварителните проучвания отчитат спецификата на вече изградените съоръжения (мостове, надлези, подлези и пешеходни надлези), както по отношение на съществуващата ширина на мостовете, така и по отношение на </w:t>
      </w:r>
      <w:proofErr w:type="spellStart"/>
      <w:r w:rsidRPr="00D91075">
        <w:rPr>
          <w:rFonts w:ascii="Times New Roman" w:hAnsi="Times New Roman" w:cs="Times New Roman"/>
          <w:sz w:val="24"/>
          <w:szCs w:val="24"/>
        </w:rPr>
        <w:t>фундирането</w:t>
      </w:r>
      <w:proofErr w:type="spellEnd"/>
      <w:r w:rsidRPr="00D91075">
        <w:rPr>
          <w:rFonts w:ascii="Times New Roman" w:hAnsi="Times New Roman" w:cs="Times New Roman"/>
          <w:sz w:val="24"/>
          <w:szCs w:val="24"/>
        </w:rPr>
        <w:t>. Проектът предвижда, при удвояване на ж</w:t>
      </w:r>
      <w:r w:rsidR="004B5CA2">
        <w:rPr>
          <w:rFonts w:ascii="Times New Roman" w:hAnsi="Times New Roman" w:cs="Times New Roman"/>
          <w:sz w:val="24"/>
          <w:szCs w:val="24"/>
        </w:rPr>
        <w:t>елезопътната</w:t>
      </w:r>
      <w:r w:rsidRPr="00D91075">
        <w:rPr>
          <w:rFonts w:ascii="Times New Roman" w:hAnsi="Times New Roman" w:cs="Times New Roman"/>
          <w:sz w:val="24"/>
          <w:szCs w:val="24"/>
        </w:rPr>
        <w:t xml:space="preserve"> линия, удължаване на съществуващите водостоци, </w:t>
      </w:r>
      <w:proofErr w:type="spellStart"/>
      <w:r w:rsidRPr="00D91075">
        <w:rPr>
          <w:rFonts w:ascii="Times New Roman" w:hAnsi="Times New Roman" w:cs="Times New Roman"/>
          <w:sz w:val="24"/>
          <w:szCs w:val="24"/>
        </w:rPr>
        <w:t>прокари</w:t>
      </w:r>
      <w:proofErr w:type="spellEnd"/>
      <w:r w:rsidRPr="00D91075">
        <w:rPr>
          <w:rFonts w:ascii="Times New Roman" w:hAnsi="Times New Roman" w:cs="Times New Roman"/>
          <w:sz w:val="24"/>
          <w:szCs w:val="24"/>
        </w:rPr>
        <w:t xml:space="preserve"> и някои селскостопански подлези. Предвижда се изграждане на мостови съоръжения за новия Път 2, като това може да включва изграждане на нови мостове по трасето на Път 2, </w:t>
      </w:r>
      <w:proofErr w:type="spellStart"/>
      <w:r w:rsidRPr="00D91075">
        <w:rPr>
          <w:rFonts w:ascii="Times New Roman" w:hAnsi="Times New Roman" w:cs="Times New Roman"/>
          <w:sz w:val="24"/>
          <w:szCs w:val="24"/>
        </w:rPr>
        <w:t>сдвояване</w:t>
      </w:r>
      <w:proofErr w:type="spellEnd"/>
      <w:r w:rsidRPr="00D91075">
        <w:rPr>
          <w:rFonts w:ascii="Times New Roman" w:hAnsi="Times New Roman" w:cs="Times New Roman"/>
          <w:sz w:val="24"/>
          <w:szCs w:val="24"/>
        </w:rPr>
        <w:t xml:space="preserve"> на съществуващи мостове, демонтиране на съществуващи (с неподходящи технически характеристики) и направа на нови за </w:t>
      </w:r>
      <w:proofErr w:type="spellStart"/>
      <w:r w:rsidRPr="00D91075">
        <w:rPr>
          <w:rFonts w:ascii="Times New Roman" w:hAnsi="Times New Roman" w:cs="Times New Roman"/>
          <w:sz w:val="24"/>
          <w:szCs w:val="24"/>
        </w:rPr>
        <w:t>двупътна</w:t>
      </w:r>
      <w:proofErr w:type="spellEnd"/>
      <w:r w:rsidRPr="00D91075">
        <w:rPr>
          <w:rFonts w:ascii="Times New Roman" w:hAnsi="Times New Roman" w:cs="Times New Roman"/>
          <w:sz w:val="24"/>
          <w:szCs w:val="24"/>
        </w:rPr>
        <w:t xml:space="preserve"> жп линия.</w:t>
      </w:r>
    </w:p>
    <w:p w:rsidR="00D91075" w:rsidRPr="00D91075" w:rsidRDefault="00D91075" w:rsidP="00D91075">
      <w:pPr>
        <w:spacing w:after="0" w:line="240" w:lineRule="auto"/>
        <w:ind w:right="-567" w:firstLine="709"/>
        <w:jc w:val="both"/>
        <w:rPr>
          <w:rFonts w:ascii="Times New Roman" w:hAnsi="Times New Roman" w:cs="Times New Roman"/>
          <w:sz w:val="24"/>
          <w:szCs w:val="24"/>
        </w:rPr>
      </w:pPr>
      <w:r w:rsidRPr="00D91075">
        <w:rPr>
          <w:rFonts w:ascii="Times New Roman" w:hAnsi="Times New Roman" w:cs="Times New Roman"/>
          <w:sz w:val="24"/>
          <w:szCs w:val="24"/>
        </w:rPr>
        <w:t xml:space="preserve">Контактната система се </w:t>
      </w:r>
      <w:r w:rsidR="002E4A61">
        <w:rPr>
          <w:rFonts w:ascii="Times New Roman" w:hAnsi="Times New Roman" w:cs="Times New Roman"/>
          <w:sz w:val="24"/>
          <w:szCs w:val="24"/>
        </w:rPr>
        <w:t>предвижда да бъде изпълнена</w:t>
      </w:r>
      <w:r w:rsidRPr="00D91075">
        <w:rPr>
          <w:rFonts w:ascii="Times New Roman" w:hAnsi="Times New Roman" w:cs="Times New Roman"/>
          <w:sz w:val="24"/>
          <w:szCs w:val="24"/>
        </w:rPr>
        <w:t xml:space="preserve"> така, че нейните опорни и носещи конструкции в прави и криви да бъдат извън очертанията на строителния габарит 1-СМ 2, включително надстройката за електрифицирани жп линии със съответните техни увеличения и измествания в криви с различни радиуси и надвишения на външната релса в двете посоки напречно на пътя. Контактната мрежа (изграждане на нова контактна мрежа) се проектира и ще се изпълнява с </w:t>
      </w:r>
      <w:proofErr w:type="spellStart"/>
      <w:r w:rsidRPr="00D91075">
        <w:rPr>
          <w:rFonts w:ascii="Times New Roman" w:hAnsi="Times New Roman" w:cs="Times New Roman"/>
          <w:sz w:val="24"/>
          <w:szCs w:val="24"/>
        </w:rPr>
        <w:t>еквипотенциални</w:t>
      </w:r>
      <w:proofErr w:type="spellEnd"/>
      <w:r w:rsidRPr="00D91075">
        <w:rPr>
          <w:rFonts w:ascii="Times New Roman" w:hAnsi="Times New Roman" w:cs="Times New Roman"/>
          <w:sz w:val="24"/>
          <w:szCs w:val="24"/>
        </w:rPr>
        <w:t xml:space="preserve">, регулируеми по дължина струни и пасивна защита против гнездене на птици. Контактната мрежа на главните коловози в гарите, предвидени за транзитно преминаване на влаковете със скорост </w:t>
      </w:r>
      <w:r w:rsidR="004B5CA2">
        <w:rPr>
          <w:rFonts w:ascii="Times New Roman" w:hAnsi="Times New Roman" w:cs="Times New Roman"/>
          <w:sz w:val="24"/>
          <w:szCs w:val="24"/>
        </w:rPr>
        <w:t xml:space="preserve">проектна скорост от </w:t>
      </w:r>
      <w:r w:rsidRPr="00D91075">
        <w:rPr>
          <w:rFonts w:ascii="Times New Roman" w:hAnsi="Times New Roman" w:cs="Times New Roman"/>
          <w:sz w:val="24"/>
          <w:szCs w:val="24"/>
        </w:rPr>
        <w:t xml:space="preserve">160 км/ч, ще бъде окачена самостоятелно, на </w:t>
      </w:r>
      <w:proofErr w:type="spellStart"/>
      <w:r w:rsidRPr="00D91075">
        <w:rPr>
          <w:rFonts w:ascii="Times New Roman" w:hAnsi="Times New Roman" w:cs="Times New Roman"/>
          <w:sz w:val="24"/>
          <w:szCs w:val="24"/>
        </w:rPr>
        <w:t>еднопътни</w:t>
      </w:r>
      <w:proofErr w:type="spellEnd"/>
      <w:r w:rsidRPr="00D91075">
        <w:rPr>
          <w:rFonts w:ascii="Times New Roman" w:hAnsi="Times New Roman" w:cs="Times New Roman"/>
          <w:sz w:val="24"/>
          <w:szCs w:val="24"/>
        </w:rPr>
        <w:t xml:space="preserve"> конзоли.</w:t>
      </w:r>
    </w:p>
    <w:p w:rsidR="00D91075" w:rsidRPr="00D91075" w:rsidRDefault="00D91075" w:rsidP="00D91075">
      <w:pPr>
        <w:spacing w:after="0" w:line="240" w:lineRule="auto"/>
        <w:ind w:right="-567" w:firstLine="709"/>
        <w:jc w:val="both"/>
        <w:rPr>
          <w:rFonts w:ascii="Times New Roman" w:hAnsi="Times New Roman" w:cs="Times New Roman"/>
          <w:sz w:val="24"/>
          <w:szCs w:val="24"/>
        </w:rPr>
      </w:pPr>
      <w:r w:rsidRPr="00D91075">
        <w:rPr>
          <w:rFonts w:ascii="Times New Roman" w:hAnsi="Times New Roman" w:cs="Times New Roman"/>
          <w:sz w:val="24"/>
          <w:szCs w:val="24"/>
        </w:rPr>
        <w:t xml:space="preserve">Техническите параметри на съществуващата железопътна инфраструктура по сигнализация са: автоблокировка с броячи на оси за целия участък; МКЦ /Маршрутно компютърни централизации/ на всички гари; ERTMS/ETCS за целия участък. Предварителните проучвания включват адаптиране/надграждане на съществуващите системите за сигнализация, включително системата ERTMS изградени в участъка от гара Крумово до Свиленград – Турска граница, във връзка с удвояване на железопътния участък Крумово – Свиленград – Турска граница. </w:t>
      </w:r>
    </w:p>
    <w:p w:rsidR="00D91075" w:rsidRPr="00D91075" w:rsidRDefault="00D91075" w:rsidP="00D91075">
      <w:pPr>
        <w:spacing w:after="0" w:line="240" w:lineRule="auto"/>
        <w:ind w:right="-567" w:firstLine="709"/>
        <w:jc w:val="both"/>
        <w:rPr>
          <w:rFonts w:ascii="Times New Roman" w:eastAsia="Calibri" w:hAnsi="Times New Roman" w:cs="Times New Roman"/>
          <w:sz w:val="24"/>
          <w:szCs w:val="24"/>
        </w:rPr>
      </w:pPr>
      <w:r w:rsidRPr="00D91075">
        <w:rPr>
          <w:rFonts w:ascii="Times New Roman" w:eastAsia="Calibri" w:hAnsi="Times New Roman" w:cs="Times New Roman"/>
          <w:sz w:val="24"/>
          <w:szCs w:val="24"/>
        </w:rPr>
        <w:t xml:space="preserve">В участъка Пловдив – Свиленград – Турска граница – Гръцка граница е изградена система за дистанционно управление на разединителите, </w:t>
      </w:r>
      <w:proofErr w:type="spellStart"/>
      <w:r w:rsidRPr="00D91075">
        <w:rPr>
          <w:rFonts w:ascii="Times New Roman" w:eastAsia="Calibri" w:hAnsi="Times New Roman" w:cs="Times New Roman"/>
          <w:sz w:val="24"/>
          <w:szCs w:val="24"/>
        </w:rPr>
        <w:t>тяговите</w:t>
      </w:r>
      <w:proofErr w:type="spellEnd"/>
      <w:r w:rsidRPr="00D91075">
        <w:rPr>
          <w:rFonts w:ascii="Times New Roman" w:eastAsia="Calibri" w:hAnsi="Times New Roman" w:cs="Times New Roman"/>
          <w:sz w:val="24"/>
          <w:szCs w:val="24"/>
        </w:rPr>
        <w:t xml:space="preserve"> подстанции и секционни постове, система SCADA. </w:t>
      </w:r>
      <w:r w:rsidR="009D63AE">
        <w:rPr>
          <w:rFonts w:ascii="Times New Roman" w:hAnsi="Times New Roman" w:cs="Times New Roman"/>
          <w:sz w:val="24"/>
          <w:szCs w:val="24"/>
        </w:rPr>
        <w:t>Предложението</w:t>
      </w:r>
      <w:r w:rsidRPr="00D91075">
        <w:rPr>
          <w:rFonts w:ascii="Times New Roman" w:hAnsi="Times New Roman" w:cs="Times New Roman"/>
          <w:sz w:val="24"/>
          <w:szCs w:val="24"/>
        </w:rPr>
        <w:t xml:space="preserve"> предвижда: </w:t>
      </w:r>
      <w:r w:rsidR="009D63AE">
        <w:rPr>
          <w:rFonts w:ascii="Times New Roman" w:hAnsi="Times New Roman" w:cs="Times New Roman"/>
          <w:sz w:val="24"/>
          <w:szCs w:val="24"/>
        </w:rPr>
        <w:t>а</w:t>
      </w:r>
      <w:r w:rsidRPr="00D91075">
        <w:rPr>
          <w:rFonts w:ascii="Times New Roman" w:eastAsia="Calibri" w:hAnsi="Times New Roman" w:cs="Times New Roman"/>
          <w:sz w:val="24"/>
          <w:szCs w:val="24"/>
        </w:rPr>
        <w:t xml:space="preserve">даптиране и надграждане на съществуващата система SCADA, така че да бъде изградено адекватно решение на удвояването на железопътното трасе; </w:t>
      </w:r>
      <w:r w:rsidR="009D63AE">
        <w:rPr>
          <w:rFonts w:ascii="Times New Roman" w:eastAsia="Calibri" w:hAnsi="Times New Roman" w:cs="Times New Roman"/>
          <w:sz w:val="24"/>
          <w:szCs w:val="24"/>
        </w:rPr>
        <w:t>в</w:t>
      </w:r>
      <w:r w:rsidRPr="00D91075">
        <w:rPr>
          <w:rFonts w:ascii="Times New Roman" w:eastAsia="Calibri" w:hAnsi="Times New Roman" w:cs="Times New Roman"/>
          <w:sz w:val="24"/>
          <w:szCs w:val="24"/>
        </w:rPr>
        <w:t xml:space="preserve">ключване на нови секции след удвояване на трасето; </w:t>
      </w:r>
      <w:r w:rsidR="009D63AE">
        <w:rPr>
          <w:rFonts w:ascii="Times New Roman" w:eastAsia="Calibri" w:hAnsi="Times New Roman" w:cs="Times New Roman"/>
          <w:sz w:val="24"/>
          <w:szCs w:val="24"/>
        </w:rPr>
        <w:t>в</w:t>
      </w:r>
      <w:r w:rsidRPr="00D91075">
        <w:rPr>
          <w:rFonts w:ascii="Times New Roman" w:eastAsia="Calibri" w:hAnsi="Times New Roman" w:cs="Times New Roman"/>
          <w:sz w:val="24"/>
          <w:szCs w:val="24"/>
        </w:rPr>
        <w:t xml:space="preserve">ключване към SCADA към подсистема за мониторинг разположена в гара София; </w:t>
      </w:r>
      <w:r w:rsidR="009D63AE">
        <w:rPr>
          <w:rFonts w:ascii="Times New Roman" w:eastAsia="Calibri" w:hAnsi="Times New Roman" w:cs="Times New Roman"/>
          <w:sz w:val="24"/>
          <w:szCs w:val="24"/>
        </w:rPr>
        <w:t>в</w:t>
      </w:r>
      <w:r w:rsidRPr="00D91075">
        <w:rPr>
          <w:rFonts w:ascii="Times New Roman" w:eastAsia="Calibri" w:hAnsi="Times New Roman" w:cs="Times New Roman"/>
          <w:sz w:val="24"/>
          <w:szCs w:val="24"/>
        </w:rPr>
        <w:t xml:space="preserve">ключване на SCADA системата в нови оптичен кабел; </w:t>
      </w:r>
      <w:r w:rsidR="009D63AE">
        <w:rPr>
          <w:rFonts w:ascii="Times New Roman" w:eastAsia="Calibri" w:hAnsi="Times New Roman" w:cs="Times New Roman"/>
          <w:sz w:val="24"/>
          <w:szCs w:val="24"/>
        </w:rPr>
        <w:t>и</w:t>
      </w:r>
      <w:r w:rsidRPr="00D91075">
        <w:rPr>
          <w:rFonts w:ascii="Times New Roman" w:eastAsia="Calibri" w:hAnsi="Times New Roman" w:cs="Times New Roman"/>
          <w:sz w:val="24"/>
          <w:szCs w:val="24"/>
        </w:rPr>
        <w:t xml:space="preserve">зграждане на модерна </w:t>
      </w:r>
      <w:proofErr w:type="spellStart"/>
      <w:r w:rsidRPr="00D91075">
        <w:rPr>
          <w:rFonts w:ascii="Times New Roman" w:eastAsia="Calibri" w:hAnsi="Times New Roman" w:cs="Times New Roman"/>
          <w:sz w:val="24"/>
          <w:szCs w:val="24"/>
        </w:rPr>
        <w:t>киберзащита</w:t>
      </w:r>
      <w:proofErr w:type="spellEnd"/>
      <w:r w:rsidRPr="00D91075">
        <w:rPr>
          <w:rFonts w:ascii="Times New Roman" w:eastAsia="Calibri" w:hAnsi="Times New Roman" w:cs="Times New Roman"/>
          <w:sz w:val="24"/>
          <w:szCs w:val="24"/>
        </w:rPr>
        <w:t xml:space="preserve"> на SCADA системата, съответна на текущите в момента стандарти за компютърна сигурност</w:t>
      </w:r>
      <w:r w:rsidRPr="00D91075">
        <w:rPr>
          <w:rFonts w:ascii="Times New Roman" w:eastAsia="Calibri" w:hAnsi="Times New Roman" w:cs="Times New Roman"/>
          <w:sz w:val="24"/>
          <w:szCs w:val="24"/>
          <w:lang w:val="en-GB"/>
        </w:rPr>
        <w:t>.</w:t>
      </w:r>
    </w:p>
    <w:p w:rsidR="00D91075" w:rsidRPr="00D91075" w:rsidRDefault="009D63AE" w:rsidP="00D91075">
      <w:pPr>
        <w:spacing w:after="0" w:line="240" w:lineRule="auto"/>
        <w:ind w:righ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Предвижда се </w:t>
      </w:r>
      <w:r w:rsidR="00D91075" w:rsidRPr="00D91075">
        <w:rPr>
          <w:rFonts w:ascii="Times New Roman" w:eastAsia="Calibri" w:hAnsi="Times New Roman" w:cs="Times New Roman"/>
          <w:sz w:val="24"/>
          <w:szCs w:val="24"/>
        </w:rPr>
        <w:t xml:space="preserve">нов оптичен кабел – предназначен за монтиране изцяло подземно в изградена канална мрежа разположена в сервитутната ивица на </w:t>
      </w:r>
      <w:r>
        <w:rPr>
          <w:rFonts w:ascii="Times New Roman" w:eastAsia="Calibri" w:hAnsi="Times New Roman" w:cs="Times New Roman"/>
          <w:sz w:val="24"/>
          <w:szCs w:val="24"/>
        </w:rPr>
        <w:t>възложителя</w:t>
      </w:r>
      <w:r w:rsidR="00D91075" w:rsidRPr="00D91075">
        <w:rPr>
          <w:rFonts w:ascii="Times New Roman" w:eastAsia="Calibri" w:hAnsi="Times New Roman" w:cs="Times New Roman"/>
          <w:sz w:val="24"/>
          <w:szCs w:val="24"/>
        </w:rPr>
        <w:t>, в защитни HDPE тръби покрай железопътната линия.</w:t>
      </w:r>
    </w:p>
    <w:p w:rsidR="00D91075" w:rsidRPr="00D91075" w:rsidRDefault="00D91075" w:rsidP="00D91075">
      <w:pPr>
        <w:spacing w:after="0" w:line="240" w:lineRule="auto"/>
        <w:ind w:right="-567" w:firstLine="709"/>
        <w:jc w:val="both"/>
        <w:rPr>
          <w:rFonts w:ascii="Times New Roman" w:hAnsi="Times New Roman" w:cs="Times New Roman"/>
          <w:sz w:val="24"/>
          <w:szCs w:val="24"/>
        </w:rPr>
      </w:pPr>
      <w:r w:rsidRPr="00D91075">
        <w:rPr>
          <w:rFonts w:ascii="Times New Roman" w:hAnsi="Times New Roman" w:cs="Times New Roman"/>
          <w:sz w:val="24"/>
          <w:szCs w:val="24"/>
        </w:rPr>
        <w:t>За изграждане на ж</w:t>
      </w:r>
      <w:r w:rsidR="009D63AE">
        <w:rPr>
          <w:rFonts w:ascii="Times New Roman" w:hAnsi="Times New Roman" w:cs="Times New Roman"/>
          <w:sz w:val="24"/>
          <w:szCs w:val="24"/>
        </w:rPr>
        <w:t>елезопътното</w:t>
      </w:r>
      <w:r w:rsidRPr="00D91075">
        <w:rPr>
          <w:rFonts w:ascii="Times New Roman" w:hAnsi="Times New Roman" w:cs="Times New Roman"/>
          <w:sz w:val="24"/>
          <w:szCs w:val="24"/>
        </w:rPr>
        <w:t xml:space="preserve"> трасе са предви</w:t>
      </w:r>
      <w:r w:rsidR="00830E11">
        <w:rPr>
          <w:rFonts w:ascii="Times New Roman" w:hAnsi="Times New Roman" w:cs="Times New Roman"/>
          <w:sz w:val="24"/>
          <w:szCs w:val="24"/>
        </w:rPr>
        <w:t>ждат</w:t>
      </w:r>
      <w:r w:rsidRPr="00D91075">
        <w:rPr>
          <w:rFonts w:ascii="Times New Roman" w:hAnsi="Times New Roman" w:cs="Times New Roman"/>
          <w:sz w:val="24"/>
          <w:szCs w:val="24"/>
        </w:rPr>
        <w:t xml:space="preserve"> изкопни работи с дълбочина от 1 до 1</w:t>
      </w:r>
      <w:r w:rsidRPr="00D91075">
        <w:rPr>
          <w:rFonts w:ascii="Times New Roman" w:hAnsi="Times New Roman" w:cs="Times New Roman"/>
          <w:sz w:val="24"/>
          <w:szCs w:val="24"/>
          <w:lang w:val="en-GB"/>
        </w:rPr>
        <w:t>4</w:t>
      </w:r>
      <w:r w:rsidRPr="00D91075">
        <w:rPr>
          <w:rFonts w:ascii="Times New Roman" w:hAnsi="Times New Roman" w:cs="Times New Roman"/>
          <w:sz w:val="24"/>
          <w:szCs w:val="24"/>
        </w:rPr>
        <w:t xml:space="preserve"> м</w:t>
      </w:r>
      <w:r w:rsidR="00830E11">
        <w:rPr>
          <w:rFonts w:ascii="Times New Roman" w:hAnsi="Times New Roman" w:cs="Times New Roman"/>
          <w:sz w:val="24"/>
          <w:szCs w:val="24"/>
        </w:rPr>
        <w:t xml:space="preserve"> и </w:t>
      </w:r>
      <w:r w:rsidRPr="00D91075">
        <w:rPr>
          <w:rFonts w:ascii="Times New Roman" w:hAnsi="Times New Roman" w:cs="Times New Roman"/>
          <w:sz w:val="24"/>
          <w:szCs w:val="24"/>
        </w:rPr>
        <w:t>изграждане на насипи с височина от 2 до 12 м.</w:t>
      </w:r>
    </w:p>
    <w:p w:rsidR="00D91075" w:rsidRPr="00D91075" w:rsidRDefault="00D91075" w:rsidP="00D91075">
      <w:pPr>
        <w:spacing w:after="0" w:line="240" w:lineRule="auto"/>
        <w:ind w:right="-567" w:firstLine="709"/>
        <w:jc w:val="both"/>
        <w:rPr>
          <w:rFonts w:ascii="Times New Roman" w:hAnsi="Times New Roman" w:cs="Times New Roman"/>
          <w:sz w:val="24"/>
          <w:szCs w:val="24"/>
        </w:rPr>
      </w:pPr>
      <w:r w:rsidRPr="00D91075">
        <w:rPr>
          <w:rFonts w:ascii="Times New Roman" w:hAnsi="Times New Roman" w:cs="Times New Roman"/>
          <w:sz w:val="24"/>
          <w:szCs w:val="24"/>
        </w:rPr>
        <w:t>За изграждане на новия железен Път 2 при необходимост ще се ползва взрив, в съответствие с геоложките проучвания.</w:t>
      </w:r>
    </w:p>
    <w:p w:rsidR="00F046A8" w:rsidRPr="00CE166D" w:rsidRDefault="00A768A3" w:rsidP="002E4A61">
      <w:pPr>
        <w:spacing w:after="0" w:line="240" w:lineRule="auto"/>
        <w:ind w:right="-567" w:firstLine="72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Инвестиционното предложение разглежда реконструкция на съоръжения и линейни мрежи, собственост на други ведомства, за които </w:t>
      </w:r>
      <w:r w:rsidR="0021549C">
        <w:rPr>
          <w:rFonts w:ascii="Times New Roman" w:hAnsi="Times New Roman" w:cs="Times New Roman"/>
          <w:sz w:val="24"/>
          <w:szCs w:val="24"/>
        </w:rPr>
        <w:t xml:space="preserve">се </w:t>
      </w:r>
      <w:r>
        <w:rPr>
          <w:rFonts w:ascii="Times New Roman" w:hAnsi="Times New Roman" w:cs="Times New Roman"/>
          <w:sz w:val="24"/>
          <w:szCs w:val="24"/>
        </w:rPr>
        <w:t xml:space="preserve">налага реконструкция и/или изместване – </w:t>
      </w:r>
      <w:r w:rsidR="00E34B62">
        <w:rPr>
          <w:rFonts w:ascii="Times New Roman" w:hAnsi="Times New Roman" w:cs="Times New Roman"/>
          <w:sz w:val="24"/>
          <w:szCs w:val="24"/>
        </w:rPr>
        <w:t xml:space="preserve">пресичания с въздушни електропроводни линии </w:t>
      </w:r>
      <w:r w:rsidR="00E34B62">
        <w:rPr>
          <w:rFonts w:ascii="Times New Roman" w:hAnsi="Times New Roman" w:cs="Times New Roman"/>
          <w:sz w:val="24"/>
          <w:szCs w:val="24"/>
          <w:lang w:val="en-US"/>
        </w:rPr>
        <w:t>(</w:t>
      </w:r>
      <w:r w:rsidR="00E34B62">
        <w:rPr>
          <w:rFonts w:ascii="Times New Roman" w:hAnsi="Times New Roman" w:cs="Times New Roman"/>
          <w:sz w:val="24"/>
          <w:szCs w:val="24"/>
        </w:rPr>
        <w:t>ВЕЛ</w:t>
      </w:r>
      <w:r w:rsidR="00E34B62">
        <w:rPr>
          <w:rFonts w:ascii="Times New Roman" w:hAnsi="Times New Roman" w:cs="Times New Roman"/>
          <w:sz w:val="24"/>
          <w:szCs w:val="24"/>
          <w:lang w:val="en-US"/>
        </w:rPr>
        <w:t>)</w:t>
      </w:r>
      <w:r w:rsidR="00E5356D">
        <w:rPr>
          <w:rFonts w:ascii="Times New Roman" w:hAnsi="Times New Roman" w:cs="Times New Roman"/>
          <w:sz w:val="24"/>
          <w:szCs w:val="24"/>
        </w:rPr>
        <w:t xml:space="preserve"> 10 </w:t>
      </w:r>
      <w:r w:rsidR="00E5356D">
        <w:rPr>
          <w:rFonts w:ascii="Times New Roman" w:hAnsi="Times New Roman" w:cs="Times New Roman"/>
          <w:sz w:val="24"/>
          <w:szCs w:val="24"/>
          <w:lang w:val="en-US"/>
        </w:rPr>
        <w:t>kV, 20</w:t>
      </w:r>
      <w:r w:rsidR="00E5356D">
        <w:rPr>
          <w:rFonts w:ascii="Times New Roman" w:hAnsi="Times New Roman" w:cs="Times New Roman"/>
          <w:sz w:val="24"/>
          <w:szCs w:val="24"/>
        </w:rPr>
        <w:t xml:space="preserve"> </w:t>
      </w:r>
      <w:r w:rsidR="00E5356D">
        <w:rPr>
          <w:rFonts w:ascii="Times New Roman" w:hAnsi="Times New Roman" w:cs="Times New Roman"/>
          <w:sz w:val="24"/>
          <w:szCs w:val="24"/>
          <w:lang w:val="en-US"/>
        </w:rPr>
        <w:t>kV, 110 kV</w:t>
      </w:r>
      <w:r w:rsidR="00277C1F">
        <w:rPr>
          <w:rFonts w:ascii="Times New Roman" w:hAnsi="Times New Roman" w:cs="Times New Roman"/>
          <w:sz w:val="24"/>
          <w:szCs w:val="24"/>
          <w:lang w:val="en-US"/>
        </w:rPr>
        <w:t>,</w:t>
      </w:r>
      <w:r w:rsidR="00E5356D">
        <w:rPr>
          <w:rFonts w:ascii="Times New Roman" w:hAnsi="Times New Roman" w:cs="Times New Roman"/>
          <w:sz w:val="24"/>
          <w:szCs w:val="24"/>
          <w:lang w:val="en-US"/>
        </w:rPr>
        <w:t xml:space="preserve"> </w:t>
      </w:r>
      <w:r w:rsidR="00277C1F">
        <w:rPr>
          <w:rFonts w:ascii="Times New Roman" w:hAnsi="Times New Roman" w:cs="Times New Roman"/>
          <w:sz w:val="24"/>
          <w:szCs w:val="24"/>
          <w:lang w:val="en-US"/>
        </w:rPr>
        <w:t>38</w:t>
      </w:r>
      <w:r w:rsidR="00E5356D">
        <w:rPr>
          <w:rFonts w:ascii="Times New Roman" w:hAnsi="Times New Roman" w:cs="Times New Roman"/>
          <w:sz w:val="24"/>
          <w:szCs w:val="24"/>
          <w:lang w:val="en-US"/>
        </w:rPr>
        <w:t>0</w:t>
      </w:r>
      <w:r w:rsidR="00E5356D">
        <w:rPr>
          <w:rFonts w:ascii="Times New Roman" w:hAnsi="Times New Roman" w:cs="Times New Roman"/>
          <w:sz w:val="24"/>
          <w:szCs w:val="24"/>
        </w:rPr>
        <w:t xml:space="preserve"> </w:t>
      </w:r>
      <w:r w:rsidR="00E5356D">
        <w:rPr>
          <w:rFonts w:ascii="Times New Roman" w:hAnsi="Times New Roman" w:cs="Times New Roman"/>
          <w:sz w:val="24"/>
          <w:szCs w:val="24"/>
          <w:lang w:val="en-US"/>
        </w:rPr>
        <w:t>V</w:t>
      </w:r>
      <w:r w:rsidR="00277C1F">
        <w:rPr>
          <w:rFonts w:ascii="Times New Roman" w:hAnsi="Times New Roman" w:cs="Times New Roman"/>
          <w:sz w:val="24"/>
          <w:szCs w:val="24"/>
          <w:lang w:val="en-US"/>
        </w:rPr>
        <w:t>, 40</w:t>
      </w:r>
      <w:r w:rsidR="00E5356D">
        <w:rPr>
          <w:rFonts w:ascii="Times New Roman" w:hAnsi="Times New Roman" w:cs="Times New Roman"/>
          <w:sz w:val="24"/>
          <w:szCs w:val="24"/>
          <w:lang w:val="en-US"/>
        </w:rPr>
        <w:t>0</w:t>
      </w:r>
      <w:r w:rsidR="00E5356D">
        <w:rPr>
          <w:rFonts w:ascii="Times New Roman" w:hAnsi="Times New Roman" w:cs="Times New Roman"/>
          <w:sz w:val="24"/>
          <w:szCs w:val="24"/>
        </w:rPr>
        <w:t xml:space="preserve"> </w:t>
      </w:r>
      <w:r w:rsidR="00E5356D">
        <w:rPr>
          <w:rFonts w:ascii="Times New Roman" w:hAnsi="Times New Roman" w:cs="Times New Roman"/>
          <w:sz w:val="24"/>
          <w:szCs w:val="24"/>
          <w:lang w:val="en-US"/>
        </w:rPr>
        <w:t>kV</w:t>
      </w:r>
      <w:r w:rsidR="00277C1F">
        <w:rPr>
          <w:rFonts w:ascii="Times New Roman" w:hAnsi="Times New Roman" w:cs="Times New Roman"/>
          <w:sz w:val="24"/>
          <w:szCs w:val="24"/>
          <w:lang w:val="en-US"/>
        </w:rPr>
        <w:t xml:space="preserve"> </w:t>
      </w:r>
      <w:r w:rsidR="00277C1F">
        <w:rPr>
          <w:rFonts w:ascii="Times New Roman" w:hAnsi="Times New Roman" w:cs="Times New Roman"/>
          <w:sz w:val="24"/>
          <w:szCs w:val="24"/>
        </w:rPr>
        <w:t>и други; пресичания с електронно съобщителната мрежа на ВИВАКОМ, ЕВН</w:t>
      </w:r>
      <w:r w:rsidR="007D616F">
        <w:rPr>
          <w:rFonts w:ascii="Times New Roman" w:hAnsi="Times New Roman" w:cs="Times New Roman"/>
          <w:sz w:val="24"/>
          <w:szCs w:val="24"/>
        </w:rPr>
        <w:t xml:space="preserve">; пресичания със съществуващи и действащи водопроводи и канализационни колектори; напоителни и отводнителни канали; пресичания на газопроводи; </w:t>
      </w:r>
      <w:r w:rsidR="00DB1449">
        <w:rPr>
          <w:rFonts w:ascii="Times New Roman" w:hAnsi="Times New Roman" w:cs="Times New Roman"/>
          <w:sz w:val="24"/>
          <w:szCs w:val="24"/>
        </w:rPr>
        <w:t xml:space="preserve">пресичане с имоти и съоръжения, държавна </w:t>
      </w:r>
      <w:r w:rsidR="00DB1449" w:rsidRPr="00CE166D">
        <w:rPr>
          <w:rFonts w:ascii="Times New Roman" w:hAnsi="Times New Roman" w:cs="Times New Roman"/>
          <w:sz w:val="24"/>
          <w:szCs w:val="24"/>
        </w:rPr>
        <w:t>частна собственост</w:t>
      </w:r>
      <w:r w:rsidR="002E4A61" w:rsidRPr="00CE166D">
        <w:rPr>
          <w:rFonts w:ascii="Times New Roman" w:hAnsi="Times New Roman" w:cs="Times New Roman"/>
          <w:sz w:val="24"/>
          <w:szCs w:val="24"/>
        </w:rPr>
        <w:t xml:space="preserve"> и публична държавна собственост</w:t>
      </w:r>
      <w:r w:rsidR="00DB1449" w:rsidRPr="00CE166D">
        <w:rPr>
          <w:rFonts w:ascii="Times New Roman" w:hAnsi="Times New Roman" w:cs="Times New Roman"/>
          <w:sz w:val="24"/>
          <w:szCs w:val="24"/>
        </w:rPr>
        <w:t>, стопанисвани от „Напоителни системи“ ЕАД – клон Марица</w:t>
      </w:r>
      <w:r w:rsidR="002E4A61" w:rsidRPr="00CE166D">
        <w:rPr>
          <w:rFonts w:ascii="Times New Roman" w:hAnsi="Times New Roman" w:cs="Times New Roman"/>
          <w:sz w:val="24"/>
          <w:szCs w:val="24"/>
        </w:rPr>
        <w:t xml:space="preserve"> и други.</w:t>
      </w:r>
      <w:r w:rsidR="00DB1449" w:rsidRPr="00CE166D">
        <w:rPr>
          <w:rFonts w:ascii="Times New Roman" w:hAnsi="Times New Roman" w:cs="Times New Roman"/>
          <w:sz w:val="24"/>
          <w:szCs w:val="24"/>
        </w:rPr>
        <w:t xml:space="preserve"> </w:t>
      </w:r>
    </w:p>
    <w:p w:rsidR="00A0122F" w:rsidRPr="00025D48" w:rsidRDefault="00A0122F" w:rsidP="00025D48">
      <w:pPr>
        <w:pStyle w:val="BodyTextFirstIndent"/>
        <w:spacing w:after="0"/>
        <w:ind w:right="-567" w:firstLine="708"/>
        <w:jc w:val="both"/>
        <w:rPr>
          <w:lang w:eastAsia="en-US"/>
        </w:rPr>
      </w:pPr>
      <w:r>
        <w:rPr>
          <w:lang w:eastAsia="en-US"/>
        </w:rPr>
        <w:t>З</w:t>
      </w:r>
      <w:r w:rsidRPr="00A0122F">
        <w:rPr>
          <w:lang w:eastAsia="en-US"/>
        </w:rPr>
        <w:t>а реализацията на проекта „</w:t>
      </w:r>
      <w:r w:rsidRPr="00A0122F">
        <w:rPr>
          <w:rFonts w:eastAsia="Calibri"/>
          <w:kern w:val="2"/>
          <w:lang w:eastAsia="en-US" w:bidi="hi-IN"/>
        </w:rPr>
        <w:t>Удвояване на участъци от железопътна линия Крумово – Свиленград – Турска граница</w:t>
      </w:r>
      <w:r w:rsidRPr="00A0122F">
        <w:rPr>
          <w:lang w:eastAsia="en-US"/>
        </w:rPr>
        <w:t xml:space="preserve">“ </w:t>
      </w:r>
      <w:r w:rsidR="00025D48">
        <w:rPr>
          <w:lang w:eastAsia="en-US"/>
        </w:rPr>
        <w:t>съгласно доклада за ОВОС е</w:t>
      </w:r>
      <w:r w:rsidRPr="00A0122F">
        <w:rPr>
          <w:lang w:eastAsia="en-US"/>
        </w:rPr>
        <w:t xml:space="preserve"> необходимо отчуждаване на допълнителни терени за изграждане на новия Път 2.</w:t>
      </w:r>
      <w:r w:rsidR="00280944">
        <w:rPr>
          <w:lang w:eastAsia="en-US"/>
        </w:rPr>
        <w:t xml:space="preserve"> </w:t>
      </w:r>
      <w:r w:rsidRPr="00025D48">
        <w:rPr>
          <w:lang w:eastAsia="en-US"/>
        </w:rPr>
        <w:t>Общата необходима площ</w:t>
      </w:r>
      <w:r w:rsidR="00865FAA">
        <w:rPr>
          <w:lang w:eastAsia="en-US"/>
        </w:rPr>
        <w:t xml:space="preserve"> по</w:t>
      </w:r>
      <w:r w:rsidRPr="00025D48">
        <w:rPr>
          <w:bCs/>
          <w:lang w:eastAsia="en-US"/>
        </w:rPr>
        <w:t xml:space="preserve"> </w:t>
      </w:r>
      <w:r w:rsidRPr="00025D48">
        <w:rPr>
          <w:bCs/>
          <w:lang w:eastAsia="en-US"/>
        </w:rPr>
        <w:lastRenderedPageBreak/>
        <w:t>разглежданите три варианта,</w:t>
      </w:r>
      <w:r w:rsidR="00280944">
        <w:rPr>
          <w:bCs/>
          <w:lang w:eastAsia="en-US"/>
        </w:rPr>
        <w:t xml:space="preserve"> за отчуждаване</w:t>
      </w:r>
      <w:r w:rsidRPr="00025D48">
        <w:rPr>
          <w:bCs/>
          <w:lang w:eastAsia="en-US"/>
        </w:rPr>
        <w:t xml:space="preserve"> е: </w:t>
      </w:r>
      <w:r w:rsidRPr="00025D48">
        <w:rPr>
          <w:lang w:eastAsia="en-US"/>
        </w:rPr>
        <w:t xml:space="preserve"> по Вариант 1 </w:t>
      </w:r>
      <w:r w:rsidR="00025D48">
        <w:rPr>
          <w:lang w:eastAsia="en-US"/>
        </w:rPr>
        <w:t>–</w:t>
      </w:r>
      <w:r w:rsidRPr="00025D48">
        <w:rPr>
          <w:lang w:eastAsia="en-US"/>
        </w:rPr>
        <w:t xml:space="preserve"> около </w:t>
      </w:r>
      <w:r w:rsidRPr="00025D48">
        <w:rPr>
          <w:rFonts w:eastAsia="Calibri"/>
          <w:shd w:val="clear" w:color="auto" w:fill="FFFFFF"/>
          <w:lang w:eastAsia="en-US"/>
        </w:rPr>
        <w:t>430.084</w:t>
      </w:r>
      <w:r w:rsidRPr="00025D48">
        <w:rPr>
          <w:lang w:eastAsia="en-US"/>
        </w:rPr>
        <w:t xml:space="preserve"> дка</w:t>
      </w:r>
      <w:r w:rsidR="00025D48">
        <w:rPr>
          <w:lang w:eastAsia="en-US"/>
        </w:rPr>
        <w:t xml:space="preserve">; </w:t>
      </w:r>
      <w:r w:rsidRPr="00025D48">
        <w:rPr>
          <w:lang w:eastAsia="en-US"/>
        </w:rPr>
        <w:t xml:space="preserve">по Вариант 2 – около </w:t>
      </w:r>
      <w:r w:rsidRPr="00025D48">
        <w:rPr>
          <w:rFonts w:eastAsia="Calibri"/>
          <w:shd w:val="clear" w:color="auto" w:fill="FFFFFF"/>
          <w:lang w:eastAsia="en-US"/>
        </w:rPr>
        <w:t>414.334</w:t>
      </w:r>
      <w:r w:rsidRPr="00025D48">
        <w:rPr>
          <w:lang w:eastAsia="en-US"/>
        </w:rPr>
        <w:t xml:space="preserve"> дка</w:t>
      </w:r>
      <w:r w:rsidR="00025D48">
        <w:rPr>
          <w:lang w:eastAsia="en-US"/>
        </w:rPr>
        <w:t xml:space="preserve"> и за Смесен вариант</w:t>
      </w:r>
      <w:r w:rsidRPr="00025D48">
        <w:rPr>
          <w:bCs/>
          <w:lang w:eastAsia="en-US"/>
        </w:rPr>
        <w:t xml:space="preserve"> </w:t>
      </w:r>
      <w:r w:rsidRPr="00025D48">
        <w:rPr>
          <w:lang w:eastAsia="en-US"/>
        </w:rPr>
        <w:t>– около 362,654 дка.</w:t>
      </w:r>
    </w:p>
    <w:p w:rsidR="00A0122F" w:rsidRPr="00025D48" w:rsidRDefault="00A0122F" w:rsidP="00451368">
      <w:pPr>
        <w:pStyle w:val="BodyTextFirstIndent"/>
        <w:spacing w:after="0"/>
        <w:ind w:right="-567" w:firstLine="708"/>
        <w:jc w:val="both"/>
      </w:pPr>
      <w:r w:rsidRPr="00025D48">
        <w:t>За Смесен вариант, очаквания</w:t>
      </w:r>
      <w:r w:rsidR="00526F1F">
        <w:t>т</w:t>
      </w:r>
      <w:r w:rsidRPr="00025D48">
        <w:t xml:space="preserve"> общ размер на земите, необходими за у</w:t>
      </w:r>
      <w:r w:rsidRPr="00025D48">
        <w:rPr>
          <w:rFonts w:eastAsia="Calibri"/>
          <w:kern w:val="2"/>
          <w:lang w:eastAsia="en-US" w:bidi="hi-IN"/>
        </w:rPr>
        <w:t xml:space="preserve">двояването, </w:t>
      </w:r>
      <w:r w:rsidRPr="00025D48">
        <w:t>подлежащи на промяна на предназначението е 362.654 дка, като общия</w:t>
      </w:r>
      <w:r w:rsidR="00526F1F">
        <w:t>т</w:t>
      </w:r>
      <w:r w:rsidRPr="00025D48">
        <w:t xml:space="preserve"> брой на засегнатите имоти е </w:t>
      </w:r>
      <w:r w:rsidRPr="00025D48">
        <w:rPr>
          <w:bCs/>
        </w:rPr>
        <w:t xml:space="preserve">1152, </w:t>
      </w:r>
      <w:r w:rsidRPr="00025D48">
        <w:t>от които: земеделска територия – 216.927 дка</w:t>
      </w:r>
      <w:r w:rsidR="00451368">
        <w:t>;</w:t>
      </w:r>
      <w:r w:rsidRPr="00025D48">
        <w:t xml:space="preserve"> горска територия – 46.019 дка</w:t>
      </w:r>
      <w:r w:rsidR="00451368">
        <w:t>;</w:t>
      </w:r>
      <w:r w:rsidRPr="00025D48">
        <w:t xml:space="preserve"> урбанизирана територия – 20.601 дка</w:t>
      </w:r>
      <w:r w:rsidR="00451368">
        <w:t>;</w:t>
      </w:r>
      <w:r w:rsidRPr="00025D48">
        <w:t xml:space="preserve"> територия, заета от води и водни обекти – 33.905 дка</w:t>
      </w:r>
      <w:r w:rsidR="00451368">
        <w:t xml:space="preserve"> и</w:t>
      </w:r>
      <w:r w:rsidRPr="00025D48">
        <w:t xml:space="preserve"> територия на транспорта – 45 202 дка</w:t>
      </w:r>
      <w:r w:rsidR="00451368">
        <w:t>.</w:t>
      </w:r>
    </w:p>
    <w:p w:rsidR="005E2678" w:rsidRPr="00865FAA" w:rsidRDefault="005E2678" w:rsidP="005E2678">
      <w:pPr>
        <w:tabs>
          <w:tab w:val="num" w:pos="0"/>
        </w:tabs>
        <w:spacing w:after="0" w:line="240" w:lineRule="auto"/>
        <w:ind w:right="-567" w:firstLine="709"/>
        <w:jc w:val="both"/>
        <w:rPr>
          <w:rFonts w:ascii="Times New Roman" w:eastAsia="Times New Roman" w:hAnsi="Times New Roman" w:cs="Times New Roman"/>
          <w:sz w:val="24"/>
          <w:szCs w:val="24"/>
          <w:lang w:eastAsia="bg-BG"/>
        </w:rPr>
      </w:pPr>
      <w:r w:rsidRPr="00865FAA">
        <w:rPr>
          <w:rFonts w:ascii="Times New Roman" w:eastAsia="Times New Roman" w:hAnsi="Times New Roman" w:cs="Times New Roman"/>
          <w:sz w:val="24"/>
          <w:szCs w:val="24"/>
          <w:lang w:eastAsia="bg-BG"/>
        </w:rPr>
        <w:t xml:space="preserve">Трасето на железопътната линия в обхвата на </w:t>
      </w:r>
      <w:r w:rsidR="00E754C1">
        <w:rPr>
          <w:rFonts w:ascii="Times New Roman" w:eastAsia="Times New Roman" w:hAnsi="Times New Roman" w:cs="Times New Roman"/>
          <w:sz w:val="24"/>
          <w:szCs w:val="24"/>
          <w:lang w:eastAsia="bg-BG"/>
        </w:rPr>
        <w:t>ИП</w:t>
      </w:r>
      <w:r w:rsidRPr="00865FAA">
        <w:rPr>
          <w:rFonts w:ascii="Times New Roman" w:eastAsia="Times New Roman" w:hAnsi="Times New Roman" w:cs="Times New Roman"/>
          <w:sz w:val="24"/>
          <w:szCs w:val="24"/>
          <w:lang w:eastAsia="bg-BG"/>
        </w:rPr>
        <w:t xml:space="preserve"> преминава през територии на: </w:t>
      </w:r>
      <w:r w:rsidRPr="00865FAA">
        <w:rPr>
          <w:rFonts w:ascii="Times New Roman" w:eastAsia="Times New Roman" w:hAnsi="Times New Roman" w:cs="Times New Roman"/>
          <w:color w:val="000000" w:themeColor="text1"/>
          <w:sz w:val="24"/>
          <w:szCs w:val="24"/>
          <w:lang w:eastAsia="bg-BG"/>
        </w:rPr>
        <w:t xml:space="preserve">община Родопи, кметство с. Крумово, кметство с. Ягодово, община </w:t>
      </w:r>
      <w:r w:rsidRPr="00865FAA">
        <w:rPr>
          <w:rFonts w:ascii="Times New Roman" w:eastAsia="Times New Roman" w:hAnsi="Times New Roman" w:cs="Times New Roman"/>
          <w:bCs/>
          <w:color w:val="000000"/>
          <w:sz w:val="24"/>
          <w:szCs w:val="24"/>
          <w:lang w:eastAsia="bg-BG"/>
        </w:rPr>
        <w:t xml:space="preserve">Садово, кметство с. Катуница, кметство с. Караджово, кметство с. Кочево, кметство с. Чешнегирово, кметство с. Богданица, кметство с. Селци, кметство с. Поповица, кметство с. Милево, Община Първомай, кметство с. Виница, кметство с. Караджалово, Община Димитровград, кметство с. </w:t>
      </w:r>
      <w:proofErr w:type="spellStart"/>
      <w:r w:rsidRPr="00865FAA">
        <w:rPr>
          <w:rFonts w:ascii="Times New Roman" w:eastAsia="Times New Roman" w:hAnsi="Times New Roman" w:cs="Times New Roman"/>
          <w:bCs/>
          <w:color w:val="000000"/>
          <w:sz w:val="24"/>
          <w:szCs w:val="24"/>
          <w:lang w:eastAsia="bg-BG"/>
        </w:rPr>
        <w:t>Скобелово</w:t>
      </w:r>
      <w:proofErr w:type="spellEnd"/>
      <w:r w:rsidRPr="00865FAA">
        <w:rPr>
          <w:rFonts w:ascii="Times New Roman" w:eastAsia="Times New Roman" w:hAnsi="Times New Roman" w:cs="Times New Roman"/>
          <w:bCs/>
          <w:color w:val="000000"/>
          <w:sz w:val="24"/>
          <w:szCs w:val="24"/>
          <w:lang w:eastAsia="bg-BG"/>
        </w:rPr>
        <w:t xml:space="preserve">, кметство с. Сталево, кметство с. Ябълково, кметство с. Крум, кметство с. Добрич, кметство с. Черногорово, Община Хасково, кметство с. Нова Надежда, Община Симеоновград, кметство с. Константиново, </w:t>
      </w:r>
      <w:r w:rsidRPr="00865FAA">
        <w:rPr>
          <w:rFonts w:ascii="Times New Roman" w:eastAsia="Times New Roman" w:hAnsi="Times New Roman" w:cs="Times New Roman"/>
          <w:sz w:val="24"/>
          <w:szCs w:val="24"/>
          <w:lang w:eastAsia="bg-BG"/>
        </w:rPr>
        <w:t>Община Харманли, кметство с. Преславец, кметство с. Рогозиново, кметство с. Бисер, Община Любимец, Община Свиленград, кметство с. Сива река, кметство с. Генералово, кметство с. Капитан Андреево.</w:t>
      </w:r>
    </w:p>
    <w:p w:rsidR="001442AA" w:rsidRPr="008D624F" w:rsidRDefault="001442AA" w:rsidP="001442AA">
      <w:pPr>
        <w:spacing w:after="0" w:line="240" w:lineRule="auto"/>
        <w:ind w:right="-567" w:firstLine="720"/>
        <w:jc w:val="both"/>
        <w:rPr>
          <w:rFonts w:ascii="Times New Roman" w:hAnsi="Times New Roman"/>
          <w:sz w:val="24"/>
          <w:szCs w:val="24"/>
        </w:rPr>
      </w:pPr>
      <w:r>
        <w:rPr>
          <w:rFonts w:ascii="Times New Roman" w:hAnsi="Times New Roman"/>
          <w:sz w:val="24"/>
          <w:szCs w:val="24"/>
        </w:rPr>
        <w:t>С</w:t>
      </w:r>
      <w:r w:rsidRPr="008D624F">
        <w:rPr>
          <w:rFonts w:ascii="Times New Roman" w:hAnsi="Times New Roman"/>
          <w:sz w:val="24"/>
          <w:szCs w:val="24"/>
        </w:rPr>
        <w:t xml:space="preserve">ъществуващото трасе на </w:t>
      </w:r>
      <w:r>
        <w:rPr>
          <w:rFonts w:ascii="Times New Roman" w:hAnsi="Times New Roman"/>
          <w:sz w:val="24"/>
          <w:szCs w:val="24"/>
        </w:rPr>
        <w:t>железопътната</w:t>
      </w:r>
      <w:r w:rsidRPr="008D624F">
        <w:rPr>
          <w:rFonts w:ascii="Times New Roman" w:hAnsi="Times New Roman"/>
          <w:sz w:val="24"/>
          <w:szCs w:val="24"/>
        </w:rPr>
        <w:t xml:space="preserve"> линия „Крумово-Свиленград-Турска граница“ засяга частично защитена територия по смисъла на Закона за защитените територии (ЗЗТ): Природна забележителност (ПЗ) „</w:t>
      </w:r>
      <w:proofErr w:type="spellStart"/>
      <w:r w:rsidRPr="008D624F">
        <w:rPr>
          <w:rFonts w:ascii="Times New Roman" w:hAnsi="Times New Roman"/>
          <w:sz w:val="24"/>
          <w:szCs w:val="24"/>
        </w:rPr>
        <w:t>Фосилни</w:t>
      </w:r>
      <w:proofErr w:type="spellEnd"/>
      <w:r w:rsidRPr="008D624F">
        <w:rPr>
          <w:rFonts w:ascii="Times New Roman" w:hAnsi="Times New Roman"/>
          <w:sz w:val="24"/>
          <w:szCs w:val="24"/>
        </w:rPr>
        <w:t xml:space="preserve"> находки“, обявена със Заповед № 36/11.01.1968 г. от МГГП (</w:t>
      </w:r>
      <w:proofErr w:type="spellStart"/>
      <w:r w:rsidRPr="008D624F">
        <w:rPr>
          <w:rFonts w:ascii="Times New Roman" w:hAnsi="Times New Roman"/>
          <w:sz w:val="24"/>
          <w:szCs w:val="24"/>
        </w:rPr>
        <w:t>обн</w:t>
      </w:r>
      <w:proofErr w:type="spellEnd"/>
      <w:r w:rsidRPr="008D624F">
        <w:rPr>
          <w:rFonts w:ascii="Times New Roman" w:hAnsi="Times New Roman"/>
          <w:sz w:val="24"/>
          <w:szCs w:val="24"/>
        </w:rPr>
        <w:t xml:space="preserve">. ДВ бр. 43/1968 г.) и минава в близост до ПЗ „Находище на Блатно кокиче - м. </w:t>
      </w:r>
      <w:r w:rsidR="003319B8">
        <w:rPr>
          <w:rFonts w:ascii="Times New Roman" w:hAnsi="Times New Roman"/>
          <w:sz w:val="24"/>
          <w:szCs w:val="24"/>
        </w:rPr>
        <w:t>„</w:t>
      </w:r>
      <w:proofErr w:type="spellStart"/>
      <w:r w:rsidRPr="008D624F">
        <w:rPr>
          <w:rFonts w:ascii="Times New Roman" w:hAnsi="Times New Roman"/>
          <w:sz w:val="24"/>
          <w:szCs w:val="24"/>
        </w:rPr>
        <w:t>Съзлъка</w:t>
      </w:r>
      <w:proofErr w:type="spellEnd"/>
      <w:r w:rsidRPr="008D624F">
        <w:rPr>
          <w:rFonts w:ascii="Times New Roman" w:hAnsi="Times New Roman"/>
          <w:sz w:val="24"/>
          <w:szCs w:val="24"/>
        </w:rPr>
        <w:t>“</w:t>
      </w:r>
      <w:r w:rsidR="008B2992">
        <w:rPr>
          <w:rFonts w:ascii="Times New Roman" w:hAnsi="Times New Roman"/>
          <w:sz w:val="24"/>
          <w:szCs w:val="24"/>
        </w:rPr>
        <w:t xml:space="preserve"> </w:t>
      </w:r>
      <w:r w:rsidRPr="008D624F">
        <w:rPr>
          <w:rFonts w:ascii="Times New Roman" w:hAnsi="Times New Roman"/>
          <w:sz w:val="24"/>
          <w:szCs w:val="24"/>
        </w:rPr>
        <w:t>и Защитена местност (ЗМ) „</w:t>
      </w:r>
      <w:proofErr w:type="spellStart"/>
      <w:r w:rsidRPr="008D624F">
        <w:rPr>
          <w:rFonts w:ascii="Times New Roman" w:hAnsi="Times New Roman"/>
          <w:sz w:val="24"/>
          <w:szCs w:val="24"/>
        </w:rPr>
        <w:t>Лозенски</w:t>
      </w:r>
      <w:proofErr w:type="spellEnd"/>
      <w:r w:rsidRPr="008D624F">
        <w:rPr>
          <w:rFonts w:ascii="Times New Roman" w:hAnsi="Times New Roman"/>
          <w:sz w:val="24"/>
          <w:szCs w:val="24"/>
        </w:rPr>
        <w:t xml:space="preserve"> път“.</w:t>
      </w:r>
    </w:p>
    <w:p w:rsidR="007E72A9" w:rsidRPr="00E60968" w:rsidRDefault="007E72A9" w:rsidP="007E72A9">
      <w:pPr>
        <w:spacing w:after="0" w:line="240" w:lineRule="auto"/>
        <w:ind w:right="-567" w:firstLine="709"/>
        <w:jc w:val="both"/>
        <w:rPr>
          <w:rFonts w:ascii="Times New Roman" w:hAnsi="Times New Roman"/>
          <w:sz w:val="24"/>
          <w:szCs w:val="24"/>
          <w:lang w:eastAsia="bg-BG"/>
        </w:rPr>
      </w:pPr>
      <w:r>
        <w:rPr>
          <w:rFonts w:ascii="Times New Roman" w:hAnsi="Times New Roman"/>
          <w:sz w:val="24"/>
          <w:szCs w:val="24"/>
        </w:rPr>
        <w:t>ИП за „</w:t>
      </w:r>
      <w:r w:rsidRPr="007A6CFB">
        <w:rPr>
          <w:rFonts w:ascii="Times New Roman" w:hAnsi="Times New Roman"/>
          <w:sz w:val="24"/>
          <w:szCs w:val="24"/>
        </w:rPr>
        <w:t xml:space="preserve">Удвояване на участъци от </w:t>
      </w:r>
      <w:r w:rsidR="00E3240F">
        <w:rPr>
          <w:rFonts w:ascii="Times New Roman" w:hAnsi="Times New Roman"/>
          <w:sz w:val="24"/>
          <w:szCs w:val="24"/>
        </w:rPr>
        <w:t>жп</w:t>
      </w:r>
      <w:r w:rsidRPr="007A6CFB">
        <w:rPr>
          <w:rFonts w:ascii="Times New Roman" w:hAnsi="Times New Roman"/>
          <w:sz w:val="24"/>
          <w:szCs w:val="24"/>
        </w:rPr>
        <w:t xml:space="preserve"> линията Крумово – Свиленград – Турска граница“ засяга следните защитени зони </w:t>
      </w:r>
      <w:r w:rsidR="00E754C1">
        <w:rPr>
          <w:rFonts w:ascii="Times New Roman" w:hAnsi="Times New Roman"/>
          <w:sz w:val="24"/>
          <w:szCs w:val="24"/>
        </w:rPr>
        <w:t xml:space="preserve">– </w:t>
      </w:r>
      <w:r w:rsidRPr="007A6CFB">
        <w:rPr>
          <w:rFonts w:ascii="Times New Roman" w:hAnsi="Times New Roman"/>
          <w:sz w:val="24"/>
          <w:szCs w:val="24"/>
          <w:lang w:eastAsia="bg-BG"/>
        </w:rPr>
        <w:t xml:space="preserve">BG0000194 „Река Чая“, обявена със Заповед № РД-688/25.08.2020 г. на МОСВ </w:t>
      </w:r>
      <w:r w:rsidRPr="007A6CFB">
        <w:rPr>
          <w:rFonts w:ascii="Times New Roman" w:hAnsi="Times New Roman"/>
          <w:sz w:val="24"/>
          <w:szCs w:val="24"/>
        </w:rPr>
        <w:t>(</w:t>
      </w:r>
      <w:proofErr w:type="spellStart"/>
      <w:r w:rsidRPr="007A6CFB">
        <w:rPr>
          <w:rFonts w:ascii="Times New Roman" w:hAnsi="Times New Roman"/>
          <w:sz w:val="24"/>
          <w:szCs w:val="24"/>
        </w:rPr>
        <w:t>обн</w:t>
      </w:r>
      <w:proofErr w:type="spellEnd"/>
      <w:r w:rsidRPr="007A6CFB">
        <w:rPr>
          <w:rFonts w:ascii="Times New Roman" w:hAnsi="Times New Roman"/>
          <w:sz w:val="24"/>
          <w:szCs w:val="24"/>
        </w:rPr>
        <w:t xml:space="preserve">. ДВ бр. 80/2020 г.), </w:t>
      </w:r>
      <w:r w:rsidRPr="007A6CFB">
        <w:rPr>
          <w:rFonts w:ascii="Times New Roman" w:hAnsi="Times New Roman"/>
          <w:sz w:val="24"/>
          <w:szCs w:val="24"/>
          <w:lang w:eastAsia="bg-BG"/>
        </w:rPr>
        <w:t>BG0000212 „Сакар“, обявена със</w:t>
      </w:r>
      <w:r>
        <w:rPr>
          <w:rFonts w:ascii="Times New Roman" w:hAnsi="Times New Roman"/>
          <w:sz w:val="24"/>
          <w:szCs w:val="24"/>
          <w:lang w:eastAsia="bg-BG"/>
        </w:rPr>
        <w:t xml:space="preserve"> Заповед № 313/31.03.2021 г. на МОСВ</w:t>
      </w:r>
      <w:r w:rsidRPr="00C1300B">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обн</w:t>
      </w:r>
      <w:proofErr w:type="spellEnd"/>
      <w:r>
        <w:rPr>
          <w:rFonts w:ascii="Times New Roman" w:hAnsi="Times New Roman"/>
          <w:sz w:val="24"/>
          <w:szCs w:val="24"/>
        </w:rPr>
        <w:t>. ДВ бр. 51/2021 г.)</w:t>
      </w:r>
      <w:r>
        <w:rPr>
          <w:rFonts w:ascii="Times New Roman" w:hAnsi="Times New Roman"/>
          <w:sz w:val="24"/>
          <w:szCs w:val="24"/>
          <w:lang w:eastAsia="bg-BG"/>
        </w:rPr>
        <w:t xml:space="preserve">, </w:t>
      </w:r>
      <w:r w:rsidRPr="00E60968">
        <w:rPr>
          <w:rFonts w:ascii="Times New Roman" w:hAnsi="Times New Roman"/>
          <w:sz w:val="24"/>
          <w:szCs w:val="24"/>
          <w:lang w:eastAsia="bg-BG"/>
        </w:rPr>
        <w:t xml:space="preserve">BG0001034 </w:t>
      </w:r>
      <w:r>
        <w:rPr>
          <w:rFonts w:ascii="Times New Roman" w:hAnsi="Times New Roman"/>
          <w:sz w:val="24"/>
          <w:szCs w:val="24"/>
          <w:lang w:eastAsia="bg-BG"/>
        </w:rPr>
        <w:t>„</w:t>
      </w:r>
      <w:r w:rsidRPr="00E60968">
        <w:rPr>
          <w:rFonts w:ascii="Times New Roman" w:hAnsi="Times New Roman"/>
          <w:sz w:val="24"/>
          <w:szCs w:val="24"/>
          <w:lang w:eastAsia="bg-BG"/>
        </w:rPr>
        <w:t>Остър камък</w:t>
      </w:r>
      <w:r>
        <w:rPr>
          <w:rFonts w:ascii="Times New Roman" w:hAnsi="Times New Roman"/>
          <w:sz w:val="24"/>
          <w:szCs w:val="24"/>
          <w:lang w:eastAsia="bg-BG"/>
        </w:rPr>
        <w:t>“</w:t>
      </w:r>
      <w:r w:rsidRPr="00E60968">
        <w:rPr>
          <w:rFonts w:ascii="Times New Roman" w:hAnsi="Times New Roman"/>
          <w:sz w:val="24"/>
          <w:szCs w:val="24"/>
          <w:lang w:eastAsia="bg-BG"/>
        </w:rPr>
        <w:t>,</w:t>
      </w:r>
      <w:r>
        <w:rPr>
          <w:rFonts w:ascii="Times New Roman" w:hAnsi="Times New Roman"/>
          <w:sz w:val="24"/>
          <w:szCs w:val="24"/>
          <w:lang w:eastAsia="bg-BG"/>
        </w:rPr>
        <w:t xml:space="preserve"> </w:t>
      </w:r>
      <w:r w:rsidRPr="00E60968">
        <w:rPr>
          <w:rFonts w:ascii="Times New Roman" w:hAnsi="Times New Roman"/>
          <w:sz w:val="24"/>
          <w:szCs w:val="24"/>
          <w:lang w:eastAsia="bg-BG"/>
        </w:rPr>
        <w:t xml:space="preserve">обявена </w:t>
      </w:r>
      <w:r>
        <w:rPr>
          <w:rFonts w:ascii="Times New Roman" w:hAnsi="Times New Roman"/>
          <w:sz w:val="24"/>
          <w:szCs w:val="24"/>
          <w:lang w:eastAsia="bg-BG"/>
        </w:rPr>
        <w:t>със Заповед № 305/31.03.2021 г.</w:t>
      </w:r>
      <w:r w:rsidRPr="00C1300B">
        <w:rPr>
          <w:rFonts w:ascii="Times New Roman" w:hAnsi="Times New Roman"/>
          <w:sz w:val="24"/>
          <w:szCs w:val="24"/>
        </w:rPr>
        <w:t xml:space="preserve"> </w:t>
      </w:r>
      <w:r>
        <w:rPr>
          <w:rFonts w:ascii="Times New Roman" w:hAnsi="Times New Roman"/>
          <w:sz w:val="24"/>
          <w:szCs w:val="24"/>
        </w:rPr>
        <w:t>на МОСВ (</w:t>
      </w:r>
      <w:proofErr w:type="spellStart"/>
      <w:r>
        <w:rPr>
          <w:rFonts w:ascii="Times New Roman" w:hAnsi="Times New Roman"/>
          <w:sz w:val="24"/>
          <w:szCs w:val="24"/>
        </w:rPr>
        <w:t>обн</w:t>
      </w:r>
      <w:proofErr w:type="spellEnd"/>
      <w:r>
        <w:rPr>
          <w:rFonts w:ascii="Times New Roman" w:hAnsi="Times New Roman"/>
          <w:sz w:val="24"/>
          <w:szCs w:val="24"/>
        </w:rPr>
        <w:t xml:space="preserve">. ДВ бр. 50/2021 г.), </w:t>
      </w:r>
      <w:r w:rsidRPr="00E60968">
        <w:rPr>
          <w:rFonts w:ascii="Times New Roman" w:hAnsi="Times New Roman"/>
          <w:sz w:val="24"/>
          <w:szCs w:val="24"/>
          <w:lang w:eastAsia="bg-BG"/>
        </w:rPr>
        <w:t xml:space="preserve">BG0000434 </w:t>
      </w:r>
      <w:r>
        <w:rPr>
          <w:rFonts w:ascii="Times New Roman" w:hAnsi="Times New Roman"/>
          <w:sz w:val="24"/>
          <w:szCs w:val="24"/>
          <w:lang w:eastAsia="bg-BG"/>
        </w:rPr>
        <w:t>„</w:t>
      </w:r>
      <w:proofErr w:type="spellStart"/>
      <w:r w:rsidRPr="00E60968">
        <w:rPr>
          <w:rFonts w:ascii="Times New Roman" w:hAnsi="Times New Roman"/>
          <w:sz w:val="24"/>
          <w:szCs w:val="24"/>
          <w:lang w:eastAsia="bg-BG"/>
        </w:rPr>
        <w:t>Банска</w:t>
      </w:r>
      <w:proofErr w:type="spellEnd"/>
      <w:r w:rsidRPr="00E60968">
        <w:rPr>
          <w:rFonts w:ascii="Times New Roman" w:hAnsi="Times New Roman"/>
          <w:sz w:val="24"/>
          <w:szCs w:val="24"/>
          <w:lang w:eastAsia="bg-BG"/>
        </w:rPr>
        <w:t xml:space="preserve"> река</w:t>
      </w:r>
      <w:r>
        <w:rPr>
          <w:rFonts w:ascii="Times New Roman" w:hAnsi="Times New Roman"/>
          <w:sz w:val="24"/>
          <w:szCs w:val="24"/>
          <w:lang w:eastAsia="bg-BG"/>
        </w:rPr>
        <w:t>“</w:t>
      </w:r>
      <w:r w:rsidRPr="00E60968">
        <w:rPr>
          <w:rFonts w:ascii="Times New Roman" w:hAnsi="Times New Roman"/>
          <w:sz w:val="24"/>
          <w:szCs w:val="24"/>
          <w:lang w:eastAsia="bg-BG"/>
        </w:rPr>
        <w:t xml:space="preserve">, BG0000435 </w:t>
      </w:r>
      <w:r>
        <w:rPr>
          <w:rFonts w:ascii="Times New Roman" w:hAnsi="Times New Roman"/>
          <w:sz w:val="24"/>
          <w:szCs w:val="24"/>
          <w:lang w:eastAsia="bg-BG"/>
        </w:rPr>
        <w:t>„</w:t>
      </w:r>
      <w:r w:rsidRPr="00E60968">
        <w:rPr>
          <w:rFonts w:ascii="Times New Roman" w:hAnsi="Times New Roman"/>
          <w:sz w:val="24"/>
          <w:szCs w:val="24"/>
          <w:lang w:eastAsia="bg-BG"/>
        </w:rPr>
        <w:t xml:space="preserve">Река </w:t>
      </w:r>
      <w:proofErr w:type="spellStart"/>
      <w:r w:rsidRPr="00E60968">
        <w:rPr>
          <w:rFonts w:ascii="Times New Roman" w:hAnsi="Times New Roman"/>
          <w:sz w:val="24"/>
          <w:szCs w:val="24"/>
          <w:lang w:eastAsia="bg-BG"/>
        </w:rPr>
        <w:t>Каялийка</w:t>
      </w:r>
      <w:proofErr w:type="spellEnd"/>
      <w:r>
        <w:rPr>
          <w:rFonts w:ascii="Times New Roman" w:hAnsi="Times New Roman"/>
          <w:sz w:val="24"/>
          <w:szCs w:val="24"/>
          <w:lang w:eastAsia="bg-BG"/>
        </w:rPr>
        <w:t>“</w:t>
      </w:r>
      <w:r w:rsidRPr="00E60968">
        <w:rPr>
          <w:rFonts w:ascii="Times New Roman" w:hAnsi="Times New Roman"/>
          <w:sz w:val="24"/>
          <w:szCs w:val="24"/>
          <w:lang w:eastAsia="bg-BG"/>
        </w:rPr>
        <w:t xml:space="preserve">, BG0000436 </w:t>
      </w:r>
      <w:r>
        <w:rPr>
          <w:rFonts w:ascii="Times New Roman" w:hAnsi="Times New Roman"/>
          <w:sz w:val="24"/>
          <w:szCs w:val="24"/>
          <w:lang w:eastAsia="bg-BG"/>
        </w:rPr>
        <w:t>„</w:t>
      </w:r>
      <w:r w:rsidRPr="00E60968">
        <w:rPr>
          <w:rFonts w:ascii="Times New Roman" w:hAnsi="Times New Roman"/>
          <w:sz w:val="24"/>
          <w:szCs w:val="24"/>
          <w:lang w:eastAsia="bg-BG"/>
        </w:rPr>
        <w:t>Река Мечка</w:t>
      </w:r>
      <w:r>
        <w:rPr>
          <w:rFonts w:ascii="Times New Roman" w:hAnsi="Times New Roman"/>
          <w:sz w:val="24"/>
          <w:szCs w:val="24"/>
          <w:lang w:eastAsia="bg-BG"/>
        </w:rPr>
        <w:t>“</w:t>
      </w:r>
      <w:r w:rsidRPr="00E60968">
        <w:rPr>
          <w:rFonts w:ascii="Times New Roman" w:hAnsi="Times New Roman"/>
          <w:sz w:val="24"/>
          <w:szCs w:val="24"/>
          <w:lang w:eastAsia="bg-BG"/>
        </w:rPr>
        <w:t>,</w:t>
      </w:r>
      <w:r>
        <w:rPr>
          <w:rFonts w:ascii="Times New Roman" w:hAnsi="Times New Roman"/>
          <w:sz w:val="24"/>
          <w:szCs w:val="24"/>
          <w:lang w:eastAsia="bg-BG"/>
        </w:rPr>
        <w:t xml:space="preserve"> </w:t>
      </w:r>
      <w:r w:rsidRPr="001941CF">
        <w:rPr>
          <w:rFonts w:ascii="Times New Roman" w:hAnsi="Times New Roman"/>
          <w:sz w:val="24"/>
          <w:szCs w:val="24"/>
          <w:lang w:eastAsia="bg-BG"/>
        </w:rPr>
        <w:t>BG0000437</w:t>
      </w:r>
      <w:r>
        <w:rPr>
          <w:rFonts w:ascii="Times New Roman" w:hAnsi="Times New Roman"/>
          <w:sz w:val="24"/>
          <w:szCs w:val="24"/>
          <w:lang w:eastAsia="bg-BG"/>
        </w:rPr>
        <w:t xml:space="preserve"> „</w:t>
      </w:r>
      <w:r w:rsidRPr="001941CF">
        <w:rPr>
          <w:rFonts w:ascii="Times New Roman" w:hAnsi="Times New Roman"/>
          <w:sz w:val="24"/>
          <w:szCs w:val="24"/>
          <w:lang w:eastAsia="bg-BG"/>
        </w:rPr>
        <w:t xml:space="preserve">Река </w:t>
      </w:r>
      <w:proofErr w:type="spellStart"/>
      <w:r w:rsidRPr="001941CF">
        <w:rPr>
          <w:rFonts w:ascii="Times New Roman" w:hAnsi="Times New Roman"/>
          <w:sz w:val="24"/>
          <w:szCs w:val="24"/>
          <w:lang w:eastAsia="bg-BG"/>
        </w:rPr>
        <w:t>Черкезица</w:t>
      </w:r>
      <w:proofErr w:type="spellEnd"/>
      <w:r>
        <w:rPr>
          <w:rFonts w:ascii="Times New Roman" w:hAnsi="Times New Roman"/>
          <w:sz w:val="24"/>
          <w:szCs w:val="24"/>
          <w:lang w:eastAsia="bg-BG"/>
        </w:rPr>
        <w:t xml:space="preserve">“, </w:t>
      </w:r>
      <w:r w:rsidRPr="00E60968">
        <w:rPr>
          <w:rFonts w:ascii="Times New Roman" w:hAnsi="Times New Roman"/>
          <w:sz w:val="24"/>
          <w:szCs w:val="24"/>
          <w:lang w:eastAsia="bg-BG"/>
        </w:rPr>
        <w:t xml:space="preserve">BG0000578 </w:t>
      </w:r>
      <w:r>
        <w:rPr>
          <w:rFonts w:ascii="Times New Roman" w:hAnsi="Times New Roman"/>
          <w:sz w:val="24"/>
          <w:szCs w:val="24"/>
          <w:lang w:eastAsia="bg-BG"/>
        </w:rPr>
        <w:t>„</w:t>
      </w:r>
      <w:r w:rsidRPr="00E60968">
        <w:rPr>
          <w:rFonts w:ascii="Times New Roman" w:hAnsi="Times New Roman"/>
          <w:sz w:val="24"/>
          <w:szCs w:val="24"/>
          <w:lang w:eastAsia="bg-BG"/>
        </w:rPr>
        <w:t>Река Марица</w:t>
      </w:r>
      <w:r>
        <w:rPr>
          <w:rFonts w:ascii="Times New Roman" w:hAnsi="Times New Roman"/>
          <w:sz w:val="24"/>
          <w:szCs w:val="24"/>
          <w:lang w:eastAsia="bg-BG"/>
        </w:rPr>
        <w:t>“</w:t>
      </w:r>
      <w:r w:rsidRPr="00E60968">
        <w:rPr>
          <w:rFonts w:ascii="Times New Roman" w:hAnsi="Times New Roman"/>
          <w:sz w:val="24"/>
          <w:szCs w:val="24"/>
          <w:lang w:eastAsia="bg-BG"/>
        </w:rPr>
        <w:t xml:space="preserve">, </w:t>
      </w:r>
      <w:r w:rsidRPr="001941CF">
        <w:rPr>
          <w:rFonts w:ascii="Times New Roman" w:hAnsi="Times New Roman"/>
          <w:color w:val="0B1A1C"/>
          <w:spacing w:val="3"/>
          <w:sz w:val="24"/>
          <w:szCs w:val="24"/>
        </w:rPr>
        <w:t>включени в списъците със защитени зони, приети с Решение № 122/2007г. (</w:t>
      </w:r>
      <w:proofErr w:type="spellStart"/>
      <w:r w:rsidRPr="001941CF">
        <w:rPr>
          <w:rFonts w:ascii="Times New Roman" w:hAnsi="Times New Roman"/>
          <w:color w:val="0B1A1C"/>
          <w:spacing w:val="3"/>
          <w:sz w:val="24"/>
          <w:szCs w:val="24"/>
        </w:rPr>
        <w:t>обн</w:t>
      </w:r>
      <w:proofErr w:type="spellEnd"/>
      <w:r w:rsidRPr="001941CF">
        <w:rPr>
          <w:rFonts w:ascii="Times New Roman" w:hAnsi="Times New Roman"/>
          <w:color w:val="0B1A1C"/>
          <w:spacing w:val="3"/>
          <w:sz w:val="24"/>
          <w:szCs w:val="24"/>
        </w:rPr>
        <w:t>., ДВ, бр. 21/2007г.) на МС, изменено с РМС № 588/2021 г. (</w:t>
      </w:r>
      <w:proofErr w:type="spellStart"/>
      <w:r w:rsidRPr="001941CF">
        <w:rPr>
          <w:rFonts w:ascii="Times New Roman" w:hAnsi="Times New Roman"/>
          <w:color w:val="0B1A1C"/>
          <w:spacing w:val="3"/>
          <w:sz w:val="24"/>
          <w:szCs w:val="24"/>
        </w:rPr>
        <w:t>обн</w:t>
      </w:r>
      <w:proofErr w:type="spellEnd"/>
      <w:r w:rsidRPr="001941CF">
        <w:rPr>
          <w:rFonts w:ascii="Times New Roman" w:hAnsi="Times New Roman"/>
          <w:color w:val="0B1A1C"/>
          <w:spacing w:val="3"/>
          <w:sz w:val="24"/>
          <w:szCs w:val="24"/>
        </w:rPr>
        <w:t>., ДВ, бр. 67/2021 г.)</w:t>
      </w:r>
      <w:r>
        <w:rPr>
          <w:rFonts w:ascii="Times New Roman" w:hAnsi="Times New Roman"/>
          <w:color w:val="0B1A1C"/>
          <w:spacing w:val="3"/>
          <w:sz w:val="24"/>
          <w:szCs w:val="24"/>
        </w:rPr>
        <w:t xml:space="preserve"> </w:t>
      </w:r>
      <w:r>
        <w:rPr>
          <w:rFonts w:ascii="Times New Roman" w:hAnsi="Times New Roman"/>
          <w:sz w:val="24"/>
          <w:szCs w:val="24"/>
        </w:rPr>
        <w:t xml:space="preserve">за опазване на природните местообитания и на дивата флора и фауна, </w:t>
      </w:r>
      <w:r>
        <w:rPr>
          <w:rFonts w:ascii="Times New Roman" w:hAnsi="Times New Roman"/>
          <w:sz w:val="24"/>
          <w:szCs w:val="24"/>
          <w:lang w:eastAsia="bg-BG"/>
        </w:rPr>
        <w:t xml:space="preserve">BG0002081 „Марица – Първомай“ и </w:t>
      </w:r>
      <w:r w:rsidRPr="00E60968">
        <w:rPr>
          <w:rFonts w:ascii="Times New Roman" w:hAnsi="Times New Roman"/>
          <w:sz w:val="24"/>
          <w:szCs w:val="24"/>
          <w:lang w:eastAsia="bg-BG"/>
        </w:rPr>
        <w:t xml:space="preserve">BG0002103 </w:t>
      </w:r>
      <w:r>
        <w:rPr>
          <w:rFonts w:ascii="Times New Roman" w:hAnsi="Times New Roman"/>
          <w:sz w:val="24"/>
          <w:szCs w:val="24"/>
          <w:lang w:eastAsia="bg-BG"/>
        </w:rPr>
        <w:t>„</w:t>
      </w:r>
      <w:r w:rsidRPr="00E60968">
        <w:rPr>
          <w:rFonts w:ascii="Times New Roman" w:hAnsi="Times New Roman"/>
          <w:sz w:val="24"/>
          <w:szCs w:val="24"/>
          <w:lang w:eastAsia="bg-BG"/>
        </w:rPr>
        <w:t>Злато поле</w:t>
      </w:r>
      <w:r>
        <w:rPr>
          <w:rFonts w:ascii="Times New Roman" w:hAnsi="Times New Roman"/>
          <w:sz w:val="24"/>
          <w:szCs w:val="24"/>
          <w:lang w:eastAsia="bg-BG"/>
        </w:rPr>
        <w:t>“</w:t>
      </w:r>
      <w:r w:rsidRPr="00E60968">
        <w:rPr>
          <w:rFonts w:ascii="Times New Roman" w:hAnsi="Times New Roman"/>
          <w:sz w:val="24"/>
          <w:szCs w:val="24"/>
          <w:lang w:eastAsia="bg-BG"/>
        </w:rPr>
        <w:t xml:space="preserve"> за </w:t>
      </w:r>
      <w:r>
        <w:rPr>
          <w:rFonts w:ascii="Times New Roman" w:hAnsi="Times New Roman"/>
          <w:sz w:val="24"/>
          <w:szCs w:val="24"/>
          <w:lang w:eastAsia="bg-BG"/>
        </w:rPr>
        <w:t xml:space="preserve">опазване на дивите </w:t>
      </w:r>
      <w:r w:rsidRPr="00E60968">
        <w:rPr>
          <w:rFonts w:ascii="Times New Roman" w:hAnsi="Times New Roman"/>
          <w:sz w:val="24"/>
          <w:szCs w:val="24"/>
          <w:lang w:eastAsia="bg-BG"/>
        </w:rPr>
        <w:t>птици</w:t>
      </w:r>
      <w:r>
        <w:rPr>
          <w:rFonts w:ascii="Times New Roman" w:hAnsi="Times New Roman"/>
          <w:sz w:val="24"/>
          <w:szCs w:val="24"/>
          <w:lang w:eastAsia="bg-BG"/>
        </w:rPr>
        <w:t>, обявени със Заповеди № РД-909/11.12.2008 г. и № РД-771/28.10.2008 г. на МОСВ (</w:t>
      </w:r>
      <w:proofErr w:type="spellStart"/>
      <w:r>
        <w:rPr>
          <w:rFonts w:ascii="Times New Roman" w:hAnsi="Times New Roman"/>
          <w:sz w:val="24"/>
          <w:szCs w:val="24"/>
          <w:lang w:eastAsia="bg-BG"/>
        </w:rPr>
        <w:t>обн</w:t>
      </w:r>
      <w:proofErr w:type="spellEnd"/>
      <w:r>
        <w:rPr>
          <w:rFonts w:ascii="Times New Roman" w:hAnsi="Times New Roman"/>
          <w:sz w:val="24"/>
          <w:szCs w:val="24"/>
          <w:lang w:eastAsia="bg-BG"/>
        </w:rPr>
        <w:t>. ДВ бр. 13/2009 г. и бр. 103/2008 г.)</w:t>
      </w:r>
      <w:r w:rsidR="00E754C1">
        <w:rPr>
          <w:rFonts w:ascii="Times New Roman" w:hAnsi="Times New Roman"/>
          <w:sz w:val="24"/>
          <w:szCs w:val="24"/>
          <w:lang w:eastAsia="bg-BG"/>
        </w:rPr>
        <w:t>.</w:t>
      </w:r>
      <w:r>
        <w:rPr>
          <w:rFonts w:ascii="Times New Roman" w:hAnsi="Times New Roman"/>
          <w:sz w:val="24"/>
          <w:szCs w:val="24"/>
          <w:lang w:eastAsia="bg-BG"/>
        </w:rPr>
        <w:t xml:space="preserve">  </w:t>
      </w:r>
    </w:p>
    <w:p w:rsidR="007E72A9" w:rsidRPr="0094703B" w:rsidRDefault="007E72A9" w:rsidP="007E72A9">
      <w:pPr>
        <w:spacing w:after="0" w:line="240" w:lineRule="auto"/>
        <w:ind w:right="-567" w:firstLine="720"/>
        <w:jc w:val="both"/>
        <w:rPr>
          <w:rFonts w:ascii="Times New Roman" w:hAnsi="Times New Roman"/>
          <w:sz w:val="24"/>
          <w:szCs w:val="24"/>
        </w:rPr>
      </w:pPr>
      <w:r w:rsidRPr="00764F87">
        <w:rPr>
          <w:rFonts w:ascii="Times New Roman" w:hAnsi="Times New Roman"/>
          <w:sz w:val="24"/>
          <w:szCs w:val="24"/>
        </w:rPr>
        <w:t>Трасето на ж</w:t>
      </w:r>
      <w:r>
        <w:rPr>
          <w:rFonts w:ascii="Times New Roman" w:hAnsi="Times New Roman"/>
          <w:sz w:val="24"/>
          <w:szCs w:val="24"/>
        </w:rPr>
        <w:t>елезопътната</w:t>
      </w:r>
      <w:r w:rsidRPr="00764F87">
        <w:rPr>
          <w:rFonts w:ascii="Times New Roman" w:hAnsi="Times New Roman"/>
          <w:sz w:val="24"/>
          <w:szCs w:val="24"/>
        </w:rPr>
        <w:t xml:space="preserve"> линия пресича ЗЗ BG0000437 „Река </w:t>
      </w:r>
      <w:proofErr w:type="spellStart"/>
      <w:r w:rsidRPr="00764F87">
        <w:rPr>
          <w:rFonts w:ascii="Times New Roman" w:hAnsi="Times New Roman"/>
          <w:sz w:val="24"/>
          <w:szCs w:val="24"/>
        </w:rPr>
        <w:t>Черкезица</w:t>
      </w:r>
      <w:proofErr w:type="spellEnd"/>
      <w:r w:rsidRPr="00764F87">
        <w:rPr>
          <w:rFonts w:ascii="Times New Roman" w:hAnsi="Times New Roman"/>
          <w:sz w:val="24"/>
          <w:szCs w:val="24"/>
        </w:rPr>
        <w:t xml:space="preserve">“, обявена по Директивата за местообитанията, но в този участък (Катуница – Поповица) съществуващото </w:t>
      </w:r>
      <w:proofErr w:type="spellStart"/>
      <w:r w:rsidRPr="00764F87">
        <w:rPr>
          <w:rFonts w:ascii="Times New Roman" w:hAnsi="Times New Roman"/>
          <w:sz w:val="24"/>
          <w:szCs w:val="24"/>
        </w:rPr>
        <w:t>междугарие</w:t>
      </w:r>
      <w:proofErr w:type="spellEnd"/>
      <w:r w:rsidRPr="00764F87">
        <w:rPr>
          <w:rFonts w:ascii="Times New Roman" w:hAnsi="Times New Roman"/>
          <w:sz w:val="24"/>
          <w:szCs w:val="24"/>
        </w:rPr>
        <w:t xml:space="preserve"> е електрифицирана двойна жп линия, която съответства на изискванията към проекта за удвояване и не са необходими проектни мероприятия. Респективно, в границите на зоната не се предвиждат никакви дейности. Реката, респ. зоната, се пресича изцяло чрез мостово съоръжение</w:t>
      </w:r>
      <w:r w:rsidR="00D260C2">
        <w:rPr>
          <w:rFonts w:ascii="Times New Roman" w:hAnsi="Times New Roman"/>
          <w:sz w:val="24"/>
          <w:szCs w:val="24"/>
        </w:rPr>
        <w:t>.</w:t>
      </w:r>
    </w:p>
    <w:p w:rsidR="007E72A9" w:rsidRDefault="007E72A9" w:rsidP="007E72A9">
      <w:pPr>
        <w:spacing w:after="0" w:line="240" w:lineRule="auto"/>
        <w:ind w:right="-567" w:firstLine="720"/>
        <w:jc w:val="both"/>
        <w:rPr>
          <w:rFonts w:ascii="Times New Roman" w:hAnsi="Times New Roman"/>
          <w:sz w:val="24"/>
          <w:szCs w:val="24"/>
        </w:rPr>
      </w:pPr>
      <w:r w:rsidRPr="000D5FA1">
        <w:rPr>
          <w:rFonts w:ascii="Times New Roman" w:hAnsi="Times New Roman"/>
          <w:sz w:val="24"/>
          <w:szCs w:val="24"/>
        </w:rPr>
        <w:t xml:space="preserve">Извършената проверка по реда на чл. 39, ал. 2 във връзка с чл.12, ал. 2 </w:t>
      </w:r>
      <w:r>
        <w:rPr>
          <w:rFonts w:ascii="Times New Roman" w:hAnsi="Times New Roman"/>
          <w:sz w:val="24"/>
          <w:szCs w:val="24"/>
        </w:rPr>
        <w:t xml:space="preserve">от Наредбата за ОС установи, че </w:t>
      </w:r>
      <w:r w:rsidRPr="000D5FA1">
        <w:rPr>
          <w:rFonts w:ascii="Times New Roman" w:hAnsi="Times New Roman"/>
          <w:sz w:val="24"/>
          <w:szCs w:val="24"/>
        </w:rPr>
        <w:t>реализацията на ИП e допустима</w:t>
      </w:r>
      <w:r>
        <w:rPr>
          <w:rFonts w:ascii="Times New Roman" w:hAnsi="Times New Roman"/>
          <w:sz w:val="24"/>
          <w:szCs w:val="24"/>
        </w:rPr>
        <w:t>:</w:t>
      </w:r>
    </w:p>
    <w:p w:rsidR="007E72A9" w:rsidRPr="00814C2D" w:rsidRDefault="007E72A9" w:rsidP="007E72A9">
      <w:pPr>
        <w:spacing w:after="0" w:line="240" w:lineRule="auto"/>
        <w:ind w:right="-567" w:firstLine="720"/>
        <w:jc w:val="both"/>
        <w:rPr>
          <w:rFonts w:ascii="Times New Roman" w:hAnsi="Times New Roman"/>
          <w:sz w:val="24"/>
          <w:szCs w:val="24"/>
        </w:rPr>
      </w:pPr>
      <w:r w:rsidRPr="000D5FA1">
        <w:rPr>
          <w:rFonts w:ascii="Times New Roman" w:hAnsi="Times New Roman"/>
          <w:sz w:val="24"/>
          <w:szCs w:val="24"/>
        </w:rPr>
        <w:t xml:space="preserve"> </w:t>
      </w:r>
      <w:r w:rsidRPr="00814C2D">
        <w:rPr>
          <w:rFonts w:ascii="Times New Roman" w:hAnsi="Times New Roman"/>
          <w:sz w:val="24"/>
          <w:szCs w:val="24"/>
        </w:rPr>
        <w:t>- спрямо ЗЗТ и режимите, посочени в горецитираната заповед за обявяване на ПЗ „</w:t>
      </w:r>
      <w:proofErr w:type="spellStart"/>
      <w:r w:rsidRPr="00814C2D">
        <w:rPr>
          <w:rFonts w:ascii="Times New Roman" w:hAnsi="Times New Roman"/>
          <w:sz w:val="24"/>
          <w:szCs w:val="24"/>
        </w:rPr>
        <w:t>Фосилни</w:t>
      </w:r>
      <w:proofErr w:type="spellEnd"/>
      <w:r w:rsidRPr="00814C2D">
        <w:rPr>
          <w:rFonts w:ascii="Times New Roman" w:hAnsi="Times New Roman"/>
          <w:sz w:val="24"/>
          <w:szCs w:val="24"/>
        </w:rPr>
        <w:t xml:space="preserve"> находки“;</w:t>
      </w:r>
    </w:p>
    <w:p w:rsidR="007E72A9" w:rsidRPr="00814C2D" w:rsidRDefault="007E72A9" w:rsidP="007E72A9">
      <w:pPr>
        <w:spacing w:after="0" w:line="240" w:lineRule="auto"/>
        <w:ind w:right="-567" w:firstLine="720"/>
        <w:jc w:val="both"/>
        <w:rPr>
          <w:rFonts w:ascii="Times New Roman" w:hAnsi="Times New Roman"/>
          <w:sz w:val="24"/>
          <w:szCs w:val="24"/>
        </w:rPr>
      </w:pPr>
      <w:r w:rsidRPr="00814C2D">
        <w:rPr>
          <w:rFonts w:ascii="Times New Roman" w:hAnsi="Times New Roman"/>
          <w:sz w:val="24"/>
          <w:szCs w:val="24"/>
        </w:rPr>
        <w:t>- спрямо режимите, посочени в горецитираните заповеди за обявяване на защитени зони BG0000194 „Река Чая“, BG0000212 „Сакар“, BG0001034 „Остър камък“, BG0002081 „Марица – Първомай“ и BG0002103 „Злато поле“</w:t>
      </w:r>
      <w:r w:rsidR="00F443D8">
        <w:rPr>
          <w:rFonts w:ascii="Times New Roman" w:hAnsi="Times New Roman"/>
          <w:sz w:val="24"/>
          <w:szCs w:val="24"/>
        </w:rPr>
        <w:t>.</w:t>
      </w:r>
    </w:p>
    <w:p w:rsidR="005E2678" w:rsidRPr="00AE6C0C" w:rsidRDefault="005E2678" w:rsidP="005E2678">
      <w:pPr>
        <w:tabs>
          <w:tab w:val="left" w:pos="9639"/>
        </w:tabs>
        <w:overflowPunct w:val="0"/>
        <w:autoSpaceDE w:val="0"/>
        <w:autoSpaceDN w:val="0"/>
        <w:adjustRightInd w:val="0"/>
        <w:spacing w:after="0" w:line="240" w:lineRule="auto"/>
        <w:ind w:right="-569" w:firstLine="709"/>
        <w:jc w:val="both"/>
        <w:textAlignment w:val="baseline"/>
        <w:rPr>
          <w:rFonts w:ascii="Times New Roman" w:eastAsia="Times New Roman" w:hAnsi="Times New Roman" w:cs="Times New Roman"/>
          <w:sz w:val="24"/>
          <w:szCs w:val="24"/>
          <w:lang w:val="en-US" w:eastAsia="bg-BG"/>
        </w:rPr>
      </w:pPr>
      <w:r w:rsidRPr="00AE6C0C">
        <w:rPr>
          <w:rFonts w:ascii="Times New Roman" w:eastAsia="Times New Roman" w:hAnsi="Times New Roman" w:cs="Times New Roman"/>
          <w:sz w:val="24"/>
          <w:szCs w:val="24"/>
        </w:rPr>
        <w:t>Предвид разпоредбата на чл. 31, ал. 4</w:t>
      </w:r>
      <w:r w:rsidR="008C6947" w:rsidRPr="00AE6C0C">
        <w:rPr>
          <w:rFonts w:ascii="Times New Roman" w:eastAsia="Times New Roman" w:hAnsi="Times New Roman" w:cs="Times New Roman"/>
          <w:sz w:val="24"/>
          <w:szCs w:val="24"/>
        </w:rPr>
        <w:t>, във връзка с ал. 1</w:t>
      </w:r>
      <w:r w:rsidRPr="00AE6C0C">
        <w:rPr>
          <w:rFonts w:ascii="Times New Roman" w:eastAsia="Times New Roman" w:hAnsi="Times New Roman" w:cs="Times New Roman"/>
          <w:sz w:val="24"/>
          <w:szCs w:val="24"/>
        </w:rPr>
        <w:t xml:space="preserve"> от ЗБР</w:t>
      </w:r>
      <w:r w:rsidRPr="00AE6C0C">
        <w:rPr>
          <w:rFonts w:ascii="Times New Roman" w:eastAsia="Times New Roman" w:hAnsi="Times New Roman" w:cs="Times New Roman"/>
          <w:sz w:val="24"/>
          <w:szCs w:val="24"/>
          <w:lang w:val="en-US"/>
        </w:rPr>
        <w:t xml:space="preserve"> </w:t>
      </w:r>
      <w:r w:rsidRPr="00AE6C0C">
        <w:rPr>
          <w:rFonts w:ascii="Times New Roman" w:eastAsia="Times New Roman" w:hAnsi="Times New Roman" w:cs="Times New Roman"/>
          <w:sz w:val="24"/>
          <w:szCs w:val="24"/>
        </w:rPr>
        <w:t>и чл. 2, ал. 1, т. 1 от Наредбата за ОС</w:t>
      </w:r>
      <w:r w:rsidR="00670880">
        <w:rPr>
          <w:rFonts w:ascii="Times New Roman" w:eastAsia="Times New Roman" w:hAnsi="Times New Roman" w:cs="Times New Roman"/>
          <w:sz w:val="24"/>
          <w:szCs w:val="24"/>
        </w:rPr>
        <w:t>,</w:t>
      </w:r>
      <w:r w:rsidRPr="00AE6C0C">
        <w:rPr>
          <w:rFonts w:ascii="Times New Roman" w:eastAsia="Times New Roman" w:hAnsi="Times New Roman" w:cs="Times New Roman"/>
          <w:i/>
          <w:sz w:val="24"/>
          <w:szCs w:val="24"/>
        </w:rPr>
        <w:t xml:space="preserve"> </w:t>
      </w:r>
      <w:r w:rsidRPr="00AE6C0C">
        <w:rPr>
          <w:rFonts w:ascii="Times New Roman" w:eastAsia="Times New Roman" w:hAnsi="Times New Roman" w:cs="Times New Roman"/>
          <w:sz w:val="24"/>
          <w:szCs w:val="24"/>
        </w:rPr>
        <w:t xml:space="preserve">ИП е подложено и на процедура по оценка за съвместимостта му с предмета и целите на опазване на защитените зони. </w:t>
      </w:r>
      <w:r w:rsidR="008C6947" w:rsidRPr="00AE6C0C">
        <w:rPr>
          <w:rFonts w:ascii="Times New Roman" w:eastAsia="Times New Roman" w:hAnsi="Times New Roman" w:cs="Times New Roman"/>
          <w:sz w:val="24"/>
          <w:szCs w:val="24"/>
        </w:rPr>
        <w:t>Н</w:t>
      </w:r>
      <w:r w:rsidRPr="00AE6C0C">
        <w:rPr>
          <w:rFonts w:ascii="Times New Roman" w:eastAsia="Times New Roman" w:hAnsi="Times New Roman" w:cs="Times New Roman"/>
          <w:sz w:val="24"/>
          <w:szCs w:val="24"/>
        </w:rPr>
        <w:t xml:space="preserve">а основание чл. 39, ал. 3 от Наредбата за ОС, </w:t>
      </w:r>
      <w:r w:rsidR="008C6947" w:rsidRPr="00AE6C0C">
        <w:rPr>
          <w:rFonts w:ascii="Times New Roman" w:eastAsia="Times New Roman" w:hAnsi="Times New Roman" w:cs="Times New Roman"/>
          <w:sz w:val="24"/>
          <w:szCs w:val="24"/>
        </w:rPr>
        <w:t xml:space="preserve">въз </w:t>
      </w:r>
      <w:r w:rsidR="008C6947" w:rsidRPr="00AE6C0C">
        <w:rPr>
          <w:rFonts w:ascii="Times New Roman" w:eastAsia="Times New Roman" w:hAnsi="Times New Roman" w:cs="Times New Roman"/>
          <w:sz w:val="24"/>
          <w:szCs w:val="24"/>
        </w:rPr>
        <w:lastRenderedPageBreak/>
        <w:t>основа на критериите по чл. 16 от същата</w:t>
      </w:r>
      <w:r w:rsidR="00AE6C0C" w:rsidRPr="00AE6C0C">
        <w:rPr>
          <w:rFonts w:ascii="Times New Roman" w:eastAsia="Times New Roman" w:hAnsi="Times New Roman" w:cs="Times New Roman"/>
          <w:sz w:val="24"/>
          <w:szCs w:val="24"/>
        </w:rPr>
        <w:t xml:space="preserve"> Наредба</w:t>
      </w:r>
      <w:r w:rsidR="008C6947" w:rsidRPr="00AE6C0C">
        <w:rPr>
          <w:rFonts w:ascii="Times New Roman" w:eastAsia="Times New Roman" w:hAnsi="Times New Roman" w:cs="Times New Roman"/>
          <w:sz w:val="24"/>
          <w:szCs w:val="24"/>
        </w:rPr>
        <w:t>, е направена преценка за вероятната степ</w:t>
      </w:r>
      <w:r w:rsidR="00CA5DF7">
        <w:rPr>
          <w:rFonts w:ascii="Times New Roman" w:eastAsia="Times New Roman" w:hAnsi="Times New Roman" w:cs="Times New Roman"/>
          <w:sz w:val="24"/>
          <w:szCs w:val="24"/>
        </w:rPr>
        <w:t>е</w:t>
      </w:r>
      <w:r w:rsidR="008C6947" w:rsidRPr="00AE6C0C">
        <w:rPr>
          <w:rFonts w:ascii="Times New Roman" w:eastAsia="Times New Roman" w:hAnsi="Times New Roman" w:cs="Times New Roman"/>
          <w:sz w:val="24"/>
          <w:szCs w:val="24"/>
        </w:rPr>
        <w:t xml:space="preserve">н на отрицателно въздействие, според </w:t>
      </w:r>
      <w:r w:rsidRPr="00AE6C0C">
        <w:rPr>
          <w:rFonts w:ascii="Times New Roman" w:eastAsia="Times New Roman" w:hAnsi="Times New Roman" w:cs="Times New Roman"/>
          <w:sz w:val="24"/>
          <w:szCs w:val="24"/>
        </w:rPr>
        <w:t xml:space="preserve">която </w:t>
      </w:r>
      <w:r w:rsidR="008C6947" w:rsidRPr="00AE6C0C">
        <w:rPr>
          <w:rFonts w:ascii="Times New Roman" w:eastAsia="Times New Roman" w:hAnsi="Times New Roman" w:cs="Times New Roman"/>
          <w:sz w:val="24"/>
          <w:szCs w:val="24"/>
        </w:rPr>
        <w:t xml:space="preserve">реализацията на </w:t>
      </w:r>
      <w:r w:rsidRPr="00AE6C0C">
        <w:rPr>
          <w:rFonts w:ascii="Times New Roman" w:eastAsia="Times New Roman" w:hAnsi="Times New Roman" w:cs="Times New Roman"/>
          <w:sz w:val="24"/>
          <w:szCs w:val="24"/>
        </w:rPr>
        <w:t xml:space="preserve">ИП </w:t>
      </w:r>
      <w:r w:rsidRPr="00AE6C0C">
        <w:rPr>
          <w:rFonts w:ascii="Times New Roman" w:eastAsia="Times New Roman" w:hAnsi="Times New Roman" w:cs="Times New Roman"/>
          <w:b/>
          <w:sz w:val="24"/>
          <w:szCs w:val="24"/>
        </w:rPr>
        <w:t>има вероятност</w:t>
      </w:r>
      <w:r w:rsidRPr="00AE6C0C">
        <w:rPr>
          <w:rFonts w:ascii="Times New Roman" w:eastAsia="Times New Roman" w:hAnsi="Times New Roman" w:cs="Times New Roman"/>
          <w:sz w:val="24"/>
          <w:szCs w:val="24"/>
        </w:rPr>
        <w:t xml:space="preserve"> да окаже значително отрицателно въздействие върху природни местообитания</w:t>
      </w:r>
      <w:r w:rsidR="007A6CFB" w:rsidRPr="00AE6C0C">
        <w:rPr>
          <w:rFonts w:ascii="Times New Roman" w:eastAsia="Times New Roman" w:hAnsi="Times New Roman" w:cs="Times New Roman"/>
          <w:sz w:val="24"/>
          <w:szCs w:val="24"/>
        </w:rPr>
        <w:t>, популации</w:t>
      </w:r>
      <w:r w:rsidRPr="00AE6C0C">
        <w:rPr>
          <w:rFonts w:ascii="Times New Roman" w:eastAsia="Times New Roman" w:hAnsi="Times New Roman" w:cs="Times New Roman"/>
          <w:sz w:val="24"/>
          <w:szCs w:val="24"/>
        </w:rPr>
        <w:t xml:space="preserve"> и местообитания на видове, предмет на опазване в посочените по-горе защитени зони, и съгласно </w:t>
      </w:r>
      <w:r w:rsidR="00AE6C0C" w:rsidRPr="00AE6C0C">
        <w:rPr>
          <w:rFonts w:ascii="Times New Roman" w:eastAsia="Times New Roman" w:hAnsi="Times New Roman" w:cs="Times New Roman"/>
          <w:sz w:val="24"/>
          <w:szCs w:val="24"/>
        </w:rPr>
        <w:t xml:space="preserve">дадени по </w:t>
      </w:r>
      <w:r w:rsidRPr="00AE6C0C">
        <w:rPr>
          <w:rFonts w:ascii="Times New Roman" w:eastAsia="Times New Roman" w:hAnsi="Times New Roman" w:cs="Times New Roman"/>
          <w:sz w:val="24"/>
          <w:szCs w:val="24"/>
        </w:rPr>
        <w:t>чл. 39, ал. 5 от Наредба</w:t>
      </w:r>
      <w:r w:rsidR="00670880">
        <w:rPr>
          <w:rFonts w:ascii="Times New Roman" w:eastAsia="Times New Roman" w:hAnsi="Times New Roman" w:cs="Times New Roman"/>
          <w:sz w:val="24"/>
          <w:szCs w:val="24"/>
        </w:rPr>
        <w:t>та за ОС</w:t>
      </w:r>
      <w:r w:rsidRPr="00AE6C0C">
        <w:rPr>
          <w:rFonts w:ascii="Times New Roman" w:eastAsia="Times New Roman" w:hAnsi="Times New Roman" w:cs="Times New Roman"/>
          <w:sz w:val="24"/>
          <w:szCs w:val="24"/>
        </w:rPr>
        <w:t xml:space="preserve"> указания, е изготвен доклад за оценка степента на въздействие върху защитените зони (ДОСВ). Очакваните въздействия на ИП върху предмета и целите на защитените зони са подробно разгледани и оценени в ДОСВ.  </w:t>
      </w:r>
    </w:p>
    <w:p w:rsidR="005E2678" w:rsidRPr="005E2678" w:rsidRDefault="005E2678" w:rsidP="005E2678">
      <w:pPr>
        <w:spacing w:after="0" w:line="240" w:lineRule="auto"/>
        <w:ind w:firstLine="709"/>
        <w:jc w:val="both"/>
        <w:rPr>
          <w:rFonts w:ascii="Times New Roman" w:eastAsia="Times New Roman" w:hAnsi="Times New Roman" w:cs="Times New Roman"/>
          <w:b/>
          <w:sz w:val="24"/>
          <w:szCs w:val="24"/>
          <w:lang w:val="en-US" w:eastAsia="bg-BG"/>
        </w:rPr>
      </w:pPr>
    </w:p>
    <w:p w:rsidR="005E2678" w:rsidRPr="005E2678" w:rsidRDefault="005E2678" w:rsidP="005E2678">
      <w:pPr>
        <w:spacing w:after="0" w:line="240" w:lineRule="auto"/>
        <w:ind w:firstLine="709"/>
        <w:jc w:val="both"/>
        <w:rPr>
          <w:rFonts w:ascii="Times New Roman" w:eastAsia="Times New Roman" w:hAnsi="Times New Roman" w:cs="Times New Roman"/>
          <w:b/>
          <w:sz w:val="24"/>
          <w:szCs w:val="24"/>
          <w:lang w:eastAsia="bg-BG"/>
        </w:rPr>
      </w:pPr>
      <w:r w:rsidRPr="005E2678">
        <w:rPr>
          <w:rFonts w:ascii="Times New Roman" w:eastAsia="Times New Roman" w:hAnsi="Times New Roman" w:cs="Times New Roman"/>
          <w:b/>
          <w:sz w:val="24"/>
          <w:szCs w:val="24"/>
          <w:lang w:eastAsia="bg-BG"/>
        </w:rPr>
        <w:t>поради следните мотиви и фактически основания:</w:t>
      </w:r>
    </w:p>
    <w:p w:rsidR="005E2678" w:rsidRPr="005E2678" w:rsidRDefault="005E2678" w:rsidP="005E2678">
      <w:pPr>
        <w:spacing w:after="0" w:line="240" w:lineRule="auto"/>
        <w:ind w:firstLine="709"/>
        <w:jc w:val="both"/>
        <w:rPr>
          <w:rFonts w:ascii="Times New Roman" w:eastAsia="Times New Roman" w:hAnsi="Times New Roman" w:cs="Times New Roman"/>
          <w:b/>
          <w:sz w:val="24"/>
          <w:szCs w:val="24"/>
          <w:lang w:eastAsia="bg-BG"/>
        </w:rPr>
      </w:pPr>
    </w:p>
    <w:p w:rsidR="005E2678" w:rsidRPr="00F531DC" w:rsidRDefault="005E2678" w:rsidP="00D74690">
      <w:pPr>
        <w:numPr>
          <w:ilvl w:val="0"/>
          <w:numId w:val="7"/>
        </w:numPr>
        <w:tabs>
          <w:tab w:val="num" w:pos="0"/>
          <w:tab w:val="left" w:pos="993"/>
          <w:tab w:val="left" w:pos="1134"/>
        </w:tabs>
        <w:spacing w:after="0" w:line="240" w:lineRule="auto"/>
        <w:ind w:left="0" w:right="-569" w:firstLine="709"/>
        <w:contextualSpacing/>
        <w:jc w:val="both"/>
        <w:rPr>
          <w:rFonts w:ascii="Times New Roman" w:eastAsia="Times New Roman" w:hAnsi="Times New Roman" w:cs="Times New Roman"/>
          <w:sz w:val="24"/>
          <w:szCs w:val="24"/>
          <w:lang w:eastAsia="bg-BG"/>
        </w:rPr>
      </w:pPr>
      <w:r w:rsidRPr="00F531DC">
        <w:rPr>
          <w:rFonts w:ascii="Times New Roman" w:eastAsia="Times New Roman" w:hAnsi="Times New Roman" w:cs="Times New Roman"/>
          <w:sz w:val="24"/>
          <w:szCs w:val="24"/>
          <w:lang w:eastAsia="bg-BG"/>
        </w:rPr>
        <w:t xml:space="preserve">В доклада за ОВОС са разгледани съответните аспекти от текущото състояние на околната среда. Определени, описани и оценени са </w:t>
      </w:r>
      <w:r w:rsidR="004745BE" w:rsidRPr="00F531DC">
        <w:rPr>
          <w:rFonts w:ascii="Times New Roman" w:eastAsia="Times New Roman" w:hAnsi="Times New Roman" w:cs="Times New Roman"/>
          <w:sz w:val="24"/>
          <w:szCs w:val="24"/>
          <w:lang w:eastAsia="bg-BG"/>
        </w:rPr>
        <w:t xml:space="preserve">вероятните значителни последици от </w:t>
      </w:r>
      <w:r w:rsidRPr="00F531DC">
        <w:rPr>
          <w:rFonts w:ascii="Times New Roman" w:eastAsia="Times New Roman" w:hAnsi="Times New Roman" w:cs="Times New Roman"/>
          <w:sz w:val="24"/>
          <w:szCs w:val="24"/>
          <w:lang w:eastAsia="bg-BG"/>
        </w:rPr>
        <w:t>въздействия</w:t>
      </w:r>
      <w:r w:rsidR="004745BE" w:rsidRPr="00F531DC">
        <w:rPr>
          <w:rFonts w:ascii="Times New Roman" w:eastAsia="Times New Roman" w:hAnsi="Times New Roman" w:cs="Times New Roman"/>
          <w:sz w:val="24"/>
          <w:szCs w:val="24"/>
          <w:lang w:eastAsia="bg-BG"/>
        </w:rPr>
        <w:t>та на предложение</w:t>
      </w:r>
      <w:r w:rsidR="00F531DC" w:rsidRPr="00F531DC">
        <w:rPr>
          <w:rFonts w:ascii="Times New Roman" w:eastAsia="Times New Roman" w:hAnsi="Times New Roman" w:cs="Times New Roman"/>
          <w:sz w:val="24"/>
          <w:szCs w:val="24"/>
          <w:lang w:eastAsia="bg-BG"/>
        </w:rPr>
        <w:t>то</w:t>
      </w:r>
      <w:r w:rsidR="004745BE" w:rsidRPr="00F531DC">
        <w:rPr>
          <w:rFonts w:ascii="Times New Roman" w:eastAsia="Times New Roman" w:hAnsi="Times New Roman" w:cs="Times New Roman"/>
          <w:sz w:val="24"/>
          <w:szCs w:val="24"/>
          <w:lang w:eastAsia="bg-BG"/>
        </w:rPr>
        <w:t xml:space="preserve"> за околната </w:t>
      </w:r>
      <w:r w:rsidRPr="00F531DC">
        <w:rPr>
          <w:rFonts w:ascii="Times New Roman" w:eastAsia="Times New Roman" w:hAnsi="Times New Roman" w:cs="Times New Roman"/>
          <w:sz w:val="24"/>
          <w:szCs w:val="24"/>
          <w:lang w:eastAsia="bg-BG"/>
        </w:rPr>
        <w:t>среда и населението в резултат от реализацията на ИП, ползването на природни ресурси, емисиите на вредни вещества, генерирането на отпадъци, възможния риск от аварии и инциденти за околната среда и здравето на хората при строителството, неговата нормална експлоатация и при извънредни ситуации, като са направени мотивирани изводи за осъществяване, поради следното:</w:t>
      </w:r>
    </w:p>
    <w:p w:rsidR="002C1B87" w:rsidRPr="00BA79C4" w:rsidRDefault="002C1B87" w:rsidP="008E3A63">
      <w:pPr>
        <w:pStyle w:val="ListParagraph"/>
        <w:numPr>
          <w:ilvl w:val="1"/>
          <w:numId w:val="7"/>
        </w:numPr>
        <w:tabs>
          <w:tab w:val="left" w:pos="851"/>
          <w:tab w:val="left" w:pos="993"/>
        </w:tabs>
        <w:spacing w:after="0" w:line="240" w:lineRule="auto"/>
        <w:ind w:left="0" w:right="-567" w:firstLine="709"/>
        <w:jc w:val="both"/>
        <w:rPr>
          <w:rFonts w:ascii="Times New Roman" w:hAnsi="Times New Roman" w:cs="Times New Roman"/>
          <w:bCs/>
          <w:sz w:val="24"/>
          <w:szCs w:val="24"/>
        </w:rPr>
      </w:pPr>
      <w:r w:rsidRPr="00BA79C4">
        <w:rPr>
          <w:rFonts w:ascii="Times New Roman" w:hAnsi="Times New Roman" w:cs="Times New Roman"/>
          <w:i/>
          <w:iCs/>
        </w:rPr>
        <w:t>Атмосферен въздух</w:t>
      </w:r>
      <w:r w:rsidR="00BA79C4" w:rsidRPr="00BA79C4">
        <w:rPr>
          <w:rFonts w:ascii="Times New Roman" w:hAnsi="Times New Roman" w:cs="Times New Roman"/>
          <w:i/>
          <w:iCs/>
        </w:rPr>
        <w:t xml:space="preserve"> –</w:t>
      </w:r>
      <w:r w:rsidR="00BA79C4" w:rsidRPr="00DC3E53">
        <w:rPr>
          <w:rFonts w:ascii="Times New Roman" w:hAnsi="Times New Roman" w:cs="Times New Roman"/>
          <w:iCs/>
        </w:rPr>
        <w:t xml:space="preserve"> в</w:t>
      </w:r>
      <w:r w:rsidRPr="00DC3E53">
        <w:rPr>
          <w:rFonts w:ascii="Times New Roman" w:hAnsi="Times New Roman" w:cs="Times New Roman"/>
          <w:bCs/>
          <w:sz w:val="24"/>
          <w:szCs w:val="24"/>
        </w:rPr>
        <w:t>ъз</w:t>
      </w:r>
      <w:r w:rsidRPr="00BA79C4">
        <w:rPr>
          <w:rFonts w:ascii="Times New Roman" w:hAnsi="Times New Roman" w:cs="Times New Roman"/>
          <w:bCs/>
          <w:sz w:val="24"/>
          <w:szCs w:val="24"/>
        </w:rPr>
        <w:t xml:space="preserve"> основа на направените анализи, </w:t>
      </w:r>
      <w:r w:rsidRPr="00BA79C4">
        <w:rPr>
          <w:rFonts w:ascii="Times New Roman" w:hAnsi="Times New Roman" w:cs="Times New Roman"/>
          <w:iCs/>
          <w:sz w:val="24"/>
          <w:szCs w:val="24"/>
        </w:rPr>
        <w:t>по време</w:t>
      </w:r>
      <w:r w:rsidRPr="00BA79C4">
        <w:rPr>
          <w:rFonts w:ascii="Times New Roman" w:hAnsi="Times New Roman" w:cs="Times New Roman"/>
          <w:bCs/>
          <w:sz w:val="24"/>
          <w:szCs w:val="24"/>
        </w:rPr>
        <w:t xml:space="preserve"> </w:t>
      </w:r>
      <w:r w:rsidRPr="00BA79C4">
        <w:rPr>
          <w:rFonts w:ascii="Times New Roman" w:hAnsi="Times New Roman" w:cs="Times New Roman"/>
          <w:iCs/>
          <w:sz w:val="24"/>
          <w:szCs w:val="24"/>
        </w:rPr>
        <w:t>на строителството</w:t>
      </w:r>
      <w:r w:rsidRPr="00BA79C4">
        <w:rPr>
          <w:rFonts w:ascii="Times New Roman" w:hAnsi="Times New Roman" w:cs="Times New Roman"/>
          <w:bCs/>
          <w:sz w:val="24"/>
          <w:szCs w:val="24"/>
        </w:rPr>
        <w:t xml:space="preserve">, въздействията могат да се определят като: </w:t>
      </w:r>
      <w:r w:rsidRPr="00BA79C4">
        <w:rPr>
          <w:rFonts w:ascii="Times New Roman" w:hAnsi="Times New Roman" w:cs="Times New Roman"/>
          <w:bCs/>
          <w:iCs/>
          <w:sz w:val="24"/>
          <w:szCs w:val="24"/>
        </w:rPr>
        <w:t>незначителни отрицателни, с ниска степен на въздействие, локални - в обхвата на трасето, краткосрочни, временни, непреки.</w:t>
      </w:r>
    </w:p>
    <w:p w:rsidR="002C1B87" w:rsidRPr="00AB3078" w:rsidRDefault="002C1B87" w:rsidP="00686E7C">
      <w:pPr>
        <w:spacing w:after="0" w:line="240" w:lineRule="auto"/>
        <w:ind w:right="-567" w:firstLine="709"/>
        <w:jc w:val="both"/>
        <w:rPr>
          <w:rFonts w:ascii="Times New Roman" w:hAnsi="Times New Roman" w:cs="Times New Roman"/>
          <w:bCs/>
          <w:iCs/>
          <w:sz w:val="24"/>
          <w:szCs w:val="24"/>
        </w:rPr>
      </w:pPr>
      <w:r w:rsidRPr="00BA79C4">
        <w:rPr>
          <w:rFonts w:ascii="Times New Roman" w:hAnsi="Times New Roman" w:cs="Times New Roman"/>
          <w:iCs/>
          <w:sz w:val="24"/>
          <w:szCs w:val="24"/>
        </w:rPr>
        <w:t>По време на експлоатацията</w:t>
      </w:r>
      <w:r w:rsidRPr="00BA79C4">
        <w:rPr>
          <w:rFonts w:ascii="Times New Roman" w:hAnsi="Times New Roman" w:cs="Times New Roman"/>
          <w:bCs/>
          <w:sz w:val="24"/>
          <w:szCs w:val="24"/>
        </w:rPr>
        <w:t xml:space="preserve">, поради предвиденото електрифициране </w:t>
      </w:r>
      <w:r w:rsidR="00BA79C4">
        <w:rPr>
          <w:rFonts w:ascii="Times New Roman" w:hAnsi="Times New Roman" w:cs="Times New Roman"/>
          <w:bCs/>
          <w:sz w:val="24"/>
          <w:szCs w:val="24"/>
        </w:rPr>
        <w:t>на железопътната</w:t>
      </w:r>
      <w:r w:rsidRPr="00BA79C4">
        <w:rPr>
          <w:rFonts w:ascii="Times New Roman" w:hAnsi="Times New Roman" w:cs="Times New Roman"/>
          <w:bCs/>
          <w:sz w:val="24"/>
          <w:szCs w:val="24"/>
        </w:rPr>
        <w:t xml:space="preserve"> линия, не се предвижда движение на дизелови локомотиви по нея. При електрически задвижваните влакови композиции, замърсяване на въздуха може да се получи само при </w:t>
      </w:r>
      <w:proofErr w:type="spellStart"/>
      <w:r w:rsidRPr="00BA79C4">
        <w:rPr>
          <w:rFonts w:ascii="Times New Roman" w:hAnsi="Times New Roman" w:cs="Times New Roman"/>
          <w:bCs/>
          <w:sz w:val="24"/>
          <w:szCs w:val="24"/>
        </w:rPr>
        <w:t>реемисия</w:t>
      </w:r>
      <w:proofErr w:type="spellEnd"/>
      <w:r w:rsidRPr="00BA79C4">
        <w:rPr>
          <w:rFonts w:ascii="Times New Roman" w:hAnsi="Times New Roman" w:cs="Times New Roman"/>
          <w:bCs/>
          <w:sz w:val="24"/>
          <w:szCs w:val="24"/>
        </w:rPr>
        <w:t xml:space="preserve"> на </w:t>
      </w:r>
      <w:proofErr w:type="spellStart"/>
      <w:r w:rsidRPr="00BA79C4">
        <w:rPr>
          <w:rFonts w:ascii="Times New Roman" w:hAnsi="Times New Roman" w:cs="Times New Roman"/>
          <w:bCs/>
          <w:sz w:val="24"/>
          <w:szCs w:val="24"/>
        </w:rPr>
        <w:t>прахови</w:t>
      </w:r>
      <w:proofErr w:type="spellEnd"/>
      <w:r w:rsidRPr="00BA79C4">
        <w:rPr>
          <w:rFonts w:ascii="Times New Roman" w:hAnsi="Times New Roman" w:cs="Times New Roman"/>
          <w:bCs/>
          <w:sz w:val="24"/>
          <w:szCs w:val="24"/>
        </w:rPr>
        <w:t xml:space="preserve"> частици от земната повърхност в челото на локомотива и след последния вагон.</w:t>
      </w:r>
      <w:r w:rsidR="00BB3D07">
        <w:rPr>
          <w:rFonts w:ascii="Times New Roman" w:hAnsi="Times New Roman" w:cs="Times New Roman"/>
          <w:bCs/>
          <w:sz w:val="24"/>
          <w:szCs w:val="24"/>
        </w:rPr>
        <w:t xml:space="preserve"> </w:t>
      </w:r>
      <w:r w:rsidRPr="00BA79C4">
        <w:rPr>
          <w:rFonts w:ascii="Times New Roman" w:hAnsi="Times New Roman" w:cs="Times New Roman"/>
          <w:bCs/>
          <w:sz w:val="24"/>
          <w:szCs w:val="24"/>
        </w:rPr>
        <w:t xml:space="preserve">Замърсяването около </w:t>
      </w:r>
      <w:r w:rsidR="00DC3E53">
        <w:rPr>
          <w:rFonts w:ascii="Times New Roman" w:hAnsi="Times New Roman" w:cs="Times New Roman"/>
          <w:bCs/>
          <w:sz w:val="24"/>
          <w:szCs w:val="24"/>
        </w:rPr>
        <w:t>железопътната</w:t>
      </w:r>
      <w:r w:rsidRPr="00BA79C4">
        <w:rPr>
          <w:rFonts w:ascii="Times New Roman" w:hAnsi="Times New Roman" w:cs="Times New Roman"/>
          <w:bCs/>
          <w:sz w:val="24"/>
          <w:szCs w:val="24"/>
        </w:rPr>
        <w:t xml:space="preserve"> линия е импулсно и краткотрайно (продължава няколко минути след преминаването на влаковата композиция), с малка мощност на емисията, но при достатъчно висока интензивност на движението позволява пресмятането на усреднени стойности за определен интервал от време. Поради това </w:t>
      </w:r>
      <w:r w:rsidRPr="00AB3078">
        <w:rPr>
          <w:rFonts w:ascii="Times New Roman" w:hAnsi="Times New Roman" w:cs="Times New Roman"/>
          <w:bCs/>
          <w:iCs/>
          <w:sz w:val="24"/>
          <w:szCs w:val="24"/>
        </w:rPr>
        <w:t xml:space="preserve">практически въздействия върху атмосферния въздух няма да има.  </w:t>
      </w:r>
    </w:p>
    <w:p w:rsidR="00C4657C" w:rsidRPr="00C4657C" w:rsidRDefault="00C4657C" w:rsidP="00C4657C">
      <w:pPr>
        <w:pStyle w:val="ListParagraph"/>
        <w:numPr>
          <w:ilvl w:val="1"/>
          <w:numId w:val="7"/>
        </w:numPr>
        <w:tabs>
          <w:tab w:val="num" w:pos="710"/>
          <w:tab w:val="left" w:pos="851"/>
        </w:tabs>
        <w:spacing w:after="0" w:line="240" w:lineRule="auto"/>
        <w:ind w:left="0" w:right="-567" w:firstLine="709"/>
        <w:jc w:val="both"/>
        <w:rPr>
          <w:rFonts w:ascii="Times New Roman" w:hAnsi="Times New Roman" w:cs="Times New Roman"/>
          <w:sz w:val="24"/>
          <w:szCs w:val="24"/>
        </w:rPr>
      </w:pPr>
      <w:r w:rsidRPr="000F0299">
        <w:rPr>
          <w:rFonts w:ascii="Times New Roman" w:hAnsi="Times New Roman" w:cs="Times New Roman"/>
          <w:i/>
          <w:sz w:val="24"/>
          <w:szCs w:val="24"/>
        </w:rPr>
        <w:t>Климат</w:t>
      </w:r>
      <w:r w:rsidRPr="000F0299">
        <w:rPr>
          <w:rFonts w:ascii="Times New Roman" w:hAnsi="Times New Roman" w:cs="Times New Roman"/>
          <w:sz w:val="24"/>
          <w:szCs w:val="24"/>
        </w:rPr>
        <w:t xml:space="preserve"> –</w:t>
      </w:r>
      <w:r w:rsidRPr="000F0299">
        <w:rPr>
          <w:rFonts w:ascii="Times New Roman" w:hAnsi="Times New Roman" w:cs="Times New Roman"/>
          <w:sz w:val="24"/>
          <w:szCs w:val="24"/>
          <w:lang w:val="en-US"/>
        </w:rPr>
        <w:t xml:space="preserve"> </w:t>
      </w:r>
      <w:r w:rsidR="00E872E6">
        <w:rPr>
          <w:rFonts w:ascii="Times New Roman" w:hAnsi="Times New Roman" w:cs="Times New Roman"/>
          <w:sz w:val="24"/>
          <w:szCs w:val="24"/>
        </w:rPr>
        <w:t>п</w:t>
      </w:r>
      <w:r w:rsidR="00E872E6" w:rsidRPr="00C4657C">
        <w:rPr>
          <w:rFonts w:ascii="Times New Roman" w:eastAsia="Calibri" w:hAnsi="Times New Roman" w:cs="Times New Roman"/>
          <w:sz w:val="24"/>
          <w:szCs w:val="24"/>
        </w:rPr>
        <w:t xml:space="preserve">о-високите летни температури могат да увеличат изкривяването на трасето. Термичното разширение може да причини </w:t>
      </w:r>
      <w:proofErr w:type="spellStart"/>
      <w:r w:rsidR="00E872E6" w:rsidRPr="00C4657C">
        <w:rPr>
          <w:rFonts w:ascii="Times New Roman" w:eastAsia="Calibri" w:hAnsi="Times New Roman" w:cs="Times New Roman"/>
          <w:sz w:val="24"/>
          <w:szCs w:val="24"/>
        </w:rPr>
        <w:t>пренарязване</w:t>
      </w:r>
      <w:proofErr w:type="spellEnd"/>
      <w:r w:rsidR="00E872E6" w:rsidRPr="00C4657C">
        <w:rPr>
          <w:rFonts w:ascii="Times New Roman" w:eastAsia="Calibri" w:hAnsi="Times New Roman" w:cs="Times New Roman"/>
          <w:sz w:val="24"/>
          <w:szCs w:val="24"/>
        </w:rPr>
        <w:t xml:space="preserve"> на въздушните линии при горещо време и устройствата за безопасност може да прегреят</w:t>
      </w:r>
      <w:r w:rsidR="00E872E6">
        <w:rPr>
          <w:rFonts w:ascii="Times New Roman" w:eastAsia="Calibri" w:hAnsi="Times New Roman" w:cs="Times New Roman"/>
          <w:sz w:val="24"/>
          <w:szCs w:val="24"/>
        </w:rPr>
        <w:t>. В</w:t>
      </w:r>
      <w:r w:rsidRPr="00C4657C">
        <w:rPr>
          <w:rFonts w:ascii="Times New Roman" w:eastAsia="Calibri" w:hAnsi="Times New Roman" w:cs="Times New Roman"/>
          <w:sz w:val="24"/>
          <w:szCs w:val="24"/>
        </w:rPr>
        <w:t xml:space="preserve"> краткосрочен план не се очаква драстично въздействие от изменението на климата върху транспортната система и върху нивото на нейната икономическа ефективност. Въздействието върху железопътната инфраструктура ще се изразява основно в повишени разходи за поддръжка и строителство на инфраструктура в резултат от очакваното повишение на топлинния стрес върху пътната и железопътна инфраструктура</w:t>
      </w:r>
      <w:r>
        <w:rPr>
          <w:rFonts w:ascii="Times New Roman" w:eastAsia="Calibri" w:hAnsi="Times New Roman" w:cs="Times New Roman"/>
          <w:sz w:val="24"/>
          <w:szCs w:val="24"/>
        </w:rPr>
        <w:t>.</w:t>
      </w:r>
      <w:r w:rsidRPr="00C4657C">
        <w:rPr>
          <w:rFonts w:eastAsia="Calibri"/>
        </w:rPr>
        <w:t xml:space="preserve"> </w:t>
      </w:r>
    </w:p>
    <w:p w:rsidR="002C1B87" w:rsidRPr="00A50255" w:rsidRDefault="002C1B87" w:rsidP="00AA3D85">
      <w:pPr>
        <w:pStyle w:val="ListParagraph"/>
        <w:widowControl w:val="0"/>
        <w:numPr>
          <w:ilvl w:val="1"/>
          <w:numId w:val="7"/>
        </w:numPr>
        <w:tabs>
          <w:tab w:val="left" w:pos="851"/>
        </w:tabs>
        <w:autoSpaceDE w:val="0"/>
        <w:autoSpaceDN w:val="0"/>
        <w:adjustRightInd w:val="0"/>
        <w:spacing w:after="0" w:line="240" w:lineRule="auto"/>
        <w:ind w:left="0" w:right="-567" w:firstLine="709"/>
        <w:jc w:val="both"/>
        <w:rPr>
          <w:lang w:eastAsia="x-none"/>
        </w:rPr>
      </w:pPr>
      <w:r w:rsidRPr="00AA3D85">
        <w:rPr>
          <w:rFonts w:ascii="Times New Roman" w:hAnsi="Times New Roman" w:cs="Times New Roman"/>
          <w:bCs/>
          <w:i/>
          <w:iCs/>
          <w:sz w:val="24"/>
          <w:szCs w:val="24"/>
        </w:rPr>
        <w:t>Повърхностни води</w:t>
      </w:r>
      <w:r w:rsidR="00BB3D07" w:rsidRPr="00AA3D85">
        <w:rPr>
          <w:rFonts w:ascii="Times New Roman" w:hAnsi="Times New Roman" w:cs="Times New Roman"/>
          <w:bCs/>
          <w:i/>
          <w:iCs/>
          <w:sz w:val="24"/>
          <w:szCs w:val="24"/>
        </w:rPr>
        <w:t xml:space="preserve"> – </w:t>
      </w:r>
      <w:r w:rsidR="00BB3D07" w:rsidRPr="00AA3D85">
        <w:rPr>
          <w:rFonts w:ascii="Times New Roman" w:hAnsi="Times New Roman" w:cs="Times New Roman"/>
          <w:bCs/>
          <w:iCs/>
          <w:sz w:val="24"/>
          <w:szCs w:val="24"/>
        </w:rPr>
        <w:t>п</w:t>
      </w:r>
      <w:r w:rsidRPr="00AA3D85">
        <w:rPr>
          <w:rFonts w:ascii="Times New Roman" w:hAnsi="Times New Roman" w:cs="Times New Roman"/>
          <w:bCs/>
          <w:iCs/>
          <w:sz w:val="24"/>
          <w:szCs w:val="24"/>
        </w:rPr>
        <w:t>о време на строителство</w:t>
      </w:r>
      <w:r w:rsidRPr="00AA3D85">
        <w:rPr>
          <w:rFonts w:ascii="Times New Roman" w:hAnsi="Times New Roman" w:cs="Times New Roman"/>
          <w:sz w:val="24"/>
          <w:szCs w:val="24"/>
        </w:rPr>
        <w:t xml:space="preserve">, въздействие върху повърхностните води може да се очаква само </w:t>
      </w:r>
      <w:r w:rsidRPr="00AA3D85">
        <w:rPr>
          <w:rFonts w:ascii="Times New Roman" w:hAnsi="Times New Roman" w:cs="Times New Roman"/>
          <w:sz w:val="24"/>
          <w:szCs w:val="24"/>
          <w:lang w:eastAsia="x-none"/>
        </w:rPr>
        <w:t xml:space="preserve">при извършване на земните работи за </w:t>
      </w:r>
      <w:proofErr w:type="spellStart"/>
      <w:r w:rsidRPr="00AA3D85">
        <w:rPr>
          <w:rFonts w:ascii="Times New Roman" w:hAnsi="Times New Roman" w:cs="Times New Roman"/>
          <w:sz w:val="24"/>
          <w:szCs w:val="24"/>
        </w:rPr>
        <w:t>премостване</w:t>
      </w:r>
      <w:proofErr w:type="spellEnd"/>
      <w:r w:rsidRPr="00AA3D85">
        <w:rPr>
          <w:rFonts w:ascii="Times New Roman" w:hAnsi="Times New Roman" w:cs="Times New Roman"/>
          <w:sz w:val="24"/>
          <w:szCs w:val="24"/>
        </w:rPr>
        <w:t xml:space="preserve"> на реки и при реконструкции на съоръжения и линейни мрежи, собственост на</w:t>
      </w:r>
      <w:r w:rsidRPr="00E855FC">
        <w:rPr>
          <w:rFonts w:ascii="Times New Roman" w:hAnsi="Times New Roman" w:cs="Times New Roman"/>
          <w:sz w:val="24"/>
          <w:szCs w:val="24"/>
        </w:rPr>
        <w:t xml:space="preserve"> други ведомства. Въздействията </w:t>
      </w:r>
      <w:r w:rsidR="00635417" w:rsidRPr="00E855FC">
        <w:rPr>
          <w:rFonts w:ascii="Times New Roman" w:hAnsi="Times New Roman" w:cs="Times New Roman"/>
          <w:sz w:val="24"/>
          <w:szCs w:val="24"/>
        </w:rPr>
        <w:t>са</w:t>
      </w:r>
      <w:r w:rsidRPr="00E855FC">
        <w:rPr>
          <w:rFonts w:ascii="Times New Roman" w:hAnsi="Times New Roman" w:cs="Times New Roman"/>
          <w:sz w:val="24"/>
          <w:szCs w:val="24"/>
        </w:rPr>
        <w:t xml:space="preserve"> </w:t>
      </w:r>
      <w:r w:rsidR="00635417" w:rsidRPr="00E855FC">
        <w:rPr>
          <w:rFonts w:ascii="Times New Roman" w:hAnsi="Times New Roman" w:cs="Times New Roman"/>
          <w:sz w:val="24"/>
          <w:szCs w:val="24"/>
        </w:rPr>
        <w:t>оценени</w:t>
      </w:r>
      <w:r w:rsidRPr="00E855FC">
        <w:rPr>
          <w:rFonts w:ascii="Times New Roman" w:hAnsi="Times New Roman" w:cs="Times New Roman"/>
          <w:sz w:val="24"/>
          <w:szCs w:val="24"/>
        </w:rPr>
        <w:t xml:space="preserve"> като: </w:t>
      </w:r>
      <w:r w:rsidRPr="00E855FC">
        <w:rPr>
          <w:rFonts w:ascii="Times New Roman" w:hAnsi="Times New Roman" w:cs="Times New Roman"/>
          <w:iCs/>
          <w:sz w:val="24"/>
          <w:szCs w:val="24"/>
        </w:rPr>
        <w:t xml:space="preserve">незначителни отрицателни, с ниска степен на въздействие, локални - в обхвата на трасето, краткосрочни, временни, преки - при </w:t>
      </w:r>
      <w:proofErr w:type="spellStart"/>
      <w:r w:rsidRPr="00E855FC">
        <w:rPr>
          <w:rFonts w:ascii="Times New Roman" w:hAnsi="Times New Roman" w:cs="Times New Roman"/>
          <w:iCs/>
          <w:sz w:val="24"/>
          <w:szCs w:val="24"/>
        </w:rPr>
        <w:t>премостване</w:t>
      </w:r>
      <w:proofErr w:type="spellEnd"/>
      <w:r w:rsidRPr="00E855FC">
        <w:rPr>
          <w:rFonts w:ascii="Times New Roman" w:hAnsi="Times New Roman" w:cs="Times New Roman"/>
          <w:iCs/>
          <w:sz w:val="24"/>
          <w:szCs w:val="24"/>
        </w:rPr>
        <w:t xml:space="preserve"> и укрепване на насипи</w:t>
      </w:r>
      <w:r w:rsidRPr="00E855FC">
        <w:rPr>
          <w:rFonts w:ascii="Times New Roman" w:hAnsi="Times New Roman" w:cs="Times New Roman"/>
          <w:i/>
          <w:iCs/>
          <w:sz w:val="24"/>
          <w:szCs w:val="24"/>
        </w:rPr>
        <w:t>.</w:t>
      </w:r>
      <w:r w:rsidR="00E855FC">
        <w:rPr>
          <w:rFonts w:ascii="Times New Roman" w:hAnsi="Times New Roman" w:cs="Times New Roman"/>
          <w:i/>
          <w:iCs/>
          <w:sz w:val="24"/>
          <w:szCs w:val="24"/>
        </w:rPr>
        <w:t xml:space="preserve"> </w:t>
      </w:r>
      <w:r w:rsidRPr="00E855FC">
        <w:rPr>
          <w:rFonts w:ascii="Times New Roman" w:hAnsi="Times New Roman" w:cs="Times New Roman"/>
          <w:bCs/>
          <w:iCs/>
          <w:sz w:val="24"/>
          <w:szCs w:val="24"/>
          <w:lang w:eastAsia="x-none"/>
        </w:rPr>
        <w:t>По време на експлоатация</w:t>
      </w:r>
      <w:r w:rsidRPr="00E855FC">
        <w:rPr>
          <w:rFonts w:ascii="Times New Roman" w:hAnsi="Times New Roman" w:cs="Times New Roman"/>
          <w:sz w:val="24"/>
          <w:szCs w:val="24"/>
          <w:lang w:eastAsia="x-none"/>
        </w:rPr>
        <w:t xml:space="preserve"> </w:t>
      </w:r>
      <w:r w:rsidRPr="00E855FC">
        <w:rPr>
          <w:rFonts w:ascii="Times New Roman" w:hAnsi="Times New Roman" w:cs="Times New Roman"/>
          <w:iCs/>
          <w:sz w:val="24"/>
          <w:szCs w:val="24"/>
          <w:lang w:eastAsia="x-none"/>
        </w:rPr>
        <w:t>не се очаква негативно въздействие върху състоянието на повърхностните водни тела</w:t>
      </w:r>
      <w:r w:rsidRPr="00E855FC">
        <w:rPr>
          <w:rFonts w:ascii="Times New Roman" w:hAnsi="Times New Roman" w:cs="Times New Roman"/>
          <w:sz w:val="24"/>
          <w:szCs w:val="24"/>
          <w:lang w:eastAsia="x-none"/>
        </w:rPr>
        <w:t>. Опасност може да възникне единствено в случаи на аварии и разлив на течни товари и вещества, но тези случаи са изключително редки и не могат да предизвикат дълготрайно въздействие (емитиране на замърсители) върху състоянието на повърхностните водни тела</w:t>
      </w:r>
      <w:r w:rsidRPr="00A50255">
        <w:rPr>
          <w:lang w:eastAsia="x-none"/>
        </w:rPr>
        <w:t>.</w:t>
      </w:r>
    </w:p>
    <w:p w:rsidR="002C1B87" w:rsidRDefault="00E855FC" w:rsidP="00686E7C">
      <w:pPr>
        <w:widowControl w:val="0"/>
        <w:autoSpaceDE w:val="0"/>
        <w:autoSpaceDN w:val="0"/>
        <w:adjustRightInd w:val="0"/>
        <w:spacing w:after="0" w:line="240" w:lineRule="auto"/>
        <w:ind w:right="-567" w:firstLine="709"/>
        <w:jc w:val="both"/>
        <w:rPr>
          <w:rFonts w:ascii="Times New Roman" w:eastAsia="HiddenHorzOCR" w:hAnsi="Times New Roman" w:cs="Times New Roman"/>
          <w:iCs/>
          <w:sz w:val="24"/>
          <w:szCs w:val="24"/>
        </w:rPr>
      </w:pPr>
      <w:r>
        <w:rPr>
          <w:rFonts w:ascii="Times New Roman" w:eastAsia="HiddenHorzOCR" w:hAnsi="Times New Roman" w:cs="Times New Roman"/>
          <w:iCs/>
          <w:sz w:val="24"/>
          <w:szCs w:val="24"/>
        </w:rPr>
        <w:t>П</w:t>
      </w:r>
      <w:r w:rsidR="002C1B87" w:rsidRPr="00E855FC">
        <w:rPr>
          <w:rFonts w:ascii="Times New Roman" w:eastAsia="HiddenHorzOCR" w:hAnsi="Times New Roman" w:cs="Times New Roman"/>
          <w:iCs/>
          <w:sz w:val="24"/>
          <w:szCs w:val="24"/>
        </w:rPr>
        <w:t xml:space="preserve">редвид, че през етапите на строителство и експлоатация не е необходимо използване на химикали и реагенти за реализацията на ИП, не се налага </w:t>
      </w:r>
      <w:proofErr w:type="spellStart"/>
      <w:r w:rsidR="002C1B87" w:rsidRPr="00E855FC">
        <w:rPr>
          <w:rFonts w:ascii="Times New Roman" w:eastAsia="HiddenHorzOCR" w:hAnsi="Times New Roman" w:cs="Times New Roman"/>
          <w:iCs/>
          <w:sz w:val="24"/>
          <w:szCs w:val="24"/>
        </w:rPr>
        <w:t>заустване</w:t>
      </w:r>
      <w:proofErr w:type="spellEnd"/>
      <w:r w:rsidR="002C1B87" w:rsidRPr="00E855FC">
        <w:rPr>
          <w:rFonts w:ascii="Times New Roman" w:eastAsia="HiddenHorzOCR" w:hAnsi="Times New Roman" w:cs="Times New Roman"/>
          <w:iCs/>
          <w:sz w:val="24"/>
          <w:szCs w:val="24"/>
        </w:rPr>
        <w:t xml:space="preserve"> на замърсени промишлени отпадъчни води в повърхностни и подземни водни обекти</w:t>
      </w:r>
      <w:r w:rsidR="00686E7C">
        <w:rPr>
          <w:rFonts w:ascii="Times New Roman" w:eastAsia="HiddenHorzOCR" w:hAnsi="Times New Roman" w:cs="Times New Roman"/>
          <w:iCs/>
          <w:sz w:val="24"/>
          <w:szCs w:val="24"/>
        </w:rPr>
        <w:t xml:space="preserve">, както </w:t>
      </w:r>
      <w:r w:rsidR="002C1B87" w:rsidRPr="00E855FC">
        <w:rPr>
          <w:rFonts w:ascii="Times New Roman" w:eastAsia="HiddenHorzOCR" w:hAnsi="Times New Roman" w:cs="Times New Roman"/>
          <w:iCs/>
          <w:sz w:val="24"/>
          <w:szCs w:val="24"/>
        </w:rPr>
        <w:t xml:space="preserve">и ограничените </w:t>
      </w:r>
      <w:r w:rsidR="002C1B87" w:rsidRPr="00E855FC">
        <w:rPr>
          <w:rFonts w:ascii="Times New Roman" w:eastAsia="HiddenHorzOCR" w:hAnsi="Times New Roman" w:cs="Times New Roman"/>
          <w:iCs/>
          <w:sz w:val="24"/>
          <w:szCs w:val="24"/>
        </w:rPr>
        <w:lastRenderedPageBreak/>
        <w:t>водни количества, които ще се използват, не се очаква замърсяване на водите - повърхностни и подземни.</w:t>
      </w:r>
    </w:p>
    <w:p w:rsidR="002C1B87" w:rsidRPr="002C3CD7" w:rsidRDefault="002C1B87" w:rsidP="009D185B">
      <w:pPr>
        <w:pStyle w:val="ListParagraph"/>
        <w:widowControl w:val="0"/>
        <w:numPr>
          <w:ilvl w:val="1"/>
          <w:numId w:val="7"/>
        </w:numPr>
        <w:autoSpaceDE w:val="0"/>
        <w:autoSpaceDN w:val="0"/>
        <w:adjustRightInd w:val="0"/>
        <w:spacing w:after="0" w:line="240" w:lineRule="auto"/>
        <w:ind w:left="0" w:right="-567" w:firstLine="709"/>
        <w:jc w:val="both"/>
        <w:rPr>
          <w:rFonts w:ascii="Times New Roman" w:hAnsi="Times New Roman" w:cs="Times New Roman"/>
          <w:sz w:val="24"/>
          <w:szCs w:val="24"/>
          <w:lang w:eastAsia="x-none"/>
        </w:rPr>
      </w:pPr>
      <w:r w:rsidRPr="002C3CD7">
        <w:rPr>
          <w:rFonts w:ascii="Times New Roman" w:eastAsia="HiddenHorzOCR" w:hAnsi="Times New Roman" w:cs="Times New Roman"/>
          <w:i/>
          <w:sz w:val="24"/>
          <w:szCs w:val="24"/>
        </w:rPr>
        <w:t>Подземни води</w:t>
      </w:r>
      <w:r w:rsidR="00FF7FA7" w:rsidRPr="002C3CD7">
        <w:rPr>
          <w:rFonts w:ascii="Times New Roman" w:eastAsia="HiddenHorzOCR" w:hAnsi="Times New Roman" w:cs="Times New Roman"/>
          <w:i/>
          <w:sz w:val="24"/>
          <w:szCs w:val="24"/>
        </w:rPr>
        <w:t xml:space="preserve"> – </w:t>
      </w:r>
      <w:r w:rsidRPr="002C3CD7">
        <w:rPr>
          <w:rFonts w:ascii="Times New Roman" w:eastAsia="HiddenHorzOCR" w:hAnsi="Times New Roman" w:cs="Times New Roman"/>
          <w:sz w:val="24"/>
          <w:szCs w:val="24"/>
        </w:rPr>
        <w:t>реализацията на ИП не съдържа дейности, които да водят до замърсяване на подземните води.</w:t>
      </w:r>
      <w:r w:rsidR="002C3CD7" w:rsidRPr="002C3CD7">
        <w:rPr>
          <w:rFonts w:ascii="Times New Roman" w:eastAsia="HiddenHorzOCR" w:hAnsi="Times New Roman" w:cs="Times New Roman"/>
          <w:sz w:val="24"/>
          <w:szCs w:val="24"/>
        </w:rPr>
        <w:t xml:space="preserve"> </w:t>
      </w:r>
      <w:r w:rsidRPr="002C3CD7">
        <w:rPr>
          <w:rFonts w:ascii="Times New Roman" w:hAnsi="Times New Roman" w:cs="Times New Roman"/>
          <w:bCs/>
          <w:iCs/>
          <w:sz w:val="24"/>
          <w:szCs w:val="24"/>
        </w:rPr>
        <w:t>По време на строителството</w:t>
      </w:r>
      <w:r w:rsidRPr="002C3CD7">
        <w:rPr>
          <w:rFonts w:ascii="Times New Roman" w:hAnsi="Times New Roman" w:cs="Times New Roman"/>
          <w:sz w:val="24"/>
          <w:szCs w:val="24"/>
        </w:rPr>
        <w:t>,</w:t>
      </w:r>
      <w:r w:rsidRPr="002C3CD7">
        <w:rPr>
          <w:rFonts w:ascii="Times New Roman" w:eastAsia="HiddenHorzOCR" w:hAnsi="Times New Roman" w:cs="Times New Roman"/>
          <w:sz w:val="24"/>
          <w:szCs w:val="24"/>
        </w:rPr>
        <w:t xml:space="preserve"> </w:t>
      </w:r>
      <w:r w:rsidRPr="002C3CD7">
        <w:rPr>
          <w:rFonts w:ascii="Times New Roman" w:eastAsia="HiddenHorzOCR" w:hAnsi="Times New Roman" w:cs="Times New Roman"/>
          <w:iCs/>
          <w:sz w:val="24"/>
          <w:szCs w:val="24"/>
        </w:rPr>
        <w:t>н</w:t>
      </w:r>
      <w:r w:rsidRPr="002C3CD7">
        <w:rPr>
          <w:rFonts w:ascii="Times New Roman" w:hAnsi="Times New Roman" w:cs="Times New Roman"/>
          <w:iCs/>
          <w:sz w:val="24"/>
          <w:szCs w:val="24"/>
          <w:lang w:eastAsia="x-none"/>
        </w:rPr>
        <w:t>е се очакват негативни въздействия</w:t>
      </w:r>
      <w:r w:rsidRPr="002C3CD7">
        <w:rPr>
          <w:rFonts w:ascii="Times New Roman" w:hAnsi="Times New Roman" w:cs="Times New Roman"/>
          <w:sz w:val="24"/>
          <w:szCs w:val="24"/>
          <w:lang w:eastAsia="x-none"/>
        </w:rPr>
        <w:t xml:space="preserve"> върху състоянието на подземните водни тела, дори в зоните на пресичане на пояс от СОЗ, както и при реконструкции на съоръжения и линейни мрежи, собственост на други ведомства. Няма изкопи с голяма дълбочина, които могат да окажат негативно въздействие и постъпване на замърсители в подземните водни тела.</w:t>
      </w:r>
      <w:r w:rsidR="002C3CD7" w:rsidRPr="002C3CD7">
        <w:rPr>
          <w:rFonts w:ascii="Times New Roman" w:hAnsi="Times New Roman" w:cs="Times New Roman"/>
          <w:sz w:val="24"/>
          <w:szCs w:val="24"/>
          <w:lang w:eastAsia="x-none"/>
        </w:rPr>
        <w:t xml:space="preserve"> </w:t>
      </w:r>
      <w:r w:rsidRPr="002C3CD7">
        <w:rPr>
          <w:rFonts w:ascii="Times New Roman" w:hAnsi="Times New Roman" w:cs="Times New Roman"/>
          <w:bCs/>
          <w:iCs/>
          <w:sz w:val="24"/>
          <w:szCs w:val="24"/>
          <w:lang w:eastAsia="x-none"/>
        </w:rPr>
        <w:t>По време на експлоатация</w:t>
      </w:r>
      <w:r w:rsidRPr="002C3CD7">
        <w:rPr>
          <w:rFonts w:ascii="Times New Roman" w:hAnsi="Times New Roman" w:cs="Times New Roman"/>
          <w:sz w:val="24"/>
          <w:szCs w:val="24"/>
          <w:lang w:eastAsia="x-none"/>
        </w:rPr>
        <w:t xml:space="preserve"> </w:t>
      </w:r>
      <w:r w:rsidRPr="002C3CD7">
        <w:rPr>
          <w:rFonts w:ascii="Times New Roman" w:hAnsi="Times New Roman" w:cs="Times New Roman"/>
          <w:iCs/>
          <w:sz w:val="24"/>
          <w:szCs w:val="24"/>
          <w:lang w:eastAsia="x-none"/>
        </w:rPr>
        <w:t>не се очакват негативни въздействия</w:t>
      </w:r>
      <w:r w:rsidRPr="002C3CD7">
        <w:rPr>
          <w:rFonts w:ascii="Times New Roman" w:hAnsi="Times New Roman" w:cs="Times New Roman"/>
          <w:sz w:val="24"/>
          <w:szCs w:val="24"/>
          <w:lang w:eastAsia="x-none"/>
        </w:rPr>
        <w:t xml:space="preserve"> върху състоянието на подземните водни тела. Опасност може да възникне единствено в случаи на аварии и разлив на течни товари и вещества, но тези случаи са изключително редки и не могат да предизвикат дълготрайно въздействие (емитиране на замърсители) върху състоянието на подземните водни тела.</w:t>
      </w:r>
    </w:p>
    <w:p w:rsidR="002C1B87" w:rsidRPr="00E2155C" w:rsidRDefault="00663BD0" w:rsidP="00663BD0">
      <w:pPr>
        <w:pStyle w:val="ListParagraph"/>
        <w:numPr>
          <w:ilvl w:val="1"/>
          <w:numId w:val="20"/>
        </w:numPr>
        <w:tabs>
          <w:tab w:val="left" w:pos="1134"/>
        </w:tabs>
        <w:spacing w:after="0" w:line="240" w:lineRule="auto"/>
        <w:ind w:left="0" w:right="-567" w:firstLine="709"/>
        <w:jc w:val="both"/>
        <w:rPr>
          <w:rFonts w:ascii="Times New Roman" w:eastAsia="HiddenHorzOCR" w:hAnsi="Times New Roman" w:cs="Times New Roman"/>
          <w:sz w:val="24"/>
          <w:szCs w:val="24"/>
        </w:rPr>
      </w:pPr>
      <w:r>
        <w:rPr>
          <w:rFonts w:ascii="Times New Roman" w:hAnsi="Times New Roman" w:cs="Times New Roman"/>
          <w:bCs/>
          <w:i/>
          <w:iCs/>
          <w:sz w:val="24"/>
          <w:szCs w:val="24"/>
        </w:rPr>
        <w:t xml:space="preserve"> </w:t>
      </w:r>
      <w:r w:rsidR="002C1B87" w:rsidRPr="00E2155C">
        <w:rPr>
          <w:rFonts w:ascii="Times New Roman" w:hAnsi="Times New Roman" w:cs="Times New Roman"/>
          <w:bCs/>
          <w:i/>
          <w:iCs/>
          <w:sz w:val="24"/>
          <w:szCs w:val="24"/>
        </w:rPr>
        <w:t>Земни недра</w:t>
      </w:r>
      <w:r w:rsidR="00E2155C" w:rsidRPr="00E2155C">
        <w:rPr>
          <w:rFonts w:ascii="Times New Roman" w:hAnsi="Times New Roman" w:cs="Times New Roman"/>
          <w:bCs/>
          <w:i/>
          <w:iCs/>
          <w:sz w:val="24"/>
          <w:szCs w:val="24"/>
        </w:rPr>
        <w:t xml:space="preserve"> </w:t>
      </w:r>
      <w:r w:rsidR="00E2155C">
        <w:rPr>
          <w:rFonts w:ascii="Times New Roman" w:hAnsi="Times New Roman" w:cs="Times New Roman"/>
          <w:bCs/>
          <w:i/>
          <w:iCs/>
          <w:sz w:val="24"/>
          <w:szCs w:val="24"/>
        </w:rPr>
        <w:t>–</w:t>
      </w:r>
      <w:r w:rsidR="00E2155C" w:rsidRPr="00E2155C">
        <w:rPr>
          <w:rFonts w:ascii="Times New Roman" w:hAnsi="Times New Roman" w:cs="Times New Roman"/>
          <w:bCs/>
          <w:iCs/>
          <w:sz w:val="24"/>
          <w:szCs w:val="24"/>
        </w:rPr>
        <w:t xml:space="preserve"> р</w:t>
      </w:r>
      <w:r w:rsidR="002C1B87" w:rsidRPr="00E2155C">
        <w:rPr>
          <w:rFonts w:ascii="Times New Roman" w:hAnsi="Times New Roman" w:cs="Times New Roman"/>
          <w:sz w:val="24"/>
          <w:szCs w:val="24"/>
        </w:rPr>
        <w:t>еализацията на ИП ще се извърши в практически усвоен терен (удвояване на Път 1 с Път 2), ще се извършат сравнително ограничен обем изкопно – насипни работи,</w:t>
      </w:r>
      <w:r w:rsidR="002C1B87" w:rsidRPr="00E2155C">
        <w:rPr>
          <w:rFonts w:ascii="Times New Roman" w:hAnsi="Times New Roman" w:cs="Times New Roman"/>
          <w:sz w:val="24"/>
          <w:szCs w:val="24"/>
          <w:lang w:val="en-US"/>
        </w:rPr>
        <w:t xml:space="preserve"> </w:t>
      </w:r>
      <w:r w:rsidR="002C1B87" w:rsidRPr="00E2155C">
        <w:rPr>
          <w:rFonts w:ascii="Times New Roman" w:hAnsi="Times New Roman" w:cs="Times New Roman"/>
          <w:sz w:val="24"/>
          <w:szCs w:val="24"/>
        </w:rPr>
        <w:t xml:space="preserve">с дълбочина/височина от порядъка на 1.0 м, като само при мостовете и надлезите в началото и края на тези съоръжения, са с параметри до 4-5 м. Поради това въздействието върху земните недра </w:t>
      </w:r>
      <w:r w:rsidR="00E2155C">
        <w:rPr>
          <w:rFonts w:ascii="Times New Roman" w:hAnsi="Times New Roman" w:cs="Times New Roman"/>
          <w:sz w:val="24"/>
          <w:szCs w:val="24"/>
        </w:rPr>
        <w:t>е оценено</w:t>
      </w:r>
      <w:r w:rsidR="002C1B87" w:rsidRPr="00E2155C">
        <w:rPr>
          <w:rFonts w:ascii="Times New Roman" w:hAnsi="Times New Roman" w:cs="Times New Roman"/>
          <w:sz w:val="24"/>
          <w:szCs w:val="24"/>
        </w:rPr>
        <w:t xml:space="preserve"> като </w:t>
      </w:r>
      <w:r w:rsidR="002C1B87" w:rsidRPr="00E2155C">
        <w:rPr>
          <w:rFonts w:ascii="Times New Roman" w:hAnsi="Times New Roman" w:cs="Times New Roman"/>
          <w:iCs/>
          <w:sz w:val="24"/>
          <w:szCs w:val="24"/>
        </w:rPr>
        <w:t>незначителн</w:t>
      </w:r>
      <w:r w:rsidR="00E2155C" w:rsidRPr="00E2155C">
        <w:rPr>
          <w:rFonts w:ascii="Times New Roman" w:hAnsi="Times New Roman" w:cs="Times New Roman"/>
          <w:iCs/>
          <w:sz w:val="24"/>
          <w:szCs w:val="24"/>
        </w:rPr>
        <w:t>о</w:t>
      </w:r>
      <w:r w:rsidR="002C1B87" w:rsidRPr="00E2155C">
        <w:rPr>
          <w:rFonts w:ascii="Times New Roman" w:hAnsi="Times New Roman" w:cs="Times New Roman"/>
          <w:iCs/>
          <w:sz w:val="24"/>
          <w:szCs w:val="24"/>
        </w:rPr>
        <w:t>, до „не се очаква“.</w:t>
      </w:r>
    </w:p>
    <w:p w:rsidR="002C1B87" w:rsidRPr="00AA3D85" w:rsidRDefault="002C1B87" w:rsidP="009D185B">
      <w:pPr>
        <w:pStyle w:val="ListParagraph"/>
        <w:numPr>
          <w:ilvl w:val="1"/>
          <w:numId w:val="20"/>
        </w:numPr>
        <w:tabs>
          <w:tab w:val="left" w:pos="1276"/>
        </w:tabs>
        <w:spacing w:after="0" w:line="240" w:lineRule="auto"/>
        <w:ind w:left="0" w:right="-567" w:firstLine="709"/>
        <w:jc w:val="both"/>
        <w:rPr>
          <w:rFonts w:ascii="Times New Roman" w:hAnsi="Times New Roman" w:cs="Times New Roman"/>
          <w:i/>
          <w:iCs/>
          <w:sz w:val="24"/>
          <w:szCs w:val="24"/>
        </w:rPr>
      </w:pPr>
      <w:r w:rsidRPr="00AA3D85">
        <w:rPr>
          <w:rFonts w:ascii="Times New Roman" w:hAnsi="Times New Roman" w:cs="Times New Roman"/>
          <w:bCs/>
          <w:i/>
          <w:iCs/>
          <w:sz w:val="24"/>
          <w:szCs w:val="24"/>
        </w:rPr>
        <w:t>Земи и почви</w:t>
      </w:r>
      <w:r w:rsidR="0047664C" w:rsidRPr="00AA3D85">
        <w:rPr>
          <w:rFonts w:ascii="Times New Roman" w:hAnsi="Times New Roman" w:cs="Times New Roman"/>
          <w:bCs/>
          <w:i/>
          <w:iCs/>
          <w:sz w:val="24"/>
          <w:szCs w:val="24"/>
        </w:rPr>
        <w:t xml:space="preserve"> – </w:t>
      </w:r>
      <w:r w:rsidR="0047664C" w:rsidRPr="00AA3D85">
        <w:rPr>
          <w:rFonts w:ascii="Times New Roman" w:hAnsi="Times New Roman" w:cs="Times New Roman"/>
          <w:bCs/>
          <w:iCs/>
          <w:sz w:val="24"/>
          <w:szCs w:val="24"/>
        </w:rPr>
        <w:t>с</w:t>
      </w:r>
      <w:r w:rsidRPr="00AA3D85">
        <w:rPr>
          <w:rFonts w:ascii="Times New Roman" w:hAnsi="Times New Roman" w:cs="Times New Roman"/>
          <w:sz w:val="24"/>
          <w:szCs w:val="24"/>
        </w:rPr>
        <w:t>ъществуващото трасе на ж</w:t>
      </w:r>
      <w:r w:rsidR="0047664C" w:rsidRPr="00AA3D85">
        <w:rPr>
          <w:rFonts w:ascii="Times New Roman" w:hAnsi="Times New Roman" w:cs="Times New Roman"/>
          <w:sz w:val="24"/>
          <w:szCs w:val="24"/>
        </w:rPr>
        <w:t>елезопътната</w:t>
      </w:r>
      <w:r w:rsidRPr="00AA3D85">
        <w:rPr>
          <w:rFonts w:ascii="Times New Roman" w:hAnsi="Times New Roman" w:cs="Times New Roman"/>
          <w:sz w:val="24"/>
          <w:szCs w:val="24"/>
        </w:rPr>
        <w:t xml:space="preserve"> линия е оказало отрицателно въздействие върху почвите, както по време на строителството, така и по време на експлоатацията му. Подобно ще бъде въздействието след удвояване на трасето и експлоатацията на железопътната линия с новите технически параметри. При това пряко и безвъзвратно ще се промени </w:t>
      </w:r>
      <w:proofErr w:type="spellStart"/>
      <w:r w:rsidRPr="00AA3D85">
        <w:rPr>
          <w:rFonts w:ascii="Times New Roman" w:hAnsi="Times New Roman" w:cs="Times New Roman"/>
          <w:sz w:val="24"/>
          <w:szCs w:val="24"/>
        </w:rPr>
        <w:t>земеползването</w:t>
      </w:r>
      <w:proofErr w:type="spellEnd"/>
      <w:r w:rsidRPr="00AA3D85">
        <w:rPr>
          <w:rFonts w:ascii="Times New Roman" w:hAnsi="Times New Roman" w:cs="Times New Roman"/>
          <w:sz w:val="24"/>
          <w:szCs w:val="24"/>
        </w:rPr>
        <w:t xml:space="preserve"> върху ивица с ширина около 28 - 30 м</w:t>
      </w:r>
      <w:r w:rsidR="0047664C" w:rsidRPr="00AA3D85">
        <w:rPr>
          <w:rFonts w:ascii="Times New Roman" w:hAnsi="Times New Roman" w:cs="Times New Roman"/>
          <w:sz w:val="24"/>
          <w:szCs w:val="24"/>
        </w:rPr>
        <w:t>.</w:t>
      </w:r>
      <w:r w:rsidRPr="00AA3D85">
        <w:rPr>
          <w:rFonts w:ascii="Times New Roman" w:hAnsi="Times New Roman" w:cs="Times New Roman"/>
          <w:sz w:val="24"/>
          <w:szCs w:val="24"/>
        </w:rPr>
        <w:t xml:space="preserve"> </w:t>
      </w:r>
      <w:r w:rsidR="0047664C" w:rsidRPr="00AA3D85">
        <w:rPr>
          <w:rFonts w:ascii="Times New Roman" w:hAnsi="Times New Roman" w:cs="Times New Roman"/>
          <w:sz w:val="24"/>
          <w:szCs w:val="24"/>
        </w:rPr>
        <w:t>П</w:t>
      </w:r>
      <w:r w:rsidRPr="00AA3D85">
        <w:rPr>
          <w:rFonts w:ascii="Times New Roman" w:hAnsi="Times New Roman" w:cs="Times New Roman"/>
          <w:bCs/>
          <w:iCs/>
          <w:sz w:val="24"/>
          <w:szCs w:val="24"/>
        </w:rPr>
        <w:t>о време на строителството</w:t>
      </w:r>
      <w:r w:rsidRPr="00AA3D85">
        <w:rPr>
          <w:rFonts w:ascii="Times New Roman" w:hAnsi="Times New Roman" w:cs="Times New Roman"/>
          <w:sz w:val="24"/>
          <w:szCs w:val="24"/>
        </w:rPr>
        <w:t xml:space="preserve"> тази полоса ще </w:t>
      </w:r>
      <w:r w:rsidR="00B77925" w:rsidRPr="00AA3D85">
        <w:rPr>
          <w:rFonts w:ascii="Times New Roman" w:hAnsi="Times New Roman" w:cs="Times New Roman"/>
          <w:sz w:val="24"/>
          <w:szCs w:val="24"/>
        </w:rPr>
        <w:t xml:space="preserve">бъде </w:t>
      </w:r>
      <w:r w:rsidRPr="00AA3D85">
        <w:rPr>
          <w:rFonts w:ascii="Times New Roman" w:hAnsi="Times New Roman" w:cs="Times New Roman"/>
          <w:sz w:val="24"/>
          <w:szCs w:val="24"/>
        </w:rPr>
        <w:t>разшир</w:t>
      </w:r>
      <w:r w:rsidR="00B77925" w:rsidRPr="00AA3D85">
        <w:rPr>
          <w:rFonts w:ascii="Times New Roman" w:hAnsi="Times New Roman" w:cs="Times New Roman"/>
          <w:sz w:val="24"/>
          <w:szCs w:val="24"/>
        </w:rPr>
        <w:t>ена</w:t>
      </w:r>
      <w:r w:rsidRPr="00AA3D85">
        <w:rPr>
          <w:rFonts w:ascii="Times New Roman" w:hAnsi="Times New Roman" w:cs="Times New Roman"/>
          <w:sz w:val="24"/>
          <w:szCs w:val="24"/>
        </w:rPr>
        <w:t xml:space="preserve"> допълнително, на места с още 15 - 20 м. Въздействи</w:t>
      </w:r>
      <w:r w:rsidR="00BA46F3">
        <w:rPr>
          <w:rFonts w:ascii="Times New Roman" w:hAnsi="Times New Roman" w:cs="Times New Roman"/>
          <w:sz w:val="24"/>
          <w:szCs w:val="24"/>
        </w:rPr>
        <w:t>ето върху почвата</w:t>
      </w:r>
      <w:r w:rsidRPr="00AA3D85">
        <w:rPr>
          <w:rFonts w:ascii="Times New Roman" w:hAnsi="Times New Roman" w:cs="Times New Roman"/>
          <w:sz w:val="24"/>
          <w:szCs w:val="24"/>
        </w:rPr>
        <w:t xml:space="preserve"> мо</w:t>
      </w:r>
      <w:r w:rsidR="00BA46F3">
        <w:rPr>
          <w:rFonts w:ascii="Times New Roman" w:hAnsi="Times New Roman" w:cs="Times New Roman"/>
          <w:sz w:val="24"/>
          <w:szCs w:val="24"/>
        </w:rPr>
        <w:t>же</w:t>
      </w:r>
      <w:r w:rsidRPr="00AA3D85">
        <w:rPr>
          <w:rFonts w:ascii="Times New Roman" w:hAnsi="Times New Roman" w:cs="Times New Roman"/>
          <w:sz w:val="24"/>
          <w:szCs w:val="24"/>
        </w:rPr>
        <w:t xml:space="preserve"> да се определ</w:t>
      </w:r>
      <w:r w:rsidR="00BA46F3">
        <w:rPr>
          <w:rFonts w:ascii="Times New Roman" w:hAnsi="Times New Roman" w:cs="Times New Roman"/>
          <w:sz w:val="24"/>
          <w:szCs w:val="24"/>
        </w:rPr>
        <w:t>и</w:t>
      </w:r>
      <w:r w:rsidRPr="00AA3D85">
        <w:rPr>
          <w:rFonts w:ascii="Times New Roman" w:hAnsi="Times New Roman" w:cs="Times New Roman"/>
          <w:sz w:val="24"/>
          <w:szCs w:val="24"/>
        </w:rPr>
        <w:t xml:space="preserve"> като: </w:t>
      </w:r>
      <w:r w:rsidRPr="00AA3D85">
        <w:rPr>
          <w:rFonts w:ascii="Times New Roman" w:hAnsi="Times New Roman" w:cs="Times New Roman"/>
          <w:iCs/>
          <w:sz w:val="24"/>
          <w:szCs w:val="24"/>
        </w:rPr>
        <w:t>значителн</w:t>
      </w:r>
      <w:r w:rsidR="00BA46F3">
        <w:rPr>
          <w:rFonts w:ascii="Times New Roman" w:hAnsi="Times New Roman" w:cs="Times New Roman"/>
          <w:iCs/>
          <w:sz w:val="24"/>
          <w:szCs w:val="24"/>
        </w:rPr>
        <w:t>о,</w:t>
      </w:r>
      <w:r w:rsidRPr="00AA3D85">
        <w:rPr>
          <w:rFonts w:ascii="Times New Roman" w:hAnsi="Times New Roman" w:cs="Times New Roman"/>
          <w:iCs/>
          <w:sz w:val="24"/>
          <w:szCs w:val="24"/>
        </w:rPr>
        <w:t xml:space="preserve"> отрицателн</w:t>
      </w:r>
      <w:r w:rsidR="00BA46F3">
        <w:rPr>
          <w:rFonts w:ascii="Times New Roman" w:hAnsi="Times New Roman" w:cs="Times New Roman"/>
          <w:iCs/>
          <w:sz w:val="24"/>
          <w:szCs w:val="24"/>
        </w:rPr>
        <w:t>о</w:t>
      </w:r>
      <w:r w:rsidRPr="00AA3D85">
        <w:rPr>
          <w:rFonts w:ascii="Times New Roman" w:hAnsi="Times New Roman" w:cs="Times New Roman"/>
          <w:iCs/>
          <w:sz w:val="24"/>
          <w:szCs w:val="24"/>
        </w:rPr>
        <w:t>, със средна степен на въздействие, локалн</w:t>
      </w:r>
      <w:r w:rsidR="00BA46F3">
        <w:rPr>
          <w:rFonts w:ascii="Times New Roman" w:hAnsi="Times New Roman" w:cs="Times New Roman"/>
          <w:iCs/>
          <w:sz w:val="24"/>
          <w:szCs w:val="24"/>
        </w:rPr>
        <w:t>о</w:t>
      </w:r>
      <w:r w:rsidRPr="00AA3D85">
        <w:rPr>
          <w:rFonts w:ascii="Times New Roman" w:hAnsi="Times New Roman" w:cs="Times New Roman"/>
          <w:iCs/>
          <w:sz w:val="24"/>
          <w:szCs w:val="24"/>
        </w:rPr>
        <w:t xml:space="preserve"> - в обхвата на строителното трасе, краткосрочн</w:t>
      </w:r>
      <w:r w:rsidR="00BA46F3">
        <w:rPr>
          <w:rFonts w:ascii="Times New Roman" w:hAnsi="Times New Roman" w:cs="Times New Roman"/>
          <w:iCs/>
          <w:sz w:val="24"/>
          <w:szCs w:val="24"/>
        </w:rPr>
        <w:t>о</w:t>
      </w:r>
      <w:r w:rsidRPr="00AA3D85">
        <w:rPr>
          <w:rFonts w:ascii="Times New Roman" w:hAnsi="Times New Roman" w:cs="Times New Roman"/>
          <w:iCs/>
          <w:sz w:val="24"/>
          <w:szCs w:val="24"/>
        </w:rPr>
        <w:t>, временн</w:t>
      </w:r>
      <w:r w:rsidR="00BA46F3">
        <w:rPr>
          <w:rFonts w:ascii="Times New Roman" w:hAnsi="Times New Roman" w:cs="Times New Roman"/>
          <w:iCs/>
          <w:sz w:val="24"/>
          <w:szCs w:val="24"/>
        </w:rPr>
        <w:t>о</w:t>
      </w:r>
      <w:r w:rsidRPr="00AA3D85">
        <w:rPr>
          <w:rFonts w:ascii="Times New Roman" w:hAnsi="Times New Roman" w:cs="Times New Roman"/>
          <w:iCs/>
          <w:sz w:val="24"/>
          <w:szCs w:val="24"/>
        </w:rPr>
        <w:t>, пр</w:t>
      </w:r>
      <w:r w:rsidR="003D247A">
        <w:rPr>
          <w:rFonts w:ascii="Times New Roman" w:hAnsi="Times New Roman" w:cs="Times New Roman"/>
          <w:iCs/>
          <w:sz w:val="24"/>
          <w:szCs w:val="24"/>
        </w:rPr>
        <w:t>я</w:t>
      </w:r>
      <w:r w:rsidRPr="00AA3D85">
        <w:rPr>
          <w:rFonts w:ascii="Times New Roman" w:hAnsi="Times New Roman" w:cs="Times New Roman"/>
          <w:iCs/>
          <w:sz w:val="24"/>
          <w:szCs w:val="24"/>
        </w:rPr>
        <w:t>к</w:t>
      </w:r>
      <w:r w:rsidR="003D247A">
        <w:rPr>
          <w:rFonts w:ascii="Times New Roman" w:hAnsi="Times New Roman" w:cs="Times New Roman"/>
          <w:iCs/>
          <w:sz w:val="24"/>
          <w:szCs w:val="24"/>
        </w:rPr>
        <w:t>о</w:t>
      </w:r>
      <w:r w:rsidRPr="00AA3D85">
        <w:rPr>
          <w:rFonts w:ascii="Times New Roman" w:hAnsi="Times New Roman" w:cs="Times New Roman"/>
          <w:iCs/>
          <w:sz w:val="24"/>
          <w:szCs w:val="24"/>
        </w:rPr>
        <w:t>.</w:t>
      </w:r>
      <w:r w:rsidRPr="00AA3D85">
        <w:rPr>
          <w:rFonts w:ascii="Times New Roman" w:hAnsi="Times New Roman" w:cs="Times New Roman"/>
          <w:i/>
          <w:iCs/>
          <w:sz w:val="24"/>
          <w:szCs w:val="24"/>
        </w:rPr>
        <w:t xml:space="preserve"> </w:t>
      </w:r>
    </w:p>
    <w:p w:rsidR="002C1B87" w:rsidRPr="003D247A" w:rsidRDefault="002C1B87" w:rsidP="00B77925">
      <w:pPr>
        <w:tabs>
          <w:tab w:val="left" w:pos="1134"/>
        </w:tabs>
        <w:spacing w:after="0" w:line="240" w:lineRule="auto"/>
        <w:ind w:right="-567" w:firstLine="851"/>
        <w:jc w:val="both"/>
        <w:rPr>
          <w:rFonts w:ascii="Times New Roman" w:hAnsi="Times New Roman" w:cs="Times New Roman"/>
          <w:sz w:val="24"/>
          <w:szCs w:val="24"/>
        </w:rPr>
      </w:pPr>
      <w:r w:rsidRPr="00B77925">
        <w:rPr>
          <w:rFonts w:ascii="Times New Roman" w:hAnsi="Times New Roman" w:cs="Times New Roman"/>
          <w:bCs/>
          <w:iCs/>
          <w:sz w:val="24"/>
          <w:szCs w:val="24"/>
          <w:lang w:val="x-none"/>
        </w:rPr>
        <w:t>По време на експлоатация</w:t>
      </w:r>
      <w:r w:rsidRPr="00B77925">
        <w:rPr>
          <w:rFonts w:ascii="Times New Roman" w:hAnsi="Times New Roman" w:cs="Times New Roman"/>
          <w:sz w:val="24"/>
          <w:szCs w:val="24"/>
          <w:lang w:val="x-none"/>
        </w:rPr>
        <w:t xml:space="preserve"> на железопътната линия </w:t>
      </w:r>
      <w:r w:rsidRPr="00E235F3">
        <w:rPr>
          <w:rFonts w:ascii="Times New Roman" w:hAnsi="Times New Roman" w:cs="Times New Roman"/>
          <w:iCs/>
          <w:sz w:val="24"/>
          <w:szCs w:val="24"/>
          <w:lang w:val="x-none"/>
        </w:rPr>
        <w:t>не се очакват негативни въздействия върху почвите.</w:t>
      </w:r>
      <w:r w:rsidRPr="00E235F3">
        <w:rPr>
          <w:rFonts w:ascii="Times New Roman" w:hAnsi="Times New Roman" w:cs="Times New Roman"/>
          <w:sz w:val="24"/>
          <w:szCs w:val="24"/>
          <w:lang w:val="x-none"/>
        </w:rPr>
        <w:t xml:space="preserve"> </w:t>
      </w:r>
      <w:r w:rsidRPr="00E235F3">
        <w:rPr>
          <w:rFonts w:ascii="Times New Roman" w:hAnsi="Times New Roman" w:cs="Times New Roman"/>
          <w:sz w:val="24"/>
          <w:szCs w:val="24"/>
        </w:rPr>
        <w:t>З</w:t>
      </w:r>
      <w:proofErr w:type="spellStart"/>
      <w:r w:rsidRPr="00B77925">
        <w:rPr>
          <w:rFonts w:ascii="Times New Roman" w:hAnsi="Times New Roman" w:cs="Times New Roman"/>
          <w:sz w:val="24"/>
          <w:szCs w:val="24"/>
          <w:lang w:val="x-none"/>
        </w:rPr>
        <w:t>амърсяван</w:t>
      </w:r>
      <w:r w:rsidR="00E235F3">
        <w:rPr>
          <w:rFonts w:ascii="Times New Roman" w:hAnsi="Times New Roman" w:cs="Times New Roman"/>
          <w:sz w:val="24"/>
          <w:szCs w:val="24"/>
        </w:rPr>
        <w:t>е</w:t>
      </w:r>
      <w:proofErr w:type="spellEnd"/>
      <w:r w:rsidRPr="00B77925">
        <w:rPr>
          <w:rFonts w:ascii="Times New Roman" w:hAnsi="Times New Roman" w:cs="Times New Roman"/>
          <w:sz w:val="24"/>
          <w:szCs w:val="24"/>
          <w:lang w:val="x-none"/>
        </w:rPr>
        <w:t xml:space="preserve"> </w:t>
      </w:r>
      <w:r w:rsidRPr="00B77925">
        <w:rPr>
          <w:rFonts w:ascii="Times New Roman" w:hAnsi="Times New Roman" w:cs="Times New Roman"/>
          <w:sz w:val="24"/>
          <w:szCs w:val="24"/>
        </w:rPr>
        <w:t>мо</w:t>
      </w:r>
      <w:r w:rsidR="00E235F3">
        <w:rPr>
          <w:rFonts w:ascii="Times New Roman" w:hAnsi="Times New Roman" w:cs="Times New Roman"/>
          <w:sz w:val="24"/>
          <w:szCs w:val="24"/>
        </w:rPr>
        <w:t xml:space="preserve">же </w:t>
      </w:r>
      <w:r w:rsidRPr="00B77925">
        <w:rPr>
          <w:rFonts w:ascii="Times New Roman" w:hAnsi="Times New Roman" w:cs="Times New Roman"/>
          <w:sz w:val="24"/>
          <w:szCs w:val="24"/>
        </w:rPr>
        <w:t xml:space="preserve">да </w:t>
      </w:r>
      <w:r w:rsidRPr="00B77925">
        <w:rPr>
          <w:rFonts w:ascii="Times New Roman" w:hAnsi="Times New Roman" w:cs="Times New Roman"/>
          <w:sz w:val="24"/>
          <w:szCs w:val="24"/>
          <w:lang w:val="x-none"/>
        </w:rPr>
        <w:t>възник</w:t>
      </w:r>
      <w:r w:rsidR="00E235F3">
        <w:rPr>
          <w:rFonts w:ascii="Times New Roman" w:hAnsi="Times New Roman" w:cs="Times New Roman"/>
          <w:sz w:val="24"/>
          <w:szCs w:val="24"/>
        </w:rPr>
        <w:t>не</w:t>
      </w:r>
      <w:r w:rsidRPr="00B77925">
        <w:rPr>
          <w:rFonts w:ascii="Times New Roman" w:hAnsi="Times New Roman" w:cs="Times New Roman"/>
          <w:sz w:val="24"/>
          <w:szCs w:val="24"/>
          <w:lang w:val="x-none"/>
        </w:rPr>
        <w:t xml:space="preserve"> при аварийни ситуации и/или транспортни произшествия, дерайлиране на влакови композиции</w:t>
      </w:r>
      <w:r w:rsidRPr="00B77925">
        <w:rPr>
          <w:rFonts w:ascii="Times New Roman" w:hAnsi="Times New Roman" w:cs="Times New Roman"/>
          <w:sz w:val="24"/>
          <w:szCs w:val="24"/>
        </w:rPr>
        <w:t>,</w:t>
      </w:r>
      <w:r w:rsidRPr="00B77925">
        <w:rPr>
          <w:rFonts w:ascii="Times New Roman" w:hAnsi="Times New Roman" w:cs="Times New Roman"/>
          <w:sz w:val="24"/>
          <w:szCs w:val="24"/>
          <w:lang w:val="x-none"/>
        </w:rPr>
        <w:t xml:space="preserve"> превозващи опасни </w:t>
      </w:r>
      <w:r w:rsidRPr="00B77925">
        <w:rPr>
          <w:rFonts w:ascii="Times New Roman" w:hAnsi="Times New Roman" w:cs="Times New Roman"/>
          <w:sz w:val="24"/>
          <w:szCs w:val="24"/>
        </w:rPr>
        <w:t xml:space="preserve">товари, </w:t>
      </w:r>
      <w:r w:rsidRPr="00B77925">
        <w:rPr>
          <w:rFonts w:ascii="Times New Roman" w:hAnsi="Times New Roman" w:cs="Times New Roman"/>
          <w:sz w:val="24"/>
          <w:szCs w:val="24"/>
          <w:lang w:val="x-none"/>
        </w:rPr>
        <w:t>но тези случаи са изключително редки и не могат да предизвикат дълготрайно въздействие (</w:t>
      </w:r>
      <w:r w:rsidRPr="00B77925">
        <w:rPr>
          <w:rFonts w:ascii="Times New Roman" w:hAnsi="Times New Roman" w:cs="Times New Roman"/>
          <w:sz w:val="24"/>
          <w:szCs w:val="24"/>
        </w:rPr>
        <w:t xml:space="preserve">отлагане </w:t>
      </w:r>
      <w:r w:rsidRPr="00B77925">
        <w:rPr>
          <w:rFonts w:ascii="Times New Roman" w:hAnsi="Times New Roman" w:cs="Times New Roman"/>
          <w:sz w:val="24"/>
          <w:szCs w:val="24"/>
          <w:lang w:val="x-none"/>
        </w:rPr>
        <w:t xml:space="preserve">на замърсители) върху </w:t>
      </w:r>
      <w:r w:rsidRPr="00B77925">
        <w:rPr>
          <w:rFonts w:ascii="Times New Roman" w:hAnsi="Times New Roman" w:cs="Times New Roman"/>
          <w:sz w:val="24"/>
          <w:szCs w:val="24"/>
        </w:rPr>
        <w:t>почвите</w:t>
      </w:r>
      <w:r w:rsidRPr="00B77925">
        <w:rPr>
          <w:rFonts w:ascii="Times New Roman" w:hAnsi="Times New Roman" w:cs="Times New Roman"/>
          <w:sz w:val="24"/>
          <w:szCs w:val="24"/>
          <w:lang w:val="x-none"/>
        </w:rPr>
        <w:t>.</w:t>
      </w:r>
      <w:r w:rsidR="003D247A">
        <w:rPr>
          <w:rFonts w:ascii="Times New Roman" w:hAnsi="Times New Roman" w:cs="Times New Roman"/>
          <w:sz w:val="24"/>
          <w:szCs w:val="24"/>
        </w:rPr>
        <w:t xml:space="preserve"> Въздействието върху почвата при експлоатация е оценено като незначително, отрицателно, непряко, непрекъснато, обратимо, с ниска степен на въздействие и локално.</w:t>
      </w:r>
    </w:p>
    <w:p w:rsidR="002C1B87" w:rsidRPr="006E721E" w:rsidRDefault="002C1B87" w:rsidP="00B3734D">
      <w:pPr>
        <w:pStyle w:val="ListParagraph"/>
        <w:numPr>
          <w:ilvl w:val="1"/>
          <w:numId w:val="20"/>
        </w:numPr>
        <w:spacing w:after="0" w:line="240" w:lineRule="auto"/>
        <w:ind w:left="0" w:right="-567" w:firstLine="851"/>
        <w:jc w:val="both"/>
        <w:rPr>
          <w:rFonts w:ascii="Times New Roman" w:hAnsi="Times New Roman" w:cs="Times New Roman"/>
          <w:i/>
          <w:iCs/>
          <w:sz w:val="24"/>
          <w:szCs w:val="24"/>
        </w:rPr>
      </w:pPr>
      <w:r w:rsidRPr="006E721E">
        <w:rPr>
          <w:rFonts w:ascii="Times New Roman" w:hAnsi="Times New Roman" w:cs="Times New Roman"/>
          <w:bCs/>
          <w:i/>
          <w:iCs/>
          <w:sz w:val="24"/>
          <w:szCs w:val="24"/>
        </w:rPr>
        <w:t>Растителен свят</w:t>
      </w:r>
      <w:r w:rsidR="00A42F6E" w:rsidRPr="006E721E">
        <w:rPr>
          <w:rFonts w:ascii="Times New Roman" w:hAnsi="Times New Roman" w:cs="Times New Roman"/>
          <w:bCs/>
          <w:i/>
          <w:iCs/>
          <w:sz w:val="24"/>
          <w:szCs w:val="24"/>
        </w:rPr>
        <w:t xml:space="preserve"> – </w:t>
      </w:r>
      <w:r w:rsidR="00A42F6E" w:rsidRPr="006E721E">
        <w:rPr>
          <w:rFonts w:ascii="Times New Roman" w:hAnsi="Times New Roman" w:cs="Times New Roman"/>
          <w:bCs/>
          <w:iCs/>
          <w:sz w:val="24"/>
          <w:szCs w:val="24"/>
        </w:rPr>
        <w:t>п</w:t>
      </w:r>
      <w:r w:rsidRPr="006E721E">
        <w:rPr>
          <w:rFonts w:ascii="Times New Roman" w:hAnsi="Times New Roman" w:cs="Times New Roman"/>
          <w:bCs/>
          <w:iCs/>
          <w:sz w:val="24"/>
          <w:szCs w:val="24"/>
        </w:rPr>
        <w:t>о време на строителството</w:t>
      </w:r>
      <w:r w:rsidRPr="006E721E">
        <w:rPr>
          <w:rFonts w:ascii="Times New Roman" w:hAnsi="Times New Roman" w:cs="Times New Roman"/>
          <w:b/>
          <w:bCs/>
          <w:i/>
          <w:iCs/>
          <w:sz w:val="24"/>
          <w:szCs w:val="24"/>
        </w:rPr>
        <w:t xml:space="preserve"> </w:t>
      </w:r>
      <w:r w:rsidRPr="006E721E">
        <w:rPr>
          <w:rFonts w:ascii="Times New Roman" w:hAnsi="Times New Roman" w:cs="Times New Roman"/>
          <w:sz w:val="24"/>
          <w:szCs w:val="24"/>
        </w:rPr>
        <w:t xml:space="preserve">ще се проявят основните въздействия, чрез отнемането на нови територии, необходими за изграждане на </w:t>
      </w:r>
      <w:r w:rsidR="00A42F6E" w:rsidRPr="006E721E">
        <w:rPr>
          <w:rFonts w:ascii="Times New Roman" w:hAnsi="Times New Roman" w:cs="Times New Roman"/>
          <w:sz w:val="24"/>
          <w:szCs w:val="24"/>
        </w:rPr>
        <w:t>железопътната</w:t>
      </w:r>
      <w:r w:rsidRPr="006E721E">
        <w:rPr>
          <w:rFonts w:ascii="Times New Roman" w:hAnsi="Times New Roman" w:cs="Times New Roman"/>
          <w:sz w:val="24"/>
          <w:szCs w:val="24"/>
        </w:rPr>
        <w:t xml:space="preserve"> линия и прилежащите обекти. Тези въздействия ще са в границите на допустимото за подобен тип обекти, поради обстоятелството, че участъците на трасето в по-голямата си част преминават през обработваеми земи „</w:t>
      </w:r>
      <w:proofErr w:type="spellStart"/>
      <w:r w:rsidRPr="006E721E">
        <w:rPr>
          <w:rFonts w:ascii="Times New Roman" w:hAnsi="Times New Roman" w:cs="Times New Roman"/>
          <w:sz w:val="24"/>
          <w:szCs w:val="24"/>
        </w:rPr>
        <w:t>агроценози</w:t>
      </w:r>
      <w:proofErr w:type="spellEnd"/>
      <w:r w:rsidRPr="006E721E">
        <w:rPr>
          <w:rFonts w:ascii="Times New Roman" w:hAnsi="Times New Roman" w:cs="Times New Roman"/>
          <w:sz w:val="24"/>
          <w:szCs w:val="24"/>
        </w:rPr>
        <w:t xml:space="preserve">” и изоставени обработваеми земи. Въздействията могат да се определят като: </w:t>
      </w:r>
      <w:r w:rsidRPr="006E721E">
        <w:rPr>
          <w:rFonts w:ascii="Times New Roman" w:hAnsi="Times New Roman" w:cs="Times New Roman"/>
          <w:iCs/>
          <w:sz w:val="24"/>
          <w:szCs w:val="24"/>
        </w:rPr>
        <w:t>незначителни отрицателни, с ниска степен на въздействие, локални, краткосрочни, временни, преки.</w:t>
      </w:r>
    </w:p>
    <w:p w:rsidR="002C1B87" w:rsidRPr="00A42F6E" w:rsidRDefault="002C1B87" w:rsidP="003C7A8C">
      <w:pPr>
        <w:pStyle w:val="BodyTextFirstIndent"/>
        <w:spacing w:after="0"/>
        <w:ind w:right="-567" w:firstLine="851"/>
        <w:jc w:val="both"/>
        <w:rPr>
          <w:lang w:eastAsia="en-US"/>
        </w:rPr>
      </w:pPr>
      <w:r w:rsidRPr="003C7A8C">
        <w:rPr>
          <w:bCs/>
          <w:iCs/>
          <w:lang w:eastAsia="en-US"/>
        </w:rPr>
        <w:t>П</w:t>
      </w:r>
      <w:r w:rsidR="003C7A8C">
        <w:rPr>
          <w:bCs/>
          <w:iCs/>
          <w:lang w:eastAsia="en-US"/>
        </w:rPr>
        <w:t>ри</w:t>
      </w:r>
      <w:r w:rsidRPr="003C7A8C">
        <w:rPr>
          <w:bCs/>
          <w:iCs/>
          <w:lang w:eastAsia="en-US"/>
        </w:rPr>
        <w:t xml:space="preserve"> експлоатация,</w:t>
      </w:r>
      <w:r w:rsidR="00E3240F">
        <w:rPr>
          <w:bCs/>
          <w:iCs/>
          <w:lang w:eastAsia="en-US"/>
        </w:rPr>
        <w:t xml:space="preserve"> </w:t>
      </w:r>
      <w:r w:rsidRPr="003C7A8C">
        <w:rPr>
          <w:iCs/>
          <w:lang w:eastAsia="en-US"/>
        </w:rPr>
        <w:t>не се очакват въздействия</w:t>
      </w:r>
      <w:r w:rsidRPr="00A42F6E">
        <w:rPr>
          <w:lang w:eastAsia="en-US"/>
        </w:rPr>
        <w:t xml:space="preserve">. Единствено при непредвидени аварийни случай е възможно да се получат замърсявания с масла от влаковите композиции, при неизправност на техниката. Тези замърсявания ще бъдат локални. </w:t>
      </w:r>
    </w:p>
    <w:p w:rsidR="002C1B87" w:rsidRPr="00B3734D" w:rsidRDefault="002C1B87" w:rsidP="00B3734D">
      <w:pPr>
        <w:pStyle w:val="ListParagraph"/>
        <w:numPr>
          <w:ilvl w:val="1"/>
          <w:numId w:val="20"/>
        </w:numPr>
        <w:tabs>
          <w:tab w:val="num" w:pos="1418"/>
        </w:tabs>
        <w:spacing w:after="0" w:line="240" w:lineRule="auto"/>
        <w:ind w:left="0" w:right="-567" w:firstLine="851"/>
        <w:jc w:val="both"/>
        <w:rPr>
          <w:rFonts w:ascii="Times New Roman" w:hAnsi="Times New Roman" w:cs="Times New Roman"/>
          <w:i/>
          <w:iCs/>
          <w:sz w:val="24"/>
          <w:szCs w:val="24"/>
          <w:shd w:val="clear" w:color="auto" w:fill="FEFEFE"/>
        </w:rPr>
      </w:pPr>
      <w:r w:rsidRPr="00B3734D">
        <w:rPr>
          <w:rFonts w:ascii="Times New Roman" w:hAnsi="Times New Roman" w:cs="Times New Roman"/>
          <w:bCs/>
          <w:i/>
          <w:iCs/>
          <w:sz w:val="24"/>
          <w:szCs w:val="24"/>
        </w:rPr>
        <w:t>Животински свят</w:t>
      </w:r>
      <w:r w:rsidR="009B7CB6" w:rsidRPr="00B3734D">
        <w:rPr>
          <w:rFonts w:ascii="Times New Roman" w:hAnsi="Times New Roman" w:cs="Times New Roman"/>
          <w:bCs/>
          <w:i/>
          <w:iCs/>
          <w:sz w:val="24"/>
          <w:szCs w:val="24"/>
        </w:rPr>
        <w:t xml:space="preserve"> – </w:t>
      </w:r>
      <w:r w:rsidR="00136BC6" w:rsidRPr="00B3734D">
        <w:rPr>
          <w:rFonts w:ascii="Times New Roman" w:hAnsi="Times New Roman" w:cs="Times New Roman"/>
          <w:sz w:val="24"/>
          <w:szCs w:val="24"/>
        </w:rPr>
        <w:t>п</w:t>
      </w:r>
      <w:r w:rsidRPr="00B3734D">
        <w:rPr>
          <w:rFonts w:ascii="Times New Roman" w:hAnsi="Times New Roman" w:cs="Times New Roman"/>
          <w:sz w:val="24"/>
          <w:szCs w:val="24"/>
        </w:rPr>
        <w:t xml:space="preserve">о време на строителството </w:t>
      </w:r>
      <w:r w:rsidRPr="00B3734D">
        <w:rPr>
          <w:rFonts w:ascii="Times New Roman" w:hAnsi="Times New Roman" w:cs="Times New Roman"/>
          <w:bCs/>
          <w:iCs/>
          <w:sz w:val="24"/>
          <w:szCs w:val="24"/>
        </w:rPr>
        <w:t>е възможно възникване на следните въздействия: в</w:t>
      </w:r>
      <w:r w:rsidRPr="00B3734D">
        <w:rPr>
          <w:rFonts w:ascii="Times New Roman" w:hAnsi="Times New Roman" w:cs="Times New Roman"/>
          <w:bCs/>
          <w:iCs/>
          <w:sz w:val="24"/>
          <w:szCs w:val="24"/>
          <w:shd w:val="clear" w:color="auto" w:fill="FEFEFE"/>
        </w:rPr>
        <w:t xml:space="preserve">ременно засягане на местообитания, което ще бъде </w:t>
      </w:r>
      <w:r w:rsidRPr="00B3734D">
        <w:rPr>
          <w:rFonts w:ascii="Times New Roman" w:hAnsi="Times New Roman" w:cs="Times New Roman"/>
          <w:bCs/>
          <w:iCs/>
          <w:sz w:val="24"/>
          <w:szCs w:val="24"/>
        </w:rPr>
        <w:t>незначително; п</w:t>
      </w:r>
      <w:r w:rsidRPr="00B3734D">
        <w:rPr>
          <w:rFonts w:ascii="Times New Roman" w:hAnsi="Times New Roman" w:cs="Times New Roman"/>
          <w:bCs/>
          <w:iCs/>
          <w:sz w:val="24"/>
          <w:szCs w:val="24"/>
          <w:shd w:val="clear" w:color="auto" w:fill="FEFEFE"/>
        </w:rPr>
        <w:t xml:space="preserve">остоянно унищожаване на местообитания, което ще бъде незначително; смъртност, която ще  е </w:t>
      </w:r>
      <w:r w:rsidRPr="00B3734D">
        <w:rPr>
          <w:rFonts w:ascii="Times New Roman" w:eastAsia="ヒラギノ角ゴ Pro W3" w:hAnsi="Times New Roman" w:cs="Times New Roman"/>
          <w:bCs/>
          <w:iCs/>
          <w:sz w:val="24"/>
          <w:szCs w:val="24"/>
        </w:rPr>
        <w:t>незначителна.</w:t>
      </w:r>
      <w:r w:rsidRPr="00B3734D">
        <w:rPr>
          <w:rFonts w:ascii="Times New Roman" w:eastAsia="ヒラギノ角ゴ Pro W3" w:hAnsi="Times New Roman" w:cs="Times New Roman"/>
          <w:sz w:val="24"/>
          <w:szCs w:val="24"/>
        </w:rPr>
        <w:t xml:space="preserve"> Поради това въздействията се определят като: </w:t>
      </w:r>
      <w:r w:rsidRPr="00B3734D">
        <w:rPr>
          <w:rFonts w:ascii="Times New Roman" w:eastAsia="ヒラギノ角ゴ Pro W3" w:hAnsi="Times New Roman" w:cs="Times New Roman"/>
          <w:iCs/>
          <w:sz w:val="24"/>
          <w:szCs w:val="24"/>
        </w:rPr>
        <w:t xml:space="preserve">незначителни отрицателни, </w:t>
      </w:r>
      <w:r w:rsidR="00136BC6" w:rsidRPr="00B3734D">
        <w:rPr>
          <w:rFonts w:ascii="Times New Roman" w:eastAsia="ヒラギノ角ゴ Pro W3" w:hAnsi="Times New Roman" w:cs="Times New Roman"/>
          <w:iCs/>
          <w:sz w:val="24"/>
          <w:szCs w:val="24"/>
        </w:rPr>
        <w:t xml:space="preserve">с </w:t>
      </w:r>
      <w:r w:rsidRPr="00B3734D">
        <w:rPr>
          <w:rFonts w:ascii="Times New Roman" w:eastAsia="ヒラギノ角ゴ Pro W3" w:hAnsi="Times New Roman" w:cs="Times New Roman"/>
          <w:iCs/>
          <w:sz w:val="24"/>
          <w:szCs w:val="24"/>
        </w:rPr>
        <w:t>ниска степен на въздействие, локални, краткосрочни, временни, преки и непреки</w:t>
      </w:r>
      <w:r w:rsidRPr="00B3734D">
        <w:rPr>
          <w:rFonts w:ascii="Times New Roman" w:eastAsia="ヒラギノ角ゴ Pro W3" w:hAnsi="Times New Roman" w:cs="Times New Roman"/>
          <w:i/>
          <w:iCs/>
          <w:sz w:val="24"/>
          <w:szCs w:val="24"/>
        </w:rPr>
        <w:t>.</w:t>
      </w:r>
    </w:p>
    <w:p w:rsidR="002C1B87" w:rsidRPr="007B3094" w:rsidRDefault="002C1B87" w:rsidP="00C73EEC">
      <w:pPr>
        <w:spacing w:after="0" w:line="240" w:lineRule="auto"/>
        <w:ind w:right="-567" w:firstLine="851"/>
        <w:jc w:val="both"/>
        <w:rPr>
          <w:rFonts w:ascii="Times New Roman" w:hAnsi="Times New Roman" w:cs="Times New Roman"/>
          <w:iCs/>
          <w:sz w:val="24"/>
          <w:szCs w:val="24"/>
          <w:shd w:val="clear" w:color="auto" w:fill="FEFEFE"/>
        </w:rPr>
      </w:pPr>
      <w:r w:rsidRPr="00136BC6">
        <w:rPr>
          <w:rFonts w:ascii="Times New Roman" w:hAnsi="Times New Roman" w:cs="Times New Roman"/>
          <w:bCs/>
          <w:iCs/>
          <w:sz w:val="24"/>
          <w:szCs w:val="24"/>
          <w:shd w:val="clear" w:color="auto" w:fill="FEFEFE"/>
        </w:rPr>
        <w:t>По време на експлоатация</w:t>
      </w:r>
      <w:r w:rsidRPr="009B7CB6">
        <w:rPr>
          <w:rFonts w:ascii="Times New Roman" w:hAnsi="Times New Roman" w:cs="Times New Roman"/>
          <w:sz w:val="24"/>
          <w:szCs w:val="24"/>
          <w:shd w:val="clear" w:color="auto" w:fill="FEFEFE"/>
        </w:rPr>
        <w:t xml:space="preserve"> не се очакват допълнителни въздействия по </w:t>
      </w:r>
      <w:r w:rsidR="007B3094">
        <w:rPr>
          <w:rFonts w:ascii="Times New Roman" w:hAnsi="Times New Roman" w:cs="Times New Roman"/>
          <w:sz w:val="24"/>
          <w:szCs w:val="24"/>
          <w:shd w:val="clear" w:color="auto" w:fill="FEFEFE"/>
        </w:rPr>
        <w:t xml:space="preserve">отношение на </w:t>
      </w:r>
      <w:r w:rsidRPr="009B7CB6">
        <w:rPr>
          <w:rFonts w:ascii="Times New Roman" w:hAnsi="Times New Roman" w:cs="Times New Roman"/>
          <w:sz w:val="24"/>
          <w:szCs w:val="24"/>
          <w:shd w:val="clear" w:color="auto" w:fill="FEFEFE"/>
        </w:rPr>
        <w:t xml:space="preserve">параметрите унищожаване на местообитания, безпокойство и фрагментация. Не се очакват и </w:t>
      </w:r>
      <w:r w:rsidRPr="009B7CB6">
        <w:rPr>
          <w:rFonts w:ascii="Times New Roman" w:hAnsi="Times New Roman" w:cs="Times New Roman"/>
          <w:sz w:val="24"/>
          <w:szCs w:val="24"/>
          <w:shd w:val="clear" w:color="auto" w:fill="FEFEFE"/>
        </w:rPr>
        <w:lastRenderedPageBreak/>
        <w:t>косвени въздействия. Въздействията с</w:t>
      </w:r>
      <w:r w:rsidR="007B3094">
        <w:rPr>
          <w:rFonts w:ascii="Times New Roman" w:hAnsi="Times New Roman" w:cs="Times New Roman"/>
          <w:sz w:val="24"/>
          <w:szCs w:val="24"/>
          <w:shd w:val="clear" w:color="auto" w:fill="FEFEFE"/>
        </w:rPr>
        <w:t>а</w:t>
      </w:r>
      <w:r w:rsidRPr="009B7CB6">
        <w:rPr>
          <w:rFonts w:ascii="Times New Roman" w:hAnsi="Times New Roman" w:cs="Times New Roman"/>
          <w:sz w:val="24"/>
          <w:szCs w:val="24"/>
          <w:shd w:val="clear" w:color="auto" w:fill="FEFEFE"/>
        </w:rPr>
        <w:t xml:space="preserve"> определ</w:t>
      </w:r>
      <w:r w:rsidR="007B3094">
        <w:rPr>
          <w:rFonts w:ascii="Times New Roman" w:hAnsi="Times New Roman" w:cs="Times New Roman"/>
          <w:sz w:val="24"/>
          <w:szCs w:val="24"/>
          <w:shd w:val="clear" w:color="auto" w:fill="FEFEFE"/>
        </w:rPr>
        <w:t>ени</w:t>
      </w:r>
      <w:r w:rsidRPr="009B7CB6">
        <w:rPr>
          <w:rFonts w:ascii="Times New Roman" w:hAnsi="Times New Roman" w:cs="Times New Roman"/>
          <w:sz w:val="24"/>
          <w:szCs w:val="24"/>
          <w:shd w:val="clear" w:color="auto" w:fill="FEFEFE"/>
        </w:rPr>
        <w:t xml:space="preserve"> като </w:t>
      </w:r>
      <w:r w:rsidRPr="007B3094">
        <w:rPr>
          <w:rFonts w:ascii="Times New Roman" w:hAnsi="Times New Roman" w:cs="Times New Roman"/>
          <w:iCs/>
          <w:sz w:val="24"/>
          <w:szCs w:val="24"/>
          <w:shd w:val="clear" w:color="auto" w:fill="FEFEFE"/>
        </w:rPr>
        <w:t>незначителни отрицателни, дългосрочни, постоянни.</w:t>
      </w:r>
    </w:p>
    <w:p w:rsidR="002C1B87" w:rsidRPr="006E721E" w:rsidRDefault="002C1B87" w:rsidP="000E2AB1">
      <w:pPr>
        <w:pStyle w:val="ListParagraph"/>
        <w:numPr>
          <w:ilvl w:val="1"/>
          <w:numId w:val="21"/>
        </w:numPr>
        <w:spacing w:after="0" w:line="240" w:lineRule="auto"/>
        <w:ind w:left="0" w:right="-567" w:firstLine="851"/>
        <w:jc w:val="both"/>
        <w:rPr>
          <w:rFonts w:ascii="Times New Roman" w:hAnsi="Times New Roman" w:cs="Times New Roman"/>
          <w:iCs/>
          <w:sz w:val="24"/>
          <w:szCs w:val="24"/>
        </w:rPr>
      </w:pPr>
      <w:r w:rsidRPr="006E721E">
        <w:rPr>
          <w:rFonts w:ascii="Times New Roman" w:hAnsi="Times New Roman" w:cs="Times New Roman"/>
          <w:i/>
          <w:sz w:val="24"/>
          <w:szCs w:val="24"/>
        </w:rPr>
        <w:t>Отпадъци</w:t>
      </w:r>
      <w:r w:rsidR="007B3094" w:rsidRPr="006E721E">
        <w:rPr>
          <w:rFonts w:ascii="Times New Roman" w:hAnsi="Times New Roman" w:cs="Times New Roman"/>
          <w:i/>
          <w:sz w:val="24"/>
          <w:szCs w:val="24"/>
        </w:rPr>
        <w:t xml:space="preserve"> – </w:t>
      </w:r>
      <w:r w:rsidR="007B3094" w:rsidRPr="006E721E">
        <w:rPr>
          <w:rFonts w:ascii="Times New Roman" w:hAnsi="Times New Roman" w:cs="Times New Roman"/>
          <w:sz w:val="24"/>
          <w:szCs w:val="24"/>
        </w:rPr>
        <w:t>п</w:t>
      </w:r>
      <w:r w:rsidRPr="006E721E">
        <w:rPr>
          <w:rFonts w:ascii="Times New Roman" w:hAnsi="Times New Roman" w:cs="Times New Roman"/>
          <w:sz w:val="24"/>
          <w:szCs w:val="24"/>
        </w:rPr>
        <w:t>о време на строителство и експлоатация</w:t>
      </w:r>
      <w:r w:rsidRPr="006E721E">
        <w:rPr>
          <w:rFonts w:ascii="Times New Roman" w:hAnsi="Times New Roman" w:cs="Times New Roman"/>
          <w:bCs/>
          <w:iCs/>
          <w:sz w:val="24"/>
          <w:szCs w:val="24"/>
        </w:rPr>
        <w:t>, р</w:t>
      </w:r>
      <w:r w:rsidRPr="006E721E">
        <w:rPr>
          <w:rFonts w:ascii="Times New Roman" w:hAnsi="Times New Roman" w:cs="Times New Roman"/>
          <w:sz w:val="24"/>
          <w:szCs w:val="24"/>
        </w:rPr>
        <w:t>азделното събиране, предварителното съхраняване, своевременното транспортиране и предаване на отпадъците за последващо третиране, въз основа на писмени договори, на лица притежаващи съответния документ по чл. 35 от ЗУО</w:t>
      </w:r>
      <w:r w:rsidRPr="006E721E">
        <w:rPr>
          <w:rFonts w:ascii="Times New Roman" w:hAnsi="Times New Roman" w:cs="Times New Roman"/>
          <w:kern w:val="2"/>
          <w:sz w:val="24"/>
          <w:szCs w:val="24"/>
        </w:rPr>
        <w:t xml:space="preserve">, </w:t>
      </w:r>
      <w:r w:rsidRPr="006E721E">
        <w:rPr>
          <w:rFonts w:ascii="Times New Roman" w:hAnsi="Times New Roman" w:cs="Times New Roman"/>
          <w:sz w:val="24"/>
          <w:szCs w:val="24"/>
        </w:rPr>
        <w:t>не предполагат негативно въздействие върху компонентите на околната среда и здравето на хората. Въздействията с</w:t>
      </w:r>
      <w:r w:rsidR="00C73EEC" w:rsidRPr="006E721E">
        <w:rPr>
          <w:rFonts w:ascii="Times New Roman" w:hAnsi="Times New Roman" w:cs="Times New Roman"/>
          <w:sz w:val="24"/>
          <w:szCs w:val="24"/>
        </w:rPr>
        <w:t>а</w:t>
      </w:r>
      <w:r w:rsidRPr="006E721E">
        <w:rPr>
          <w:rFonts w:ascii="Times New Roman" w:hAnsi="Times New Roman" w:cs="Times New Roman"/>
          <w:sz w:val="24"/>
          <w:szCs w:val="24"/>
        </w:rPr>
        <w:t xml:space="preserve"> </w:t>
      </w:r>
      <w:r w:rsidR="00C73EEC" w:rsidRPr="006E721E">
        <w:rPr>
          <w:rFonts w:ascii="Times New Roman" w:hAnsi="Times New Roman" w:cs="Times New Roman"/>
          <w:sz w:val="24"/>
          <w:szCs w:val="24"/>
        </w:rPr>
        <w:t>оценени</w:t>
      </w:r>
      <w:r w:rsidRPr="006E721E">
        <w:rPr>
          <w:rFonts w:ascii="Times New Roman" w:hAnsi="Times New Roman" w:cs="Times New Roman"/>
          <w:sz w:val="24"/>
          <w:szCs w:val="24"/>
        </w:rPr>
        <w:t xml:space="preserve"> като </w:t>
      </w:r>
      <w:r w:rsidRPr="006E721E">
        <w:rPr>
          <w:rFonts w:ascii="Times New Roman" w:hAnsi="Times New Roman" w:cs="Times New Roman"/>
          <w:iCs/>
          <w:sz w:val="24"/>
          <w:szCs w:val="24"/>
        </w:rPr>
        <w:t>незначителни отрицателни, с ниска степен на въздействие, локални, временни и краткосрочни (за етапа на строителството), постоянни и дългосрочни (за етапа на експлоатацията), непреки.</w:t>
      </w:r>
    </w:p>
    <w:p w:rsidR="002C1B87" w:rsidRPr="002C51DE" w:rsidRDefault="002C1B87" w:rsidP="000E2AB1">
      <w:pPr>
        <w:pStyle w:val="ListParagraph"/>
        <w:numPr>
          <w:ilvl w:val="1"/>
          <w:numId w:val="21"/>
        </w:numPr>
        <w:spacing w:after="0" w:line="240" w:lineRule="auto"/>
        <w:ind w:left="0" w:right="-567" w:firstLine="851"/>
        <w:jc w:val="both"/>
        <w:rPr>
          <w:rFonts w:ascii="Times New Roman" w:hAnsi="Times New Roman" w:cs="Times New Roman"/>
          <w:sz w:val="24"/>
          <w:szCs w:val="24"/>
        </w:rPr>
      </w:pPr>
      <w:r w:rsidRPr="00D814B5">
        <w:rPr>
          <w:rFonts w:ascii="Times New Roman" w:hAnsi="Times New Roman" w:cs="Times New Roman"/>
          <w:bCs/>
          <w:i/>
          <w:iCs/>
          <w:sz w:val="24"/>
          <w:szCs w:val="24"/>
        </w:rPr>
        <w:t>Опасни вещества</w:t>
      </w:r>
      <w:r w:rsidR="00D814B5" w:rsidRPr="00D814B5">
        <w:rPr>
          <w:rFonts w:ascii="Times New Roman" w:hAnsi="Times New Roman" w:cs="Times New Roman"/>
          <w:bCs/>
          <w:i/>
          <w:iCs/>
          <w:sz w:val="24"/>
          <w:szCs w:val="24"/>
        </w:rPr>
        <w:t xml:space="preserve"> – </w:t>
      </w:r>
      <w:r w:rsidR="00D814B5">
        <w:rPr>
          <w:rFonts w:ascii="Times New Roman" w:hAnsi="Times New Roman" w:cs="Times New Roman"/>
          <w:sz w:val="24"/>
          <w:szCs w:val="24"/>
        </w:rPr>
        <w:t>п</w:t>
      </w:r>
      <w:r w:rsidRPr="00D814B5">
        <w:rPr>
          <w:rFonts w:ascii="Times New Roman" w:hAnsi="Times New Roman" w:cs="Times New Roman"/>
          <w:sz w:val="24"/>
          <w:szCs w:val="24"/>
        </w:rPr>
        <w:t>о време на строителство и експлоатация</w:t>
      </w:r>
      <w:r w:rsidRPr="00D814B5">
        <w:rPr>
          <w:rFonts w:ascii="Times New Roman" w:hAnsi="Times New Roman" w:cs="Times New Roman"/>
          <w:bCs/>
          <w:iCs/>
          <w:sz w:val="24"/>
          <w:szCs w:val="24"/>
        </w:rPr>
        <w:t>, н</w:t>
      </w:r>
      <w:r w:rsidRPr="00D814B5">
        <w:rPr>
          <w:rFonts w:ascii="Times New Roman" w:hAnsi="Times New Roman" w:cs="Times New Roman"/>
          <w:sz w:val="24"/>
          <w:szCs w:val="24"/>
        </w:rPr>
        <w:t>е се очакват въздействия, тъй като не се предвижда съхраняване на опасни вещества на отделните строителни площадки</w:t>
      </w:r>
      <w:r w:rsidRPr="00D814B5">
        <w:rPr>
          <w:rFonts w:ascii="Times New Roman" w:eastAsia="Calibri" w:hAnsi="Times New Roman" w:cs="Times New Roman"/>
          <w:sz w:val="24"/>
          <w:szCs w:val="24"/>
          <w:lang w:eastAsia="x-none"/>
        </w:rPr>
        <w:t xml:space="preserve"> и няма да се извършват дейности с опасни химични вещества. Въздействията с</w:t>
      </w:r>
      <w:r w:rsidR="00D814B5">
        <w:rPr>
          <w:rFonts w:ascii="Times New Roman" w:eastAsia="Calibri" w:hAnsi="Times New Roman" w:cs="Times New Roman"/>
          <w:sz w:val="24"/>
          <w:szCs w:val="24"/>
          <w:lang w:eastAsia="x-none"/>
        </w:rPr>
        <w:t xml:space="preserve">а </w:t>
      </w:r>
      <w:r w:rsidRPr="00D814B5">
        <w:rPr>
          <w:rFonts w:ascii="Times New Roman" w:eastAsia="Calibri" w:hAnsi="Times New Roman" w:cs="Times New Roman"/>
          <w:sz w:val="24"/>
          <w:szCs w:val="24"/>
          <w:lang w:eastAsia="x-none"/>
        </w:rPr>
        <w:t>определ</w:t>
      </w:r>
      <w:r w:rsidR="00D814B5">
        <w:rPr>
          <w:rFonts w:ascii="Times New Roman" w:eastAsia="Calibri" w:hAnsi="Times New Roman" w:cs="Times New Roman"/>
          <w:sz w:val="24"/>
          <w:szCs w:val="24"/>
          <w:lang w:eastAsia="x-none"/>
        </w:rPr>
        <w:t>ени</w:t>
      </w:r>
      <w:r w:rsidRPr="00D814B5">
        <w:rPr>
          <w:rFonts w:ascii="Times New Roman" w:eastAsia="Calibri" w:hAnsi="Times New Roman" w:cs="Times New Roman"/>
          <w:sz w:val="24"/>
          <w:szCs w:val="24"/>
          <w:lang w:eastAsia="x-none"/>
        </w:rPr>
        <w:t xml:space="preserve"> като: </w:t>
      </w:r>
      <w:r w:rsidRPr="006664D3">
        <w:rPr>
          <w:rFonts w:ascii="Times New Roman" w:eastAsia="Calibri" w:hAnsi="Times New Roman" w:cs="Times New Roman"/>
          <w:iCs/>
          <w:sz w:val="24"/>
          <w:szCs w:val="24"/>
          <w:lang w:eastAsia="x-none"/>
        </w:rPr>
        <w:t>незначителни отрицателни, с ниска степен на въздействие, краткосрочни, временни, непреки</w:t>
      </w:r>
      <w:r w:rsidRPr="00D814B5">
        <w:rPr>
          <w:rFonts w:ascii="Times New Roman" w:eastAsia="Calibri" w:hAnsi="Times New Roman" w:cs="Times New Roman"/>
          <w:i/>
          <w:iCs/>
          <w:sz w:val="24"/>
          <w:szCs w:val="24"/>
          <w:lang w:eastAsia="x-none"/>
        </w:rPr>
        <w:t>.</w:t>
      </w:r>
      <w:r w:rsidR="00D814B5">
        <w:rPr>
          <w:rFonts w:ascii="Times New Roman" w:eastAsia="Calibri" w:hAnsi="Times New Roman" w:cs="Times New Roman"/>
          <w:i/>
          <w:iCs/>
          <w:sz w:val="24"/>
          <w:szCs w:val="24"/>
          <w:lang w:eastAsia="x-none"/>
        </w:rPr>
        <w:t xml:space="preserve"> </w:t>
      </w:r>
      <w:r w:rsidRPr="00D814B5">
        <w:rPr>
          <w:rFonts w:ascii="Times New Roman" w:hAnsi="Times New Roman" w:cs="Times New Roman"/>
          <w:bCs/>
          <w:iCs/>
          <w:sz w:val="24"/>
          <w:szCs w:val="24"/>
        </w:rPr>
        <w:t>П</w:t>
      </w:r>
      <w:r w:rsidR="002C51DE">
        <w:rPr>
          <w:rFonts w:ascii="Times New Roman" w:hAnsi="Times New Roman" w:cs="Times New Roman"/>
          <w:bCs/>
          <w:iCs/>
          <w:sz w:val="24"/>
          <w:szCs w:val="24"/>
        </w:rPr>
        <w:t>ри</w:t>
      </w:r>
      <w:r w:rsidRPr="00D814B5">
        <w:rPr>
          <w:rFonts w:ascii="Times New Roman" w:hAnsi="Times New Roman" w:cs="Times New Roman"/>
          <w:bCs/>
          <w:iCs/>
          <w:sz w:val="24"/>
          <w:szCs w:val="24"/>
        </w:rPr>
        <w:t xml:space="preserve"> експлоатация</w:t>
      </w:r>
      <w:r w:rsidRPr="00D814B5">
        <w:rPr>
          <w:rFonts w:ascii="Times New Roman" w:hAnsi="Times New Roman" w:cs="Times New Roman"/>
          <w:sz w:val="24"/>
          <w:szCs w:val="24"/>
        </w:rPr>
        <w:t xml:space="preserve"> </w:t>
      </w:r>
      <w:r w:rsidRPr="002C51DE">
        <w:rPr>
          <w:rFonts w:ascii="Times New Roman" w:hAnsi="Times New Roman" w:cs="Times New Roman"/>
          <w:iCs/>
          <w:sz w:val="24"/>
          <w:szCs w:val="24"/>
        </w:rPr>
        <w:t>няма въздействия</w:t>
      </w:r>
      <w:r w:rsidRPr="002C51DE">
        <w:rPr>
          <w:rFonts w:ascii="Times New Roman" w:hAnsi="Times New Roman" w:cs="Times New Roman"/>
          <w:sz w:val="24"/>
          <w:szCs w:val="24"/>
        </w:rPr>
        <w:t>, тъй като няма да се извършват дейности с опасни химични вещества.</w:t>
      </w:r>
    </w:p>
    <w:p w:rsidR="002C51DE" w:rsidRPr="002C51DE" w:rsidRDefault="002C1B87" w:rsidP="000E2AB1">
      <w:pPr>
        <w:pStyle w:val="ListParagraph"/>
        <w:numPr>
          <w:ilvl w:val="1"/>
          <w:numId w:val="21"/>
        </w:numPr>
        <w:spacing w:after="0" w:line="240" w:lineRule="auto"/>
        <w:ind w:left="0" w:right="-567" w:firstLine="851"/>
        <w:jc w:val="both"/>
        <w:rPr>
          <w:rFonts w:ascii="Times New Roman" w:hAnsi="Times New Roman" w:cs="Times New Roman"/>
          <w:sz w:val="24"/>
          <w:szCs w:val="24"/>
        </w:rPr>
      </w:pPr>
      <w:r w:rsidRPr="002C51DE">
        <w:rPr>
          <w:rFonts w:ascii="Times New Roman" w:hAnsi="Times New Roman" w:cs="Times New Roman"/>
          <w:bCs/>
          <w:i/>
          <w:sz w:val="24"/>
          <w:szCs w:val="24"/>
        </w:rPr>
        <w:t xml:space="preserve">Вредни физични фактори </w:t>
      </w:r>
      <w:r w:rsidR="002C51DE">
        <w:rPr>
          <w:rFonts w:ascii="Times New Roman" w:hAnsi="Times New Roman" w:cs="Times New Roman"/>
          <w:bCs/>
          <w:i/>
          <w:sz w:val="24"/>
          <w:szCs w:val="24"/>
        </w:rPr>
        <w:t>–</w:t>
      </w:r>
      <w:r w:rsidRPr="002C51DE">
        <w:rPr>
          <w:rFonts w:ascii="Times New Roman" w:hAnsi="Times New Roman" w:cs="Times New Roman"/>
          <w:bCs/>
          <w:i/>
          <w:sz w:val="24"/>
          <w:szCs w:val="24"/>
        </w:rPr>
        <w:t xml:space="preserve"> шум</w:t>
      </w:r>
    </w:p>
    <w:p w:rsidR="002C1B87" w:rsidRPr="002C51DE" w:rsidRDefault="002C1B87" w:rsidP="002C51DE">
      <w:pPr>
        <w:spacing w:after="0" w:line="240" w:lineRule="auto"/>
        <w:ind w:right="-567" w:firstLine="851"/>
        <w:jc w:val="both"/>
        <w:rPr>
          <w:rFonts w:ascii="Times New Roman" w:hAnsi="Times New Roman" w:cs="Times New Roman"/>
          <w:sz w:val="24"/>
          <w:szCs w:val="24"/>
        </w:rPr>
      </w:pPr>
      <w:r w:rsidRPr="002C51DE">
        <w:rPr>
          <w:rFonts w:ascii="Times New Roman" w:hAnsi="Times New Roman" w:cs="Times New Roman"/>
          <w:sz w:val="24"/>
          <w:szCs w:val="24"/>
        </w:rPr>
        <w:t xml:space="preserve">Въздействието на шума </w:t>
      </w:r>
      <w:r w:rsidRPr="002C51DE">
        <w:rPr>
          <w:rFonts w:ascii="Times New Roman" w:hAnsi="Times New Roman" w:cs="Times New Roman"/>
          <w:bCs/>
          <w:iCs/>
          <w:sz w:val="24"/>
          <w:szCs w:val="24"/>
        </w:rPr>
        <w:t>по време на строителството</w:t>
      </w:r>
      <w:r w:rsidRPr="002C51DE">
        <w:rPr>
          <w:rFonts w:ascii="Times New Roman" w:hAnsi="Times New Roman" w:cs="Times New Roman"/>
          <w:sz w:val="24"/>
          <w:szCs w:val="24"/>
        </w:rPr>
        <w:t xml:space="preserve"> </w:t>
      </w:r>
      <w:r w:rsidRPr="002C51DE">
        <w:rPr>
          <w:rFonts w:ascii="Times New Roman" w:hAnsi="Times New Roman" w:cs="Times New Roman"/>
          <w:iCs/>
          <w:sz w:val="24"/>
          <w:szCs w:val="24"/>
        </w:rPr>
        <w:t>е незначително до умерено (в зависимост от отстоянието на зони с нормиран шумов режим до строителната площадка) отрицателно, с ниска до средна степен на въздействие, локално, краткосрочно, временно (до приключване на строителни</w:t>
      </w:r>
      <w:r w:rsidR="00292981">
        <w:rPr>
          <w:rFonts w:ascii="Times New Roman" w:hAnsi="Times New Roman" w:cs="Times New Roman"/>
          <w:iCs/>
          <w:sz w:val="24"/>
          <w:szCs w:val="24"/>
        </w:rPr>
        <w:t>те работи в съответния участък)</w:t>
      </w:r>
      <w:r w:rsidRPr="002C51DE">
        <w:rPr>
          <w:rFonts w:ascii="Times New Roman" w:hAnsi="Times New Roman" w:cs="Times New Roman"/>
          <w:iCs/>
          <w:sz w:val="24"/>
          <w:szCs w:val="24"/>
        </w:rPr>
        <w:t xml:space="preserve"> пряко.</w:t>
      </w:r>
      <w:r w:rsidRPr="002C51DE">
        <w:rPr>
          <w:rFonts w:ascii="Times New Roman" w:hAnsi="Times New Roman" w:cs="Times New Roman"/>
          <w:sz w:val="24"/>
          <w:szCs w:val="24"/>
        </w:rPr>
        <w:t xml:space="preserve"> Очакваните превишения са от 2 до 30 </w:t>
      </w:r>
      <w:proofErr w:type="spellStart"/>
      <w:r w:rsidRPr="002C51DE">
        <w:rPr>
          <w:rFonts w:ascii="Times New Roman" w:hAnsi="Times New Roman" w:cs="Times New Roman"/>
          <w:sz w:val="24"/>
          <w:szCs w:val="24"/>
        </w:rPr>
        <w:t>dB</w:t>
      </w:r>
      <w:proofErr w:type="spellEnd"/>
      <w:r w:rsidRPr="002C51DE">
        <w:rPr>
          <w:rFonts w:ascii="Times New Roman" w:hAnsi="Times New Roman" w:cs="Times New Roman"/>
          <w:sz w:val="24"/>
          <w:szCs w:val="24"/>
        </w:rPr>
        <w:t>(A), в зависимост от отстоянието на зони с нормиран шумов режим до съответната строителна площадка. При прилагане на предложените мерки, тези въздействия ще бъдат минимизирани в максимално възможна степен.</w:t>
      </w:r>
    </w:p>
    <w:p w:rsidR="002C1B87" w:rsidRPr="00292981" w:rsidRDefault="002C1B87" w:rsidP="00292981">
      <w:pPr>
        <w:spacing w:after="0" w:line="240" w:lineRule="auto"/>
        <w:ind w:right="-567" w:firstLine="851"/>
        <w:jc w:val="both"/>
        <w:rPr>
          <w:rFonts w:ascii="Times New Roman" w:hAnsi="Times New Roman" w:cs="Times New Roman"/>
          <w:sz w:val="24"/>
          <w:szCs w:val="24"/>
        </w:rPr>
      </w:pPr>
      <w:r w:rsidRPr="00292981">
        <w:rPr>
          <w:rFonts w:ascii="Times New Roman" w:hAnsi="Times New Roman" w:cs="Times New Roman"/>
          <w:bCs/>
          <w:iCs/>
          <w:sz w:val="24"/>
          <w:szCs w:val="24"/>
        </w:rPr>
        <w:t>По време на експлоатация</w:t>
      </w:r>
      <w:r w:rsidR="00292981">
        <w:rPr>
          <w:rFonts w:ascii="Times New Roman" w:hAnsi="Times New Roman" w:cs="Times New Roman"/>
          <w:bCs/>
          <w:iCs/>
          <w:sz w:val="24"/>
          <w:szCs w:val="24"/>
        </w:rPr>
        <w:t xml:space="preserve"> на ИП</w:t>
      </w:r>
      <w:r w:rsidRPr="00292981">
        <w:rPr>
          <w:rFonts w:ascii="Times New Roman" w:hAnsi="Times New Roman" w:cs="Times New Roman"/>
          <w:sz w:val="24"/>
          <w:szCs w:val="24"/>
        </w:rPr>
        <w:t>, обектите на въздействие от шума, излъчван от железопътния транспорт, са в диапазона 80-200 м, където очакваното превишение на граничната стойност е 2-10</w:t>
      </w:r>
      <w:r w:rsidRPr="00292981">
        <w:rPr>
          <w:rFonts w:ascii="Times New Roman" w:hAnsi="Times New Roman" w:cs="Times New Roman"/>
          <w:sz w:val="24"/>
          <w:szCs w:val="24"/>
          <w:lang w:val="en-US"/>
        </w:rPr>
        <w:t xml:space="preserve"> </w:t>
      </w:r>
      <w:proofErr w:type="spellStart"/>
      <w:r w:rsidRPr="00292981">
        <w:rPr>
          <w:rFonts w:ascii="Times New Roman" w:hAnsi="Times New Roman" w:cs="Times New Roman"/>
          <w:sz w:val="24"/>
          <w:szCs w:val="24"/>
          <w:lang w:val="en-US"/>
        </w:rPr>
        <w:t>dBA</w:t>
      </w:r>
      <w:proofErr w:type="spellEnd"/>
      <w:r w:rsidRPr="00292981">
        <w:rPr>
          <w:rFonts w:ascii="Times New Roman" w:hAnsi="Times New Roman" w:cs="Times New Roman"/>
          <w:sz w:val="24"/>
          <w:szCs w:val="24"/>
        </w:rPr>
        <w:t>. Въздействията с</w:t>
      </w:r>
      <w:r w:rsidR="00292981">
        <w:rPr>
          <w:rFonts w:ascii="Times New Roman" w:hAnsi="Times New Roman" w:cs="Times New Roman"/>
          <w:sz w:val="24"/>
          <w:szCs w:val="24"/>
        </w:rPr>
        <w:t>а</w:t>
      </w:r>
      <w:r w:rsidRPr="00292981">
        <w:rPr>
          <w:rFonts w:ascii="Times New Roman" w:hAnsi="Times New Roman" w:cs="Times New Roman"/>
          <w:sz w:val="24"/>
          <w:szCs w:val="24"/>
        </w:rPr>
        <w:t xml:space="preserve"> определ</w:t>
      </w:r>
      <w:r w:rsidR="00292981">
        <w:rPr>
          <w:rFonts w:ascii="Times New Roman" w:hAnsi="Times New Roman" w:cs="Times New Roman"/>
          <w:sz w:val="24"/>
          <w:szCs w:val="24"/>
        </w:rPr>
        <w:t>ени</w:t>
      </w:r>
      <w:r w:rsidRPr="00292981">
        <w:rPr>
          <w:rFonts w:ascii="Times New Roman" w:hAnsi="Times New Roman" w:cs="Times New Roman"/>
          <w:sz w:val="24"/>
          <w:szCs w:val="24"/>
        </w:rPr>
        <w:t xml:space="preserve"> като </w:t>
      </w:r>
      <w:r w:rsidRPr="00292981">
        <w:rPr>
          <w:rFonts w:ascii="Times New Roman" w:hAnsi="Times New Roman" w:cs="Times New Roman"/>
          <w:iCs/>
          <w:sz w:val="24"/>
          <w:szCs w:val="24"/>
        </w:rPr>
        <w:t>умерени до незначителни отрицателни, със средна степен на въздействие, локални, дългосрочни, постоянни, преки.</w:t>
      </w:r>
      <w:r w:rsidRPr="00292981">
        <w:rPr>
          <w:rFonts w:ascii="Times New Roman" w:hAnsi="Times New Roman" w:cs="Times New Roman"/>
          <w:sz w:val="24"/>
          <w:szCs w:val="24"/>
        </w:rPr>
        <w:t xml:space="preserve"> При прилагане на предложените мерки, тези въздействия ще бъдат минимизирани в максимално възможна степен.</w:t>
      </w:r>
    </w:p>
    <w:p w:rsidR="002C1B87" w:rsidRPr="006E721E" w:rsidRDefault="002C1B87" w:rsidP="000E2AB1">
      <w:pPr>
        <w:pStyle w:val="ListParagraph"/>
        <w:numPr>
          <w:ilvl w:val="1"/>
          <w:numId w:val="21"/>
        </w:numPr>
        <w:spacing w:after="0" w:line="240" w:lineRule="auto"/>
        <w:ind w:left="0" w:right="-567" w:firstLine="851"/>
        <w:jc w:val="both"/>
        <w:rPr>
          <w:rFonts w:ascii="Times New Roman" w:hAnsi="Times New Roman" w:cs="Times New Roman"/>
          <w:iCs/>
          <w:sz w:val="24"/>
          <w:szCs w:val="24"/>
        </w:rPr>
      </w:pPr>
      <w:r w:rsidRPr="006E721E">
        <w:rPr>
          <w:rFonts w:ascii="Times New Roman" w:hAnsi="Times New Roman" w:cs="Times New Roman"/>
          <w:bCs/>
          <w:i/>
          <w:iCs/>
          <w:sz w:val="24"/>
          <w:szCs w:val="24"/>
        </w:rPr>
        <w:t>Ландшафт</w:t>
      </w:r>
      <w:r w:rsidR="00F52196" w:rsidRPr="006E721E">
        <w:rPr>
          <w:rFonts w:ascii="Times New Roman" w:hAnsi="Times New Roman" w:cs="Times New Roman"/>
          <w:bCs/>
          <w:i/>
          <w:iCs/>
          <w:sz w:val="24"/>
          <w:szCs w:val="24"/>
        </w:rPr>
        <w:t xml:space="preserve"> – </w:t>
      </w:r>
      <w:r w:rsidR="00F52196" w:rsidRPr="006E721E">
        <w:rPr>
          <w:rFonts w:ascii="Times New Roman" w:hAnsi="Times New Roman" w:cs="Times New Roman"/>
          <w:bCs/>
          <w:iCs/>
          <w:sz w:val="24"/>
          <w:szCs w:val="24"/>
        </w:rPr>
        <w:t>п</w:t>
      </w:r>
      <w:r w:rsidRPr="006E721E">
        <w:rPr>
          <w:rFonts w:ascii="Times New Roman" w:hAnsi="Times New Roman" w:cs="Times New Roman"/>
          <w:iCs/>
          <w:sz w:val="24"/>
          <w:szCs w:val="24"/>
        </w:rPr>
        <w:t xml:space="preserve">ри осъществяване на </w:t>
      </w:r>
      <w:r w:rsidR="001A19B6" w:rsidRPr="006E721E">
        <w:rPr>
          <w:rFonts w:ascii="Times New Roman" w:hAnsi="Times New Roman" w:cs="Times New Roman"/>
          <w:iCs/>
          <w:sz w:val="24"/>
          <w:szCs w:val="24"/>
        </w:rPr>
        <w:t xml:space="preserve">ИП </w:t>
      </w:r>
      <w:r w:rsidRPr="006E721E">
        <w:rPr>
          <w:rFonts w:ascii="Times New Roman" w:hAnsi="Times New Roman" w:cs="Times New Roman"/>
          <w:bCs/>
          <w:sz w:val="24"/>
          <w:szCs w:val="24"/>
        </w:rPr>
        <w:t>и в двете фази</w:t>
      </w:r>
      <w:r w:rsidRPr="006E721E">
        <w:rPr>
          <w:rFonts w:ascii="Times New Roman" w:hAnsi="Times New Roman" w:cs="Times New Roman"/>
          <w:iCs/>
          <w:sz w:val="24"/>
          <w:szCs w:val="24"/>
        </w:rPr>
        <w:t>, локалният ландшафт ще бъде променен, но няма да се промени типа на основния съществуващ ландшафт и на неговите елементи. Въздействията с</w:t>
      </w:r>
      <w:r w:rsidR="001A19B6" w:rsidRPr="006E721E">
        <w:rPr>
          <w:rFonts w:ascii="Times New Roman" w:hAnsi="Times New Roman" w:cs="Times New Roman"/>
          <w:iCs/>
          <w:sz w:val="24"/>
          <w:szCs w:val="24"/>
        </w:rPr>
        <w:t>а</w:t>
      </w:r>
      <w:r w:rsidRPr="006E721E">
        <w:rPr>
          <w:rFonts w:ascii="Times New Roman" w:hAnsi="Times New Roman" w:cs="Times New Roman"/>
          <w:iCs/>
          <w:sz w:val="24"/>
          <w:szCs w:val="24"/>
        </w:rPr>
        <w:t xml:space="preserve"> определ</w:t>
      </w:r>
      <w:r w:rsidR="001A19B6" w:rsidRPr="006E721E">
        <w:rPr>
          <w:rFonts w:ascii="Times New Roman" w:hAnsi="Times New Roman" w:cs="Times New Roman"/>
          <w:iCs/>
          <w:sz w:val="24"/>
          <w:szCs w:val="24"/>
        </w:rPr>
        <w:t>ени</w:t>
      </w:r>
      <w:r w:rsidRPr="006E721E">
        <w:rPr>
          <w:rFonts w:ascii="Times New Roman" w:hAnsi="Times New Roman" w:cs="Times New Roman"/>
          <w:iCs/>
          <w:sz w:val="24"/>
          <w:szCs w:val="24"/>
        </w:rPr>
        <w:t xml:space="preserve"> като: </w:t>
      </w:r>
      <w:r w:rsidRPr="006E721E">
        <w:rPr>
          <w:rFonts w:ascii="Times New Roman" w:hAnsi="Times New Roman" w:cs="Times New Roman"/>
          <w:sz w:val="24"/>
          <w:szCs w:val="24"/>
        </w:rPr>
        <w:t>незначителни относителни (от гледна точка на визуалността), с ниска степен на въздействие, локални, краткосрочни и временни (за етапа на строителство) и дългосрочни и постоянни (за етапа на експлоатация), преки.</w:t>
      </w:r>
    </w:p>
    <w:p w:rsidR="002C1B87" w:rsidRPr="006E721E" w:rsidRDefault="002C1B87" w:rsidP="000E2AB1">
      <w:pPr>
        <w:pStyle w:val="ListParagraph"/>
        <w:widowControl w:val="0"/>
        <w:numPr>
          <w:ilvl w:val="1"/>
          <w:numId w:val="21"/>
        </w:numPr>
        <w:tabs>
          <w:tab w:val="num" w:pos="1418"/>
        </w:tabs>
        <w:autoSpaceDE w:val="0"/>
        <w:autoSpaceDN w:val="0"/>
        <w:adjustRightInd w:val="0"/>
        <w:spacing w:after="0" w:line="240" w:lineRule="auto"/>
        <w:ind w:left="0" w:right="-567" w:firstLine="851"/>
        <w:jc w:val="both"/>
        <w:rPr>
          <w:rFonts w:ascii="Times New Roman" w:hAnsi="Times New Roman" w:cs="Times New Roman"/>
          <w:sz w:val="24"/>
          <w:szCs w:val="24"/>
        </w:rPr>
      </w:pPr>
      <w:r w:rsidRPr="006E721E">
        <w:rPr>
          <w:rFonts w:ascii="Times New Roman" w:hAnsi="Times New Roman" w:cs="Times New Roman"/>
          <w:bCs/>
          <w:i/>
          <w:sz w:val="24"/>
          <w:szCs w:val="24"/>
        </w:rPr>
        <w:t>Културно-историческо наследство</w:t>
      </w:r>
      <w:r w:rsidR="00DF67A7" w:rsidRPr="006E721E">
        <w:rPr>
          <w:rFonts w:ascii="Times New Roman" w:hAnsi="Times New Roman" w:cs="Times New Roman"/>
          <w:bCs/>
          <w:i/>
          <w:sz w:val="24"/>
          <w:szCs w:val="24"/>
        </w:rPr>
        <w:t xml:space="preserve"> – </w:t>
      </w:r>
      <w:r w:rsidR="00DF67A7" w:rsidRPr="006E721E">
        <w:rPr>
          <w:rFonts w:ascii="Times New Roman" w:hAnsi="Times New Roman" w:cs="Times New Roman"/>
          <w:bCs/>
          <w:sz w:val="24"/>
          <w:szCs w:val="24"/>
        </w:rPr>
        <w:t>п</w:t>
      </w:r>
      <w:r w:rsidRPr="006E721E">
        <w:rPr>
          <w:rFonts w:ascii="Times New Roman" w:eastAsia="Calibri" w:hAnsi="Times New Roman" w:cs="Times New Roman"/>
          <w:bCs/>
          <w:iCs/>
          <w:sz w:val="24"/>
          <w:szCs w:val="24"/>
        </w:rPr>
        <w:t>о време на строителството</w:t>
      </w:r>
      <w:r w:rsidRPr="006E721E">
        <w:rPr>
          <w:rFonts w:ascii="Times New Roman" w:eastAsia="Calibri" w:hAnsi="Times New Roman" w:cs="Times New Roman"/>
          <w:sz w:val="24"/>
          <w:szCs w:val="24"/>
        </w:rPr>
        <w:t xml:space="preserve">, въздействия върху обектите на културното наследство могат да настъпят в границите на трасето на </w:t>
      </w:r>
      <w:r w:rsidR="00DF67A7" w:rsidRPr="006E721E">
        <w:rPr>
          <w:rFonts w:ascii="Times New Roman" w:eastAsia="Calibri" w:hAnsi="Times New Roman" w:cs="Times New Roman"/>
          <w:sz w:val="24"/>
          <w:szCs w:val="24"/>
        </w:rPr>
        <w:t xml:space="preserve">железопътната </w:t>
      </w:r>
      <w:r w:rsidRPr="006E721E">
        <w:rPr>
          <w:rFonts w:ascii="Times New Roman" w:eastAsia="Calibri" w:hAnsi="Times New Roman" w:cs="Times New Roman"/>
          <w:sz w:val="24"/>
          <w:szCs w:val="24"/>
        </w:rPr>
        <w:t xml:space="preserve">линия или в тези на временния работен коридор (строителната полоса). </w:t>
      </w:r>
      <w:r w:rsidRPr="006E721E">
        <w:rPr>
          <w:rFonts w:ascii="Times New Roman" w:hAnsi="Times New Roman" w:cs="Times New Roman"/>
          <w:sz w:val="24"/>
          <w:szCs w:val="24"/>
        </w:rPr>
        <w:t xml:space="preserve">Много вероятно е при строителните работи да бъдат засегнати и неизвестни археологически обекти. </w:t>
      </w:r>
      <w:r w:rsidRPr="006E721E">
        <w:rPr>
          <w:rFonts w:ascii="Times New Roman" w:eastAsia="Calibri" w:hAnsi="Times New Roman" w:cs="Times New Roman"/>
          <w:sz w:val="24"/>
          <w:szCs w:val="24"/>
        </w:rPr>
        <w:t>Въздействията с</w:t>
      </w:r>
      <w:r w:rsidR="00885F0A" w:rsidRPr="006E721E">
        <w:rPr>
          <w:rFonts w:ascii="Times New Roman" w:eastAsia="Calibri" w:hAnsi="Times New Roman" w:cs="Times New Roman"/>
          <w:sz w:val="24"/>
          <w:szCs w:val="24"/>
        </w:rPr>
        <w:t>а</w:t>
      </w:r>
      <w:r w:rsidRPr="006E721E">
        <w:rPr>
          <w:rFonts w:ascii="Times New Roman" w:eastAsia="Calibri" w:hAnsi="Times New Roman" w:cs="Times New Roman"/>
          <w:sz w:val="24"/>
          <w:szCs w:val="24"/>
        </w:rPr>
        <w:t xml:space="preserve"> определ</w:t>
      </w:r>
      <w:r w:rsidR="00885F0A" w:rsidRPr="006E721E">
        <w:rPr>
          <w:rFonts w:ascii="Times New Roman" w:eastAsia="Calibri" w:hAnsi="Times New Roman" w:cs="Times New Roman"/>
          <w:sz w:val="24"/>
          <w:szCs w:val="24"/>
        </w:rPr>
        <w:t>ени</w:t>
      </w:r>
      <w:r w:rsidRPr="006E721E">
        <w:rPr>
          <w:rFonts w:ascii="Times New Roman" w:eastAsia="Calibri" w:hAnsi="Times New Roman" w:cs="Times New Roman"/>
          <w:sz w:val="24"/>
          <w:szCs w:val="24"/>
        </w:rPr>
        <w:t xml:space="preserve"> като: </w:t>
      </w:r>
      <w:r w:rsidRPr="006E721E">
        <w:rPr>
          <w:rFonts w:ascii="Times New Roman" w:eastAsia="Calibri" w:hAnsi="Times New Roman" w:cs="Times New Roman"/>
          <w:iCs/>
          <w:sz w:val="24"/>
          <w:szCs w:val="24"/>
        </w:rPr>
        <w:t>незначителни отрицателни, с висока степен на въздействие, локални, краткосрочни, временни, преки</w:t>
      </w:r>
      <w:r w:rsidRPr="006E721E">
        <w:rPr>
          <w:rFonts w:ascii="Times New Roman" w:eastAsia="Calibri" w:hAnsi="Times New Roman" w:cs="Times New Roman"/>
          <w:sz w:val="24"/>
          <w:szCs w:val="24"/>
        </w:rPr>
        <w:t xml:space="preserve">. </w:t>
      </w:r>
      <w:r w:rsidRPr="006E721E">
        <w:rPr>
          <w:rFonts w:ascii="Times New Roman" w:hAnsi="Times New Roman" w:cs="Times New Roman"/>
          <w:sz w:val="24"/>
          <w:szCs w:val="24"/>
        </w:rPr>
        <w:t xml:space="preserve">При изпълнение на изискванията на чл. 161, ал. 2 от </w:t>
      </w:r>
      <w:r w:rsidRPr="006A5C1E">
        <w:rPr>
          <w:rFonts w:ascii="Times New Roman" w:hAnsi="Times New Roman" w:cs="Times New Roman"/>
          <w:sz w:val="24"/>
          <w:szCs w:val="24"/>
        </w:rPr>
        <w:t>З</w:t>
      </w:r>
      <w:r w:rsidR="00F978BA" w:rsidRPr="006A5C1E">
        <w:rPr>
          <w:rFonts w:ascii="Times New Roman" w:hAnsi="Times New Roman" w:cs="Times New Roman"/>
          <w:sz w:val="24"/>
          <w:szCs w:val="24"/>
        </w:rPr>
        <w:t>акона за културното наследство</w:t>
      </w:r>
      <w:r w:rsidR="00F978BA" w:rsidRPr="006E721E">
        <w:rPr>
          <w:rFonts w:ascii="Times New Roman" w:hAnsi="Times New Roman" w:cs="Times New Roman"/>
          <w:sz w:val="24"/>
          <w:szCs w:val="24"/>
        </w:rPr>
        <w:t xml:space="preserve"> </w:t>
      </w:r>
      <w:r w:rsidR="00F978BA" w:rsidRPr="006E721E">
        <w:rPr>
          <w:rFonts w:ascii="Times New Roman" w:hAnsi="Times New Roman" w:cs="Times New Roman"/>
          <w:sz w:val="24"/>
          <w:szCs w:val="24"/>
          <w:lang w:val="en-US"/>
        </w:rPr>
        <w:t>(</w:t>
      </w:r>
      <w:r w:rsidR="00F978BA" w:rsidRPr="006E721E">
        <w:rPr>
          <w:rFonts w:ascii="Times New Roman" w:hAnsi="Times New Roman" w:cs="Times New Roman"/>
          <w:sz w:val="24"/>
          <w:szCs w:val="24"/>
        </w:rPr>
        <w:t>З</w:t>
      </w:r>
      <w:r w:rsidRPr="006E721E">
        <w:rPr>
          <w:rFonts w:ascii="Times New Roman" w:hAnsi="Times New Roman" w:cs="Times New Roman"/>
          <w:sz w:val="24"/>
          <w:szCs w:val="24"/>
        </w:rPr>
        <w:t>КН</w:t>
      </w:r>
      <w:r w:rsidR="00F978BA" w:rsidRPr="006E721E">
        <w:rPr>
          <w:rFonts w:ascii="Times New Roman" w:hAnsi="Times New Roman" w:cs="Times New Roman"/>
          <w:sz w:val="24"/>
          <w:szCs w:val="24"/>
          <w:lang w:val="en-US"/>
        </w:rPr>
        <w:t>)</w:t>
      </w:r>
      <w:r w:rsidR="008D4FB6">
        <w:rPr>
          <w:rFonts w:ascii="Times New Roman" w:hAnsi="Times New Roman" w:cs="Times New Roman"/>
          <w:sz w:val="24"/>
          <w:szCs w:val="24"/>
        </w:rPr>
        <w:t xml:space="preserve"> и</w:t>
      </w:r>
      <w:r w:rsidRPr="006E721E">
        <w:rPr>
          <w:rFonts w:ascii="Times New Roman" w:hAnsi="Times New Roman" w:cs="Times New Roman"/>
          <w:sz w:val="24"/>
          <w:szCs w:val="24"/>
        </w:rPr>
        <w:t xml:space="preserve"> </w:t>
      </w:r>
      <w:r w:rsidR="008D4FB6" w:rsidRPr="006E721E">
        <w:rPr>
          <w:rFonts w:ascii="Times New Roman" w:hAnsi="Times New Roman" w:cs="Times New Roman"/>
          <w:sz w:val="24"/>
          <w:szCs w:val="24"/>
        </w:rPr>
        <w:t xml:space="preserve">при изпълнение на мерките от настоящото решение </w:t>
      </w:r>
      <w:r w:rsidRPr="006E721E">
        <w:rPr>
          <w:rFonts w:ascii="Times New Roman" w:hAnsi="Times New Roman" w:cs="Times New Roman"/>
          <w:sz w:val="24"/>
          <w:szCs w:val="24"/>
        </w:rPr>
        <w:t>тези въздействия ще бъдат минимизирани в максималн</w:t>
      </w:r>
      <w:r w:rsidR="00F978BA" w:rsidRPr="006E721E">
        <w:rPr>
          <w:rFonts w:ascii="Times New Roman" w:hAnsi="Times New Roman" w:cs="Times New Roman"/>
          <w:sz w:val="24"/>
          <w:szCs w:val="24"/>
        </w:rPr>
        <w:t>а</w:t>
      </w:r>
      <w:r w:rsidRPr="006E721E">
        <w:rPr>
          <w:rFonts w:ascii="Times New Roman" w:hAnsi="Times New Roman" w:cs="Times New Roman"/>
          <w:sz w:val="24"/>
          <w:szCs w:val="24"/>
        </w:rPr>
        <w:t xml:space="preserve"> степен.</w:t>
      </w:r>
    </w:p>
    <w:p w:rsidR="002C1B87" w:rsidRPr="001F7FA3" w:rsidRDefault="002C1B87" w:rsidP="00806EA3">
      <w:pPr>
        <w:pStyle w:val="ListParagraph"/>
        <w:spacing w:after="0" w:line="240" w:lineRule="auto"/>
        <w:ind w:left="0" w:right="-567" w:firstLine="851"/>
        <w:jc w:val="both"/>
        <w:rPr>
          <w:rFonts w:ascii="Times New Roman" w:hAnsi="Times New Roman" w:cs="Times New Roman"/>
          <w:b/>
          <w:bCs/>
          <w:sz w:val="24"/>
          <w:szCs w:val="24"/>
        </w:rPr>
      </w:pPr>
      <w:r w:rsidRPr="001F7FA3">
        <w:rPr>
          <w:rFonts w:ascii="Times New Roman" w:hAnsi="Times New Roman" w:cs="Times New Roman"/>
          <w:bCs/>
          <w:iCs/>
          <w:sz w:val="24"/>
          <w:szCs w:val="24"/>
        </w:rPr>
        <w:t>По време на експлоатацията</w:t>
      </w:r>
      <w:r w:rsidRPr="00DF67A7">
        <w:rPr>
          <w:rFonts w:ascii="Times New Roman" w:hAnsi="Times New Roman" w:cs="Times New Roman"/>
          <w:sz w:val="24"/>
          <w:szCs w:val="24"/>
        </w:rPr>
        <w:t xml:space="preserve"> няма пряка заплаха за културните ценности. Като косвено въздействие </w:t>
      </w:r>
      <w:r w:rsidR="001F7FA3">
        <w:rPr>
          <w:rFonts w:ascii="Times New Roman" w:hAnsi="Times New Roman" w:cs="Times New Roman"/>
          <w:sz w:val="24"/>
          <w:szCs w:val="24"/>
        </w:rPr>
        <w:t>е</w:t>
      </w:r>
      <w:r w:rsidRPr="00DF67A7">
        <w:rPr>
          <w:rFonts w:ascii="Times New Roman" w:hAnsi="Times New Roman" w:cs="Times New Roman"/>
          <w:sz w:val="24"/>
          <w:szCs w:val="24"/>
        </w:rPr>
        <w:t xml:space="preserve"> промяната на културния и традиционен ландшафт в подучастъците, за които е планирано изграждането на </w:t>
      </w:r>
      <w:r w:rsidR="001F7FA3">
        <w:rPr>
          <w:rFonts w:ascii="Times New Roman" w:hAnsi="Times New Roman" w:cs="Times New Roman"/>
          <w:sz w:val="24"/>
          <w:szCs w:val="24"/>
        </w:rPr>
        <w:t>железопътната</w:t>
      </w:r>
      <w:r w:rsidRPr="00DF67A7">
        <w:rPr>
          <w:rFonts w:ascii="Times New Roman" w:hAnsi="Times New Roman" w:cs="Times New Roman"/>
          <w:sz w:val="24"/>
          <w:szCs w:val="24"/>
        </w:rPr>
        <w:t xml:space="preserve"> линия по ново трасе, по нов терен. От друга страна удвояването на железопътната линия дава възможност да се облекчи достъп</w:t>
      </w:r>
      <w:r w:rsidR="008D4FB6">
        <w:rPr>
          <w:rFonts w:ascii="Times New Roman" w:hAnsi="Times New Roman" w:cs="Times New Roman"/>
          <w:sz w:val="24"/>
          <w:szCs w:val="24"/>
        </w:rPr>
        <w:t>а</w:t>
      </w:r>
      <w:r w:rsidRPr="00DF67A7">
        <w:rPr>
          <w:rFonts w:ascii="Times New Roman" w:hAnsi="Times New Roman" w:cs="Times New Roman"/>
          <w:sz w:val="24"/>
          <w:szCs w:val="24"/>
        </w:rPr>
        <w:t xml:space="preserve"> до голям брой представителни културни ценности, разположени в близост до трасето. Необходимо е да бъдат подходящо обозначени подходите към такива обекти. </w:t>
      </w:r>
      <w:r w:rsidRPr="00DF67A7">
        <w:rPr>
          <w:rFonts w:ascii="Times New Roman" w:eastAsia="Calibri" w:hAnsi="Times New Roman" w:cs="Times New Roman"/>
          <w:sz w:val="24"/>
          <w:szCs w:val="24"/>
        </w:rPr>
        <w:t>Въздействията с</w:t>
      </w:r>
      <w:r w:rsidR="001F7FA3">
        <w:rPr>
          <w:rFonts w:ascii="Times New Roman" w:eastAsia="Calibri" w:hAnsi="Times New Roman" w:cs="Times New Roman"/>
          <w:sz w:val="24"/>
          <w:szCs w:val="24"/>
        </w:rPr>
        <w:t>а</w:t>
      </w:r>
      <w:r w:rsidRPr="00DF67A7">
        <w:rPr>
          <w:rFonts w:ascii="Times New Roman" w:eastAsia="Calibri" w:hAnsi="Times New Roman" w:cs="Times New Roman"/>
          <w:sz w:val="24"/>
          <w:szCs w:val="24"/>
        </w:rPr>
        <w:t xml:space="preserve"> определ</w:t>
      </w:r>
      <w:r w:rsidR="001F7FA3">
        <w:rPr>
          <w:rFonts w:ascii="Times New Roman" w:eastAsia="Calibri" w:hAnsi="Times New Roman" w:cs="Times New Roman"/>
          <w:sz w:val="24"/>
          <w:szCs w:val="24"/>
        </w:rPr>
        <w:t>ени</w:t>
      </w:r>
      <w:r w:rsidRPr="00DF67A7">
        <w:rPr>
          <w:rFonts w:ascii="Times New Roman" w:eastAsia="Calibri" w:hAnsi="Times New Roman" w:cs="Times New Roman"/>
          <w:sz w:val="24"/>
          <w:szCs w:val="24"/>
        </w:rPr>
        <w:t xml:space="preserve"> </w:t>
      </w:r>
      <w:r w:rsidRPr="001F7FA3">
        <w:rPr>
          <w:rFonts w:ascii="Times New Roman" w:eastAsia="Calibri" w:hAnsi="Times New Roman" w:cs="Times New Roman"/>
          <w:sz w:val="24"/>
          <w:szCs w:val="24"/>
        </w:rPr>
        <w:t xml:space="preserve">като: </w:t>
      </w:r>
      <w:r w:rsidRPr="001F7FA3">
        <w:rPr>
          <w:rFonts w:ascii="Times New Roman" w:eastAsia="Calibri" w:hAnsi="Times New Roman" w:cs="Times New Roman"/>
          <w:iCs/>
          <w:sz w:val="24"/>
          <w:szCs w:val="24"/>
        </w:rPr>
        <w:t>незначителни положителни, с много ниска степен на въздействие, локални, краткосрочни, временни, непреки</w:t>
      </w:r>
      <w:r w:rsidRPr="001F7FA3">
        <w:rPr>
          <w:rFonts w:ascii="Times New Roman" w:eastAsia="Calibri" w:hAnsi="Times New Roman" w:cs="Times New Roman"/>
          <w:sz w:val="24"/>
          <w:szCs w:val="24"/>
        </w:rPr>
        <w:t>.</w:t>
      </w:r>
    </w:p>
    <w:p w:rsidR="002C1B87" w:rsidRPr="00806EA3" w:rsidRDefault="006E721E" w:rsidP="000E2AB1">
      <w:pPr>
        <w:pStyle w:val="ListParagraph"/>
        <w:spacing w:after="0" w:line="240" w:lineRule="auto"/>
        <w:ind w:left="0" w:right="-567" w:firstLine="851"/>
        <w:jc w:val="both"/>
        <w:rPr>
          <w:rFonts w:ascii="Times New Roman" w:hAnsi="Times New Roman" w:cs="Times New Roman"/>
          <w:sz w:val="24"/>
          <w:szCs w:val="24"/>
        </w:rPr>
      </w:pPr>
      <w:r w:rsidRPr="008A1D4B">
        <w:rPr>
          <w:rFonts w:ascii="Times New Roman" w:hAnsi="Times New Roman" w:cs="Times New Roman"/>
          <w:bCs/>
          <w:iCs/>
          <w:sz w:val="24"/>
          <w:szCs w:val="24"/>
        </w:rPr>
        <w:lastRenderedPageBreak/>
        <w:t>1.14.</w:t>
      </w:r>
      <w:r>
        <w:rPr>
          <w:rFonts w:ascii="Times New Roman" w:hAnsi="Times New Roman" w:cs="Times New Roman"/>
          <w:bCs/>
          <w:i/>
          <w:iCs/>
          <w:sz w:val="24"/>
          <w:szCs w:val="24"/>
        </w:rPr>
        <w:t xml:space="preserve"> </w:t>
      </w:r>
      <w:r w:rsidR="002C1B87" w:rsidRPr="00806EA3">
        <w:rPr>
          <w:rFonts w:ascii="Times New Roman" w:hAnsi="Times New Roman" w:cs="Times New Roman"/>
          <w:bCs/>
          <w:i/>
          <w:iCs/>
          <w:sz w:val="24"/>
          <w:szCs w:val="24"/>
        </w:rPr>
        <w:t>Здравно-хигиенните аспекти на околната среда и риск за човешкото здраве</w:t>
      </w:r>
      <w:r w:rsidR="0076664B">
        <w:rPr>
          <w:rFonts w:ascii="Times New Roman" w:hAnsi="Times New Roman" w:cs="Times New Roman"/>
          <w:bCs/>
          <w:i/>
          <w:iCs/>
          <w:sz w:val="24"/>
          <w:szCs w:val="24"/>
        </w:rPr>
        <w:t xml:space="preserve"> </w:t>
      </w:r>
      <w:r w:rsidR="00806EA3" w:rsidRPr="00806EA3">
        <w:rPr>
          <w:rFonts w:ascii="Times New Roman" w:hAnsi="Times New Roman" w:cs="Times New Roman"/>
          <w:bCs/>
          <w:i/>
          <w:iCs/>
          <w:sz w:val="24"/>
          <w:szCs w:val="24"/>
        </w:rPr>
        <w:t xml:space="preserve"> – </w:t>
      </w:r>
      <w:r w:rsidR="00806EA3" w:rsidRPr="0076664B">
        <w:rPr>
          <w:rFonts w:ascii="Times New Roman" w:hAnsi="Times New Roman" w:cs="Times New Roman"/>
          <w:bCs/>
          <w:iCs/>
          <w:sz w:val="24"/>
          <w:szCs w:val="24"/>
        </w:rPr>
        <w:t>а</w:t>
      </w:r>
      <w:r w:rsidR="002C1B87" w:rsidRPr="00806EA3">
        <w:rPr>
          <w:rFonts w:ascii="Times New Roman" w:hAnsi="Times New Roman" w:cs="Times New Roman"/>
          <w:sz w:val="24"/>
          <w:szCs w:val="24"/>
        </w:rPr>
        <w:t xml:space="preserve">нализът показва, че в обхвата на въздействието (при отчитане на анализите и оценките по компоненти въздух, води и по вредни физични фактори </w:t>
      </w:r>
      <w:r w:rsidR="002C1B87" w:rsidRPr="0076664B">
        <w:rPr>
          <w:rFonts w:ascii="Times New Roman" w:hAnsi="Times New Roman" w:cs="Times New Roman"/>
          <w:bCs/>
          <w:iCs/>
          <w:sz w:val="24"/>
          <w:szCs w:val="24"/>
        </w:rPr>
        <w:t>и за двата етапа на реализиране</w:t>
      </w:r>
      <w:r w:rsidR="002C1B87" w:rsidRPr="0076664B">
        <w:rPr>
          <w:rFonts w:ascii="Times New Roman" w:hAnsi="Times New Roman" w:cs="Times New Roman"/>
          <w:sz w:val="24"/>
          <w:szCs w:val="24"/>
        </w:rPr>
        <w:t>)</w:t>
      </w:r>
      <w:r w:rsidR="002C1B87" w:rsidRPr="00806EA3">
        <w:rPr>
          <w:rFonts w:ascii="Times New Roman" w:hAnsi="Times New Roman" w:cs="Times New Roman"/>
          <w:sz w:val="24"/>
          <w:szCs w:val="24"/>
        </w:rPr>
        <w:t xml:space="preserve"> попадат най-близките обекти, подлежащи на здравна защита в границите на пряко засегнатите от ж</w:t>
      </w:r>
      <w:r w:rsidR="0076664B">
        <w:rPr>
          <w:rFonts w:ascii="Times New Roman" w:hAnsi="Times New Roman" w:cs="Times New Roman"/>
          <w:sz w:val="24"/>
          <w:szCs w:val="24"/>
        </w:rPr>
        <w:t>елезопътната</w:t>
      </w:r>
      <w:r w:rsidR="002C1B87" w:rsidRPr="00806EA3">
        <w:rPr>
          <w:rFonts w:ascii="Times New Roman" w:hAnsi="Times New Roman" w:cs="Times New Roman"/>
          <w:sz w:val="24"/>
          <w:szCs w:val="24"/>
        </w:rPr>
        <w:t xml:space="preserve"> линия населени места. По отношение на отстоянията до обекти, подлежащи на здравна защита показва, че най-близките такива са жилищни сгради. Предвижданията на ИП интегрират и опазването на човешкото здраве – увеличаване на безопасността, в т.ч. достъпът за хора с намалена подвижност, и привлекателността на ж</w:t>
      </w:r>
      <w:r w:rsidR="0076664B">
        <w:rPr>
          <w:rFonts w:ascii="Times New Roman" w:hAnsi="Times New Roman" w:cs="Times New Roman"/>
          <w:sz w:val="24"/>
          <w:szCs w:val="24"/>
        </w:rPr>
        <w:t>елезопътния</w:t>
      </w:r>
      <w:r w:rsidR="002C1B87" w:rsidRPr="00806EA3">
        <w:rPr>
          <w:rFonts w:ascii="Times New Roman" w:hAnsi="Times New Roman" w:cs="Times New Roman"/>
          <w:sz w:val="24"/>
          <w:szCs w:val="24"/>
        </w:rPr>
        <w:t xml:space="preserve"> транспорт, който е и по-екологосъобразен в сравнение с останалите видове транспорт, включително по отношение на здравните детерминанти на околната среда – въздух, почви, води, опасност от инциденти с опасни вещества. Реализацията на ИП е свързана с дейности, които оказват въздействие върху здравно-хигиенните аспекти на средата и на двата етапа – строителство и експлоатация. Въз основа на параметрите и същността на ИП въздействието ще обхване част от населението в населените места, в които се предвиждат дейности, като не се очаква засягане на населението на други населени места. </w:t>
      </w:r>
    </w:p>
    <w:p w:rsidR="002C1B87" w:rsidRPr="0076664B" w:rsidRDefault="002C1B87" w:rsidP="0076664B">
      <w:pPr>
        <w:spacing w:after="0" w:line="240" w:lineRule="auto"/>
        <w:ind w:right="-567" w:firstLine="851"/>
        <w:jc w:val="both"/>
        <w:rPr>
          <w:rFonts w:ascii="Times New Roman" w:hAnsi="Times New Roman" w:cs="Times New Roman"/>
          <w:sz w:val="24"/>
          <w:szCs w:val="24"/>
        </w:rPr>
      </w:pPr>
      <w:r w:rsidRPr="0076664B">
        <w:rPr>
          <w:rFonts w:ascii="Times New Roman" w:hAnsi="Times New Roman" w:cs="Times New Roman"/>
          <w:sz w:val="24"/>
          <w:szCs w:val="24"/>
        </w:rPr>
        <w:t xml:space="preserve">По време на железопътното строителство ще се работи на открито, като ще бъдат използвани тежки строителни машини – булдозери, багери, монтажни кранове и др. В резултат работниците ще бъдат изложени също на някои неблагоприятни рискови фактори.  </w:t>
      </w:r>
    </w:p>
    <w:p w:rsidR="002C1B87" w:rsidRPr="0076664B" w:rsidRDefault="002C1B87" w:rsidP="0076664B">
      <w:pPr>
        <w:spacing w:after="0" w:line="240" w:lineRule="auto"/>
        <w:ind w:right="-567" w:firstLine="851"/>
        <w:jc w:val="both"/>
        <w:rPr>
          <w:rFonts w:ascii="Times New Roman" w:hAnsi="Times New Roman" w:cs="Times New Roman"/>
          <w:iCs/>
          <w:sz w:val="24"/>
          <w:szCs w:val="24"/>
        </w:rPr>
      </w:pPr>
      <w:bookmarkStart w:id="1" w:name="_Hlk152439086"/>
      <w:r w:rsidRPr="0076664B">
        <w:rPr>
          <w:rFonts w:ascii="Times New Roman" w:hAnsi="Times New Roman" w:cs="Times New Roman"/>
          <w:sz w:val="24"/>
          <w:szCs w:val="24"/>
        </w:rPr>
        <w:t xml:space="preserve">Въздействията </w:t>
      </w:r>
      <w:r w:rsidRPr="0076664B">
        <w:rPr>
          <w:rFonts w:ascii="Times New Roman" w:hAnsi="Times New Roman" w:cs="Times New Roman"/>
          <w:bCs/>
          <w:iCs/>
          <w:sz w:val="24"/>
          <w:szCs w:val="24"/>
        </w:rPr>
        <w:t>по време на строителството</w:t>
      </w:r>
      <w:r w:rsidRPr="0076664B">
        <w:rPr>
          <w:rFonts w:ascii="Times New Roman" w:hAnsi="Times New Roman" w:cs="Times New Roman"/>
          <w:sz w:val="24"/>
          <w:szCs w:val="24"/>
        </w:rPr>
        <w:t>, с</w:t>
      </w:r>
      <w:r w:rsidR="0076664B">
        <w:rPr>
          <w:rFonts w:ascii="Times New Roman" w:hAnsi="Times New Roman" w:cs="Times New Roman"/>
          <w:sz w:val="24"/>
          <w:szCs w:val="24"/>
        </w:rPr>
        <w:t>а</w:t>
      </w:r>
      <w:r w:rsidRPr="0076664B">
        <w:rPr>
          <w:rFonts w:ascii="Times New Roman" w:hAnsi="Times New Roman" w:cs="Times New Roman"/>
          <w:sz w:val="24"/>
          <w:szCs w:val="24"/>
        </w:rPr>
        <w:t xml:space="preserve"> определ</w:t>
      </w:r>
      <w:r w:rsidR="0076664B">
        <w:rPr>
          <w:rFonts w:ascii="Times New Roman" w:hAnsi="Times New Roman" w:cs="Times New Roman"/>
          <w:sz w:val="24"/>
          <w:szCs w:val="24"/>
        </w:rPr>
        <w:t>ени</w:t>
      </w:r>
      <w:r w:rsidRPr="0076664B">
        <w:rPr>
          <w:rFonts w:ascii="Times New Roman" w:hAnsi="Times New Roman" w:cs="Times New Roman"/>
          <w:sz w:val="24"/>
          <w:szCs w:val="24"/>
        </w:rPr>
        <w:t xml:space="preserve"> като: </w:t>
      </w:r>
      <w:bookmarkEnd w:id="1"/>
      <w:r w:rsidRPr="0076664B">
        <w:rPr>
          <w:rFonts w:ascii="Times New Roman" w:hAnsi="Times New Roman" w:cs="Times New Roman"/>
          <w:iCs/>
          <w:sz w:val="24"/>
          <w:szCs w:val="24"/>
        </w:rPr>
        <w:t xml:space="preserve">незначителни отрицателни, при спазване на предвидените в </w:t>
      </w:r>
      <w:r w:rsidR="0076664B" w:rsidRPr="0076664B">
        <w:rPr>
          <w:rFonts w:ascii="Times New Roman" w:hAnsi="Times New Roman" w:cs="Times New Roman"/>
          <w:iCs/>
          <w:sz w:val="24"/>
          <w:szCs w:val="24"/>
        </w:rPr>
        <w:t>д</w:t>
      </w:r>
      <w:r w:rsidRPr="0076664B">
        <w:rPr>
          <w:rFonts w:ascii="Times New Roman" w:hAnsi="Times New Roman" w:cs="Times New Roman"/>
          <w:iCs/>
          <w:sz w:val="24"/>
          <w:szCs w:val="24"/>
        </w:rPr>
        <w:t xml:space="preserve">оклада за ОВОС мерки, с умерена до значителна степен на въздействие по отношение на шума, незначителни по отношение на качество на атмосферния въздух, почви, отпадъци, без въздействие по отношение на </w:t>
      </w:r>
      <w:proofErr w:type="spellStart"/>
      <w:r w:rsidRPr="0076664B">
        <w:rPr>
          <w:rFonts w:ascii="Times New Roman" w:hAnsi="Times New Roman" w:cs="Times New Roman"/>
          <w:iCs/>
          <w:sz w:val="24"/>
          <w:szCs w:val="24"/>
        </w:rPr>
        <w:t>нейонизиращи</w:t>
      </w:r>
      <w:proofErr w:type="spellEnd"/>
      <w:r w:rsidRPr="0076664B">
        <w:rPr>
          <w:rFonts w:ascii="Times New Roman" w:hAnsi="Times New Roman" w:cs="Times New Roman"/>
          <w:iCs/>
          <w:sz w:val="24"/>
          <w:szCs w:val="24"/>
        </w:rPr>
        <w:t xml:space="preserve"> и йонизиращи лъчения, питейни води, изменение на климата; локални, краткосрочни; временни, преки и непреки. </w:t>
      </w:r>
    </w:p>
    <w:p w:rsidR="002C1B87" w:rsidRPr="00AA3BD0" w:rsidRDefault="002C1B87" w:rsidP="0076664B">
      <w:pPr>
        <w:spacing w:after="0" w:line="240" w:lineRule="auto"/>
        <w:ind w:right="-567" w:firstLine="851"/>
        <w:jc w:val="both"/>
        <w:rPr>
          <w:rFonts w:ascii="Times New Roman" w:hAnsi="Times New Roman" w:cs="Times New Roman"/>
          <w:iCs/>
          <w:sz w:val="24"/>
          <w:szCs w:val="24"/>
        </w:rPr>
      </w:pPr>
      <w:r w:rsidRPr="0076664B">
        <w:rPr>
          <w:rFonts w:ascii="Times New Roman" w:hAnsi="Times New Roman" w:cs="Times New Roman"/>
          <w:sz w:val="24"/>
          <w:szCs w:val="24"/>
        </w:rPr>
        <w:t xml:space="preserve">Въздействията </w:t>
      </w:r>
      <w:r w:rsidRPr="00AA3BD0">
        <w:rPr>
          <w:rFonts w:ascii="Times New Roman" w:hAnsi="Times New Roman" w:cs="Times New Roman"/>
          <w:bCs/>
          <w:iCs/>
          <w:sz w:val="24"/>
          <w:szCs w:val="24"/>
        </w:rPr>
        <w:t>по време на експлоатация</w:t>
      </w:r>
      <w:r w:rsidRPr="0076664B">
        <w:rPr>
          <w:rFonts w:ascii="Times New Roman" w:hAnsi="Times New Roman" w:cs="Times New Roman"/>
          <w:sz w:val="24"/>
          <w:szCs w:val="24"/>
        </w:rPr>
        <w:t>, с</w:t>
      </w:r>
      <w:r w:rsidR="00AA3BD0">
        <w:rPr>
          <w:rFonts w:ascii="Times New Roman" w:hAnsi="Times New Roman" w:cs="Times New Roman"/>
          <w:sz w:val="24"/>
          <w:szCs w:val="24"/>
        </w:rPr>
        <w:t>а</w:t>
      </w:r>
      <w:r w:rsidRPr="0076664B">
        <w:rPr>
          <w:rFonts w:ascii="Times New Roman" w:hAnsi="Times New Roman" w:cs="Times New Roman"/>
          <w:sz w:val="24"/>
          <w:szCs w:val="24"/>
        </w:rPr>
        <w:t xml:space="preserve"> определ</w:t>
      </w:r>
      <w:r w:rsidR="00AA3BD0">
        <w:rPr>
          <w:rFonts w:ascii="Times New Roman" w:hAnsi="Times New Roman" w:cs="Times New Roman"/>
          <w:sz w:val="24"/>
          <w:szCs w:val="24"/>
        </w:rPr>
        <w:t>ени</w:t>
      </w:r>
      <w:r w:rsidRPr="0076664B">
        <w:rPr>
          <w:rFonts w:ascii="Times New Roman" w:hAnsi="Times New Roman" w:cs="Times New Roman"/>
          <w:sz w:val="24"/>
          <w:szCs w:val="24"/>
        </w:rPr>
        <w:t xml:space="preserve"> като: </w:t>
      </w:r>
      <w:r w:rsidRPr="00AA3BD0">
        <w:rPr>
          <w:rFonts w:ascii="Times New Roman" w:hAnsi="Times New Roman" w:cs="Times New Roman"/>
          <w:iCs/>
          <w:sz w:val="24"/>
          <w:szCs w:val="24"/>
        </w:rPr>
        <w:t xml:space="preserve">незначителни отрицателни, при спазване на предвидените в </w:t>
      </w:r>
      <w:r w:rsidR="00AA3BD0" w:rsidRPr="00AA3BD0">
        <w:rPr>
          <w:rFonts w:ascii="Times New Roman" w:hAnsi="Times New Roman" w:cs="Times New Roman"/>
          <w:iCs/>
          <w:sz w:val="24"/>
          <w:szCs w:val="24"/>
        </w:rPr>
        <w:t>д</w:t>
      </w:r>
      <w:r w:rsidRPr="00AA3BD0">
        <w:rPr>
          <w:rFonts w:ascii="Times New Roman" w:hAnsi="Times New Roman" w:cs="Times New Roman"/>
          <w:iCs/>
          <w:sz w:val="24"/>
          <w:szCs w:val="24"/>
        </w:rPr>
        <w:t xml:space="preserve">оклада за ОВОС мерки, с умерена до значително степен на въздействие по отношение на шума, за обектите, подлежащи на здравна защита, в определени населени места и без въздействие за останалите компоненти и фактори на средата, имащи отношение към здравето; локални, дългосрочни, постоянни, преки </w:t>
      </w:r>
      <w:r w:rsidR="003826F6">
        <w:rPr>
          <w:rFonts w:ascii="Times New Roman" w:hAnsi="Times New Roman" w:cs="Times New Roman"/>
          <w:iCs/>
          <w:sz w:val="24"/>
          <w:szCs w:val="24"/>
        </w:rPr>
        <w:t>и</w:t>
      </w:r>
      <w:r w:rsidRPr="00AA3BD0">
        <w:rPr>
          <w:rFonts w:ascii="Times New Roman" w:hAnsi="Times New Roman" w:cs="Times New Roman"/>
          <w:iCs/>
          <w:sz w:val="24"/>
          <w:szCs w:val="24"/>
        </w:rPr>
        <w:t xml:space="preserve"> непреки. </w:t>
      </w:r>
    </w:p>
    <w:p w:rsidR="005E2678" w:rsidRPr="00467960" w:rsidRDefault="005E2678" w:rsidP="00467960">
      <w:pPr>
        <w:spacing w:after="0" w:line="240" w:lineRule="auto"/>
        <w:ind w:right="-567" w:firstLine="851"/>
        <w:jc w:val="both"/>
        <w:rPr>
          <w:rFonts w:ascii="Times New Roman" w:eastAsia="Calibri" w:hAnsi="Times New Roman" w:cs="Times New Roman"/>
          <w:sz w:val="24"/>
          <w:szCs w:val="24"/>
          <w:lang w:eastAsia="bg-BG"/>
        </w:rPr>
      </w:pPr>
      <w:r w:rsidRPr="00467960">
        <w:rPr>
          <w:rFonts w:ascii="Times New Roman" w:eastAsia="Times New Roman" w:hAnsi="Times New Roman" w:cs="Times New Roman"/>
          <w:sz w:val="24"/>
          <w:szCs w:val="24"/>
          <w:lang w:eastAsia="pl-PL"/>
        </w:rPr>
        <w:t>1.1</w:t>
      </w:r>
      <w:r w:rsidR="006A5C1E">
        <w:rPr>
          <w:rFonts w:ascii="Times New Roman" w:eastAsia="Times New Roman" w:hAnsi="Times New Roman" w:cs="Times New Roman"/>
          <w:sz w:val="24"/>
          <w:szCs w:val="24"/>
          <w:lang w:eastAsia="pl-PL"/>
        </w:rPr>
        <w:t>5</w:t>
      </w:r>
      <w:r w:rsidRPr="00467960">
        <w:rPr>
          <w:rFonts w:ascii="Times New Roman" w:eastAsia="Times New Roman" w:hAnsi="Times New Roman" w:cs="Times New Roman"/>
          <w:sz w:val="24"/>
          <w:szCs w:val="24"/>
          <w:lang w:eastAsia="pl-PL"/>
        </w:rPr>
        <w:t>.</w:t>
      </w:r>
      <w:r w:rsidRPr="00467960">
        <w:rPr>
          <w:rFonts w:ascii="Times New Roman" w:eastAsia="Calibri" w:hAnsi="Times New Roman" w:cs="Times New Roman"/>
          <w:sz w:val="24"/>
          <w:szCs w:val="24"/>
          <w:lang w:eastAsia="bg-BG"/>
        </w:rPr>
        <w:t xml:space="preserve"> В </w:t>
      </w:r>
      <w:r w:rsidR="00467960">
        <w:rPr>
          <w:rFonts w:ascii="Times New Roman" w:eastAsia="Calibri" w:hAnsi="Times New Roman" w:cs="Times New Roman"/>
          <w:sz w:val="24"/>
          <w:szCs w:val="24"/>
          <w:lang w:eastAsia="bg-BG"/>
        </w:rPr>
        <w:t xml:space="preserve">доклада за </w:t>
      </w:r>
      <w:r w:rsidRPr="00467960">
        <w:rPr>
          <w:rFonts w:ascii="Times New Roman" w:eastAsia="Calibri" w:hAnsi="Times New Roman" w:cs="Times New Roman"/>
          <w:sz w:val="24"/>
          <w:szCs w:val="24"/>
          <w:lang w:eastAsia="bg-BG"/>
        </w:rPr>
        <w:t xml:space="preserve">ОВОС е направена оценка на възможните кумулативни ефекти от осъществяване на ИП съвместно с инфраструктурни и други обекти на територията по отношение на атмосферен въздух, шум, население и човешко здраве. </w:t>
      </w:r>
    </w:p>
    <w:p w:rsidR="008A1D4B" w:rsidRPr="00213A55" w:rsidRDefault="005E2678" w:rsidP="00213A55">
      <w:pPr>
        <w:spacing w:after="0" w:line="240" w:lineRule="auto"/>
        <w:ind w:right="-567" w:firstLine="851"/>
        <w:jc w:val="both"/>
        <w:rPr>
          <w:rFonts w:ascii="Times New Roman" w:hAnsi="Times New Roman" w:cs="Times New Roman"/>
          <w:sz w:val="24"/>
          <w:szCs w:val="24"/>
        </w:rPr>
      </w:pPr>
      <w:r w:rsidRPr="00213A55">
        <w:rPr>
          <w:rFonts w:ascii="Times New Roman" w:eastAsia="Calibri" w:hAnsi="Times New Roman" w:cs="Times New Roman"/>
          <w:sz w:val="24"/>
          <w:szCs w:val="24"/>
          <w:lang w:eastAsia="bg-BG"/>
        </w:rPr>
        <w:t>1.1</w:t>
      </w:r>
      <w:r w:rsidR="006A5C1E">
        <w:rPr>
          <w:rFonts w:ascii="Times New Roman" w:eastAsia="Calibri" w:hAnsi="Times New Roman" w:cs="Times New Roman"/>
          <w:sz w:val="24"/>
          <w:szCs w:val="24"/>
          <w:lang w:eastAsia="bg-BG"/>
        </w:rPr>
        <w:t>5</w:t>
      </w:r>
      <w:r w:rsidRPr="00213A55">
        <w:rPr>
          <w:rFonts w:ascii="Times New Roman" w:eastAsia="Calibri" w:hAnsi="Times New Roman" w:cs="Times New Roman"/>
          <w:sz w:val="24"/>
          <w:szCs w:val="24"/>
          <w:lang w:eastAsia="bg-BG"/>
        </w:rPr>
        <w:t xml:space="preserve">.1. </w:t>
      </w:r>
      <w:bookmarkStart w:id="2" w:name="_Toc509508701"/>
      <w:bookmarkStart w:id="3" w:name="_Toc152949038"/>
      <w:r w:rsidR="008A1D4B" w:rsidRPr="00213A55">
        <w:rPr>
          <w:rFonts w:ascii="Times New Roman" w:hAnsi="Times New Roman" w:cs="Times New Roman"/>
          <w:i/>
          <w:sz w:val="24"/>
          <w:szCs w:val="24"/>
        </w:rPr>
        <w:t>Атмосферен въздух</w:t>
      </w:r>
      <w:bookmarkStart w:id="4" w:name="_Toc229215256"/>
      <w:r w:rsidR="00213A55">
        <w:rPr>
          <w:rFonts w:ascii="Times New Roman" w:hAnsi="Times New Roman" w:cs="Times New Roman"/>
          <w:i/>
          <w:sz w:val="24"/>
          <w:szCs w:val="24"/>
        </w:rPr>
        <w:t xml:space="preserve"> – </w:t>
      </w:r>
      <w:r w:rsidR="00213A55" w:rsidRPr="00213A55">
        <w:rPr>
          <w:rFonts w:ascii="Times New Roman" w:hAnsi="Times New Roman" w:cs="Times New Roman"/>
          <w:sz w:val="24"/>
          <w:szCs w:val="24"/>
        </w:rPr>
        <w:t xml:space="preserve">направена е </w:t>
      </w:r>
      <w:r w:rsidR="00213A55">
        <w:rPr>
          <w:rFonts w:ascii="Times New Roman" w:hAnsi="Times New Roman" w:cs="Times New Roman"/>
          <w:sz w:val="24"/>
          <w:szCs w:val="24"/>
        </w:rPr>
        <w:t>о</w:t>
      </w:r>
      <w:r w:rsidR="008A1D4B" w:rsidRPr="00213A55">
        <w:rPr>
          <w:rFonts w:ascii="Times New Roman" w:hAnsi="Times New Roman" w:cs="Times New Roman"/>
          <w:sz w:val="24"/>
          <w:szCs w:val="24"/>
        </w:rPr>
        <w:t xml:space="preserve">ценка на предполагаемото кумулативното въздействие на качеството на атмосферния въздух, вследствие едновременната експлоатация на </w:t>
      </w:r>
      <w:bookmarkEnd w:id="4"/>
      <w:r w:rsidR="008A1D4B" w:rsidRPr="00213A55">
        <w:rPr>
          <w:rFonts w:ascii="Times New Roman" w:hAnsi="Times New Roman" w:cs="Times New Roman"/>
          <w:sz w:val="24"/>
          <w:szCs w:val="24"/>
        </w:rPr>
        <w:t>ж</w:t>
      </w:r>
      <w:r w:rsidR="005A2B00">
        <w:rPr>
          <w:rFonts w:ascii="Times New Roman" w:hAnsi="Times New Roman" w:cs="Times New Roman"/>
          <w:sz w:val="24"/>
          <w:szCs w:val="24"/>
        </w:rPr>
        <w:t>елезопътната</w:t>
      </w:r>
      <w:r w:rsidR="008A1D4B" w:rsidRPr="00213A55">
        <w:rPr>
          <w:rFonts w:ascii="Times New Roman" w:hAnsi="Times New Roman" w:cs="Times New Roman"/>
          <w:sz w:val="24"/>
          <w:szCs w:val="24"/>
        </w:rPr>
        <w:t xml:space="preserve"> линия и пресичаните от нея пътни отсечки</w:t>
      </w:r>
      <w:bookmarkEnd w:id="2"/>
      <w:bookmarkEnd w:id="3"/>
      <w:r w:rsidR="00213A55" w:rsidRPr="00213A55">
        <w:rPr>
          <w:rFonts w:ascii="Times New Roman" w:hAnsi="Times New Roman" w:cs="Times New Roman"/>
          <w:sz w:val="24"/>
          <w:szCs w:val="24"/>
        </w:rPr>
        <w:t>.</w:t>
      </w:r>
    </w:p>
    <w:p w:rsidR="008A1D4B" w:rsidRPr="00213A55" w:rsidRDefault="008A1D4B" w:rsidP="0053088E">
      <w:pPr>
        <w:spacing w:after="0" w:line="240" w:lineRule="auto"/>
        <w:ind w:right="-567" w:firstLine="851"/>
        <w:jc w:val="both"/>
        <w:rPr>
          <w:rFonts w:ascii="Times New Roman" w:hAnsi="Times New Roman" w:cs="Times New Roman"/>
          <w:sz w:val="24"/>
          <w:szCs w:val="24"/>
        </w:rPr>
      </w:pPr>
      <w:r w:rsidRPr="00213A55">
        <w:rPr>
          <w:rFonts w:ascii="Times New Roman" w:hAnsi="Times New Roman" w:cs="Times New Roman"/>
          <w:sz w:val="24"/>
          <w:szCs w:val="24"/>
        </w:rPr>
        <w:t xml:space="preserve">Замърсяването на приземния въздух при електрически задвижваните влакови композиции, макар да е съизмеримо, е минимално и по-ниско от замърсяването с фини </w:t>
      </w:r>
      <w:proofErr w:type="spellStart"/>
      <w:r w:rsidRPr="00213A55">
        <w:rPr>
          <w:rFonts w:ascii="Times New Roman" w:hAnsi="Times New Roman" w:cs="Times New Roman"/>
          <w:sz w:val="24"/>
          <w:szCs w:val="24"/>
        </w:rPr>
        <w:t>прахови</w:t>
      </w:r>
      <w:proofErr w:type="spellEnd"/>
      <w:r w:rsidRPr="00213A55">
        <w:rPr>
          <w:rFonts w:ascii="Times New Roman" w:hAnsi="Times New Roman" w:cs="Times New Roman"/>
          <w:sz w:val="24"/>
          <w:szCs w:val="24"/>
        </w:rPr>
        <w:t xml:space="preserve"> частици от пътни отсечки. Възмож</w:t>
      </w:r>
      <w:r w:rsidR="009E79C0">
        <w:rPr>
          <w:rFonts w:ascii="Times New Roman" w:hAnsi="Times New Roman" w:cs="Times New Roman"/>
          <w:sz w:val="24"/>
          <w:szCs w:val="24"/>
        </w:rPr>
        <w:t>е</w:t>
      </w:r>
      <w:r w:rsidRPr="00213A55">
        <w:rPr>
          <w:rFonts w:ascii="Times New Roman" w:hAnsi="Times New Roman" w:cs="Times New Roman"/>
          <w:sz w:val="24"/>
          <w:szCs w:val="24"/>
        </w:rPr>
        <w:t>н</w:t>
      </w:r>
      <w:r w:rsidR="009E79C0">
        <w:rPr>
          <w:rFonts w:ascii="Times New Roman" w:hAnsi="Times New Roman" w:cs="Times New Roman"/>
          <w:sz w:val="24"/>
          <w:szCs w:val="24"/>
        </w:rPr>
        <w:t xml:space="preserve"> е</w:t>
      </w:r>
      <w:r w:rsidRPr="00213A55">
        <w:rPr>
          <w:rFonts w:ascii="Times New Roman" w:hAnsi="Times New Roman" w:cs="Times New Roman"/>
          <w:sz w:val="24"/>
          <w:szCs w:val="24"/>
        </w:rPr>
        <w:t xml:space="preserve"> кумулативен ефект на </w:t>
      </w:r>
      <w:proofErr w:type="spellStart"/>
      <w:r w:rsidRPr="00213A55">
        <w:rPr>
          <w:rFonts w:ascii="Times New Roman" w:hAnsi="Times New Roman" w:cs="Times New Roman"/>
          <w:sz w:val="24"/>
          <w:szCs w:val="24"/>
        </w:rPr>
        <w:t>ж.п</w:t>
      </w:r>
      <w:proofErr w:type="spellEnd"/>
      <w:r w:rsidRPr="00213A55">
        <w:rPr>
          <w:rFonts w:ascii="Times New Roman" w:hAnsi="Times New Roman" w:cs="Times New Roman"/>
          <w:sz w:val="24"/>
          <w:szCs w:val="24"/>
        </w:rPr>
        <w:t xml:space="preserve">. линия с главен път Е-80 (Автомагистрала „Марица“) по отношение на </w:t>
      </w:r>
      <w:r w:rsidRPr="00213A55">
        <w:rPr>
          <w:rFonts w:ascii="Times New Roman" w:hAnsi="Times New Roman" w:cs="Times New Roman"/>
          <w:bCs/>
          <w:sz w:val="24"/>
          <w:szCs w:val="24"/>
          <w:lang w:val="ru-RU"/>
        </w:rPr>
        <w:t>фини прахови частици (ФПЧ</w:t>
      </w:r>
      <w:r w:rsidRPr="00213A55">
        <w:rPr>
          <w:rFonts w:ascii="Times New Roman" w:hAnsi="Times New Roman" w:cs="Times New Roman"/>
          <w:bCs/>
          <w:sz w:val="24"/>
          <w:szCs w:val="24"/>
          <w:vertAlign w:val="subscript"/>
          <w:lang w:val="ru-RU"/>
        </w:rPr>
        <w:t>10</w:t>
      </w:r>
      <w:r w:rsidRPr="00213A55">
        <w:rPr>
          <w:rFonts w:ascii="Times New Roman" w:hAnsi="Times New Roman" w:cs="Times New Roman"/>
          <w:bCs/>
          <w:sz w:val="24"/>
          <w:szCs w:val="24"/>
          <w:lang w:val="ru-RU"/>
        </w:rPr>
        <w:t>).</w:t>
      </w:r>
    </w:p>
    <w:p w:rsidR="008A1D4B" w:rsidRPr="00213A55" w:rsidRDefault="008A1D4B" w:rsidP="0053088E">
      <w:pPr>
        <w:spacing w:after="0" w:line="240" w:lineRule="auto"/>
        <w:ind w:right="-567" w:firstLine="851"/>
        <w:jc w:val="both"/>
        <w:rPr>
          <w:rFonts w:ascii="Times New Roman" w:hAnsi="Times New Roman" w:cs="Times New Roman"/>
          <w:sz w:val="24"/>
          <w:szCs w:val="24"/>
        </w:rPr>
      </w:pPr>
      <w:r w:rsidRPr="00213A55">
        <w:rPr>
          <w:rFonts w:ascii="Times New Roman" w:hAnsi="Times New Roman" w:cs="Times New Roman"/>
          <w:spacing w:val="-2"/>
          <w:sz w:val="24"/>
          <w:szCs w:val="24"/>
        </w:rPr>
        <w:t>Трасето на п</w:t>
      </w:r>
      <w:r w:rsidRPr="00213A55">
        <w:rPr>
          <w:rFonts w:ascii="Times New Roman" w:hAnsi="Times New Roman" w:cs="Times New Roman"/>
          <w:sz w:val="24"/>
          <w:szCs w:val="24"/>
        </w:rPr>
        <w:t xml:space="preserve">роекта за </w:t>
      </w:r>
      <w:r w:rsidRPr="00213A55">
        <w:rPr>
          <w:rFonts w:ascii="Times New Roman" w:hAnsi="Times New Roman" w:cs="Times New Roman"/>
          <w:bCs/>
          <w:sz w:val="24"/>
          <w:szCs w:val="24"/>
        </w:rPr>
        <w:t>„</w:t>
      </w:r>
      <w:r w:rsidRPr="00213A55">
        <w:rPr>
          <w:rFonts w:ascii="Times New Roman" w:hAnsi="Times New Roman" w:cs="Times New Roman"/>
          <w:spacing w:val="-1"/>
          <w:sz w:val="24"/>
          <w:szCs w:val="24"/>
        </w:rPr>
        <w:t>Удвояване на участъци от жп линията Крумово-Свиленград-Турска граница</w:t>
      </w:r>
      <w:r w:rsidRPr="00213A55">
        <w:rPr>
          <w:rFonts w:ascii="Times New Roman" w:hAnsi="Times New Roman" w:cs="Times New Roman"/>
          <w:sz w:val="24"/>
          <w:szCs w:val="24"/>
        </w:rPr>
        <w:t>“ пресича главен път Е</w:t>
      </w:r>
      <w:r w:rsidR="009E79C0">
        <w:rPr>
          <w:rFonts w:ascii="Times New Roman" w:hAnsi="Times New Roman" w:cs="Times New Roman"/>
          <w:sz w:val="24"/>
          <w:szCs w:val="24"/>
        </w:rPr>
        <w:t xml:space="preserve"> </w:t>
      </w:r>
      <w:r w:rsidRPr="00213A55">
        <w:rPr>
          <w:rFonts w:ascii="Times New Roman" w:hAnsi="Times New Roman" w:cs="Times New Roman"/>
          <w:sz w:val="24"/>
          <w:szCs w:val="24"/>
        </w:rPr>
        <w:t>80 (АМ „Марица“) на две места: след с. Ябълково при км 222+000 и северно от Харманли при км 265+000. Удвоената</w:t>
      </w:r>
      <w:r w:rsidR="004B135F">
        <w:rPr>
          <w:rFonts w:ascii="Times New Roman" w:hAnsi="Times New Roman" w:cs="Times New Roman"/>
          <w:sz w:val="24"/>
          <w:szCs w:val="24"/>
        </w:rPr>
        <w:t xml:space="preserve"> железопътна</w:t>
      </w:r>
      <w:r w:rsidRPr="00213A55">
        <w:rPr>
          <w:rFonts w:ascii="Times New Roman" w:hAnsi="Times New Roman" w:cs="Times New Roman"/>
          <w:sz w:val="24"/>
          <w:szCs w:val="24"/>
        </w:rPr>
        <w:t xml:space="preserve"> линия преминава в непосредствена близост: южно от Симеоновград при км 254+000 и северно от Харманли около км 270+000.</w:t>
      </w:r>
    </w:p>
    <w:p w:rsidR="008A1D4B" w:rsidRPr="00213A55" w:rsidRDefault="008A1D4B" w:rsidP="0053088E">
      <w:pPr>
        <w:spacing w:after="0" w:line="240" w:lineRule="auto"/>
        <w:ind w:right="-567" w:firstLine="851"/>
        <w:jc w:val="both"/>
        <w:rPr>
          <w:rFonts w:ascii="Times New Roman" w:hAnsi="Times New Roman" w:cs="Times New Roman"/>
          <w:bCs/>
          <w:sz w:val="24"/>
          <w:szCs w:val="24"/>
        </w:rPr>
      </w:pPr>
      <w:r w:rsidRPr="00213A55">
        <w:rPr>
          <w:rFonts w:ascii="Times New Roman" w:hAnsi="Times New Roman" w:cs="Times New Roman"/>
          <w:bCs/>
          <w:sz w:val="24"/>
          <w:szCs w:val="24"/>
        </w:rPr>
        <w:t>Очакваното разпределение на приземните концентрации на ФПЧ</w:t>
      </w:r>
      <w:r w:rsidRPr="00213A55">
        <w:rPr>
          <w:rFonts w:ascii="Times New Roman" w:hAnsi="Times New Roman" w:cs="Times New Roman"/>
          <w:bCs/>
          <w:sz w:val="24"/>
          <w:szCs w:val="24"/>
          <w:vertAlign w:val="subscript"/>
        </w:rPr>
        <w:t>10</w:t>
      </w:r>
      <w:r w:rsidRPr="00213A55">
        <w:rPr>
          <w:rFonts w:ascii="Times New Roman" w:hAnsi="Times New Roman" w:cs="Times New Roman"/>
          <w:bCs/>
          <w:sz w:val="24"/>
          <w:szCs w:val="24"/>
        </w:rPr>
        <w:t xml:space="preserve"> при оценяване на кумулативния ефект с </w:t>
      </w:r>
      <w:r w:rsidRPr="00213A55">
        <w:rPr>
          <w:rFonts w:ascii="Times New Roman" w:hAnsi="Times New Roman" w:cs="Times New Roman"/>
          <w:sz w:val="24"/>
          <w:szCs w:val="24"/>
        </w:rPr>
        <w:t>главен път Е</w:t>
      </w:r>
      <w:r w:rsidR="009E79C0">
        <w:rPr>
          <w:rFonts w:ascii="Times New Roman" w:hAnsi="Times New Roman" w:cs="Times New Roman"/>
          <w:sz w:val="24"/>
          <w:szCs w:val="24"/>
        </w:rPr>
        <w:t xml:space="preserve"> </w:t>
      </w:r>
      <w:r w:rsidRPr="00213A55">
        <w:rPr>
          <w:rFonts w:ascii="Times New Roman" w:hAnsi="Times New Roman" w:cs="Times New Roman"/>
          <w:sz w:val="24"/>
          <w:szCs w:val="24"/>
        </w:rPr>
        <w:t>80 (АМ „Марица“) е</w:t>
      </w:r>
      <w:r w:rsidRPr="00213A55">
        <w:rPr>
          <w:rFonts w:ascii="Times New Roman" w:hAnsi="Times New Roman" w:cs="Times New Roman"/>
          <w:bCs/>
          <w:sz w:val="24"/>
          <w:szCs w:val="24"/>
        </w:rPr>
        <w:t>, че общите зони при пресичане и доближаване ще бъдат с концентрации от 2% до 5% от Средногодишната норма за опазване на човешкото здраве (0.04 мг/м</w:t>
      </w:r>
      <w:r w:rsidRPr="00213A55">
        <w:rPr>
          <w:rFonts w:ascii="Times New Roman" w:hAnsi="Times New Roman" w:cs="Times New Roman"/>
          <w:bCs/>
          <w:sz w:val="24"/>
          <w:szCs w:val="24"/>
          <w:vertAlign w:val="superscript"/>
        </w:rPr>
        <w:t>3</w:t>
      </w:r>
      <w:r w:rsidRPr="00213A55">
        <w:rPr>
          <w:rFonts w:ascii="Times New Roman" w:hAnsi="Times New Roman" w:cs="Times New Roman"/>
          <w:bCs/>
          <w:sz w:val="24"/>
          <w:szCs w:val="24"/>
        </w:rPr>
        <w:t xml:space="preserve">). </w:t>
      </w:r>
    </w:p>
    <w:p w:rsidR="008A1D4B" w:rsidRPr="0053088E" w:rsidRDefault="008A1D4B" w:rsidP="0053088E">
      <w:pPr>
        <w:widowControl w:val="0"/>
        <w:tabs>
          <w:tab w:val="left" w:pos="4608"/>
        </w:tabs>
        <w:spacing w:after="0" w:line="240" w:lineRule="auto"/>
        <w:ind w:right="-567" w:firstLine="851"/>
        <w:jc w:val="both"/>
        <w:rPr>
          <w:rFonts w:ascii="Times New Roman" w:hAnsi="Times New Roman" w:cs="Times New Roman"/>
          <w:bCs/>
          <w:iCs/>
          <w:sz w:val="24"/>
          <w:szCs w:val="24"/>
        </w:rPr>
      </w:pPr>
      <w:r w:rsidRPr="0053088E">
        <w:rPr>
          <w:rFonts w:ascii="Times New Roman" w:hAnsi="Times New Roman" w:cs="Times New Roman"/>
          <w:bCs/>
          <w:sz w:val="24"/>
          <w:szCs w:val="24"/>
        </w:rPr>
        <w:t>О</w:t>
      </w:r>
      <w:r w:rsidRPr="0053088E">
        <w:rPr>
          <w:rFonts w:ascii="Times New Roman" w:hAnsi="Times New Roman" w:cs="Times New Roman"/>
          <w:bCs/>
          <w:iCs/>
          <w:sz w:val="24"/>
          <w:szCs w:val="24"/>
        </w:rPr>
        <w:t xml:space="preserve">чакваният кумулативен ефект между проекта за </w:t>
      </w:r>
      <w:r w:rsidRPr="0053088E">
        <w:rPr>
          <w:rFonts w:ascii="Times New Roman" w:hAnsi="Times New Roman" w:cs="Times New Roman"/>
          <w:bCs/>
          <w:sz w:val="24"/>
          <w:szCs w:val="24"/>
        </w:rPr>
        <w:t>„</w:t>
      </w:r>
      <w:r w:rsidRPr="0053088E">
        <w:rPr>
          <w:rFonts w:ascii="Times New Roman" w:hAnsi="Times New Roman" w:cs="Times New Roman"/>
          <w:spacing w:val="-1"/>
          <w:sz w:val="24"/>
          <w:szCs w:val="24"/>
        </w:rPr>
        <w:t xml:space="preserve">Удвояване на участъци от </w:t>
      </w:r>
      <w:proofErr w:type="spellStart"/>
      <w:r w:rsidRPr="0053088E">
        <w:rPr>
          <w:rFonts w:ascii="Times New Roman" w:hAnsi="Times New Roman" w:cs="Times New Roman"/>
          <w:spacing w:val="-1"/>
          <w:sz w:val="24"/>
          <w:szCs w:val="24"/>
        </w:rPr>
        <w:t>ж.п</w:t>
      </w:r>
      <w:proofErr w:type="spellEnd"/>
      <w:r w:rsidRPr="0053088E">
        <w:rPr>
          <w:rFonts w:ascii="Times New Roman" w:hAnsi="Times New Roman" w:cs="Times New Roman"/>
          <w:spacing w:val="-1"/>
          <w:sz w:val="24"/>
          <w:szCs w:val="24"/>
        </w:rPr>
        <w:t xml:space="preserve">. </w:t>
      </w:r>
      <w:r w:rsidRPr="0053088E">
        <w:rPr>
          <w:rFonts w:ascii="Times New Roman" w:hAnsi="Times New Roman" w:cs="Times New Roman"/>
          <w:spacing w:val="-1"/>
          <w:sz w:val="24"/>
          <w:szCs w:val="24"/>
        </w:rPr>
        <w:lastRenderedPageBreak/>
        <w:t>линията Крумово-Свиленград-Турска граница</w:t>
      </w:r>
      <w:r w:rsidRPr="0053088E">
        <w:rPr>
          <w:rFonts w:ascii="Times New Roman" w:hAnsi="Times New Roman" w:cs="Times New Roman"/>
          <w:sz w:val="24"/>
          <w:szCs w:val="24"/>
        </w:rPr>
        <w:t>“</w:t>
      </w:r>
      <w:r w:rsidRPr="0053088E">
        <w:rPr>
          <w:rFonts w:ascii="Times New Roman" w:hAnsi="Times New Roman" w:cs="Times New Roman"/>
          <w:bCs/>
          <w:iCs/>
          <w:noProof/>
          <w:sz w:val="24"/>
          <w:szCs w:val="24"/>
          <w:lang w:val="ru-RU"/>
        </w:rPr>
        <w:t xml:space="preserve"> и </w:t>
      </w:r>
      <w:r w:rsidRPr="0053088E">
        <w:rPr>
          <w:rFonts w:ascii="Times New Roman" w:hAnsi="Times New Roman" w:cs="Times New Roman"/>
          <w:sz w:val="24"/>
          <w:szCs w:val="24"/>
        </w:rPr>
        <w:t>главен път Е</w:t>
      </w:r>
      <w:r w:rsidR="009E79C0" w:rsidRPr="0053088E">
        <w:rPr>
          <w:rFonts w:ascii="Times New Roman" w:hAnsi="Times New Roman" w:cs="Times New Roman"/>
          <w:sz w:val="24"/>
          <w:szCs w:val="24"/>
        </w:rPr>
        <w:t xml:space="preserve"> </w:t>
      </w:r>
      <w:r w:rsidRPr="0053088E">
        <w:rPr>
          <w:rFonts w:ascii="Times New Roman" w:hAnsi="Times New Roman" w:cs="Times New Roman"/>
          <w:sz w:val="24"/>
          <w:szCs w:val="24"/>
        </w:rPr>
        <w:t xml:space="preserve">80 (АМ „Марица“) </w:t>
      </w:r>
      <w:r w:rsidRPr="0053088E">
        <w:rPr>
          <w:rFonts w:ascii="Times New Roman" w:hAnsi="Times New Roman" w:cs="Times New Roman"/>
          <w:bCs/>
          <w:sz w:val="24"/>
          <w:szCs w:val="24"/>
        </w:rPr>
        <w:t>ще бъде незначителен</w:t>
      </w:r>
      <w:r w:rsidRPr="0053088E">
        <w:rPr>
          <w:rFonts w:ascii="Times New Roman" w:hAnsi="Times New Roman" w:cs="Times New Roman"/>
          <w:bCs/>
          <w:iCs/>
          <w:sz w:val="24"/>
          <w:szCs w:val="24"/>
        </w:rPr>
        <w:t>.</w:t>
      </w:r>
    </w:p>
    <w:p w:rsidR="008A1D4B" w:rsidRPr="009D6D99" w:rsidRDefault="0053088E" w:rsidP="00217630">
      <w:pPr>
        <w:spacing w:after="0" w:line="240" w:lineRule="auto"/>
        <w:ind w:right="-567" w:firstLine="851"/>
        <w:jc w:val="both"/>
        <w:rPr>
          <w:rFonts w:ascii="Times New Roman" w:hAnsi="Times New Roman" w:cs="Times New Roman"/>
          <w:sz w:val="24"/>
          <w:szCs w:val="24"/>
          <w:lang w:eastAsia="pl-PL"/>
        </w:rPr>
      </w:pPr>
      <w:r w:rsidRPr="00213A55">
        <w:rPr>
          <w:rFonts w:ascii="Times New Roman" w:eastAsia="Calibri" w:hAnsi="Times New Roman" w:cs="Times New Roman"/>
          <w:sz w:val="24"/>
          <w:szCs w:val="24"/>
          <w:lang w:eastAsia="bg-BG"/>
        </w:rPr>
        <w:t>1.1</w:t>
      </w:r>
      <w:r w:rsidR="006A5C1E">
        <w:rPr>
          <w:rFonts w:ascii="Times New Roman" w:eastAsia="Calibri" w:hAnsi="Times New Roman" w:cs="Times New Roman"/>
          <w:sz w:val="24"/>
          <w:szCs w:val="24"/>
          <w:lang w:eastAsia="bg-BG"/>
        </w:rPr>
        <w:t>5</w:t>
      </w:r>
      <w:r w:rsidRPr="00213A55">
        <w:rPr>
          <w:rFonts w:ascii="Times New Roman" w:eastAsia="Calibri" w:hAnsi="Times New Roman" w:cs="Times New Roman"/>
          <w:sz w:val="24"/>
          <w:szCs w:val="24"/>
          <w:lang w:eastAsia="bg-BG"/>
        </w:rPr>
        <w:t>.</w:t>
      </w:r>
      <w:r>
        <w:rPr>
          <w:rFonts w:ascii="Times New Roman" w:eastAsia="Calibri" w:hAnsi="Times New Roman" w:cs="Times New Roman"/>
          <w:sz w:val="24"/>
          <w:szCs w:val="24"/>
          <w:lang w:val="en-US" w:eastAsia="bg-BG"/>
        </w:rPr>
        <w:t>2</w:t>
      </w:r>
      <w:r w:rsidRPr="00213A55">
        <w:rPr>
          <w:rFonts w:ascii="Times New Roman" w:eastAsia="Calibri" w:hAnsi="Times New Roman" w:cs="Times New Roman"/>
          <w:sz w:val="24"/>
          <w:szCs w:val="24"/>
          <w:lang w:eastAsia="bg-BG"/>
        </w:rPr>
        <w:t xml:space="preserve">. </w:t>
      </w:r>
      <w:r w:rsidRPr="0053088E">
        <w:rPr>
          <w:rFonts w:ascii="Times New Roman" w:eastAsia="Calibri" w:hAnsi="Times New Roman" w:cs="Times New Roman"/>
          <w:i/>
          <w:sz w:val="24"/>
          <w:szCs w:val="24"/>
          <w:lang w:eastAsia="bg-BG"/>
        </w:rPr>
        <w:t>Шум</w:t>
      </w:r>
      <w:r w:rsidR="004A380B">
        <w:rPr>
          <w:rFonts w:ascii="Times New Roman" w:eastAsia="Calibri" w:hAnsi="Times New Roman" w:cs="Times New Roman"/>
          <w:i/>
          <w:sz w:val="24"/>
          <w:szCs w:val="24"/>
          <w:lang w:eastAsia="bg-BG"/>
        </w:rPr>
        <w:t xml:space="preserve"> </w:t>
      </w:r>
      <w:r>
        <w:rPr>
          <w:rFonts w:ascii="Times New Roman" w:hAnsi="Times New Roman" w:cs="Times New Roman"/>
          <w:i/>
          <w:sz w:val="24"/>
          <w:szCs w:val="24"/>
        </w:rPr>
        <w:t xml:space="preserve"> –</w:t>
      </w:r>
      <w:r w:rsidR="004A380B">
        <w:rPr>
          <w:rFonts w:ascii="Times New Roman" w:hAnsi="Times New Roman" w:cs="Times New Roman"/>
          <w:i/>
          <w:sz w:val="24"/>
          <w:szCs w:val="24"/>
        </w:rPr>
        <w:t xml:space="preserve"> </w:t>
      </w:r>
      <w:r w:rsidR="004A380B" w:rsidRPr="004A380B">
        <w:rPr>
          <w:rFonts w:ascii="Times New Roman" w:hAnsi="Times New Roman" w:cs="Times New Roman"/>
          <w:sz w:val="24"/>
          <w:szCs w:val="24"/>
        </w:rPr>
        <w:t>п</w:t>
      </w:r>
      <w:r w:rsidR="004A380B" w:rsidRPr="004A380B">
        <w:rPr>
          <w:rFonts w:ascii="Times New Roman" w:hAnsi="Times New Roman" w:cs="Times New Roman"/>
          <w:sz w:val="24"/>
          <w:szCs w:val="24"/>
          <w:lang w:eastAsia="pl-PL"/>
        </w:rPr>
        <w:t>о време на изграждане на новото жп трасе в участъците в близост или при пресичане с пътища (от републиканската и общинската пътни мрежи), определящ за близките обекти с нормиран шумов режим е шумът, излъчван от строителната техника</w:t>
      </w:r>
      <w:r w:rsidR="004A380B">
        <w:rPr>
          <w:rFonts w:ascii="Times New Roman" w:hAnsi="Times New Roman" w:cs="Times New Roman"/>
          <w:sz w:val="24"/>
          <w:szCs w:val="24"/>
          <w:lang w:eastAsia="pl-PL"/>
        </w:rPr>
        <w:t xml:space="preserve">. </w:t>
      </w:r>
      <w:bookmarkStart w:id="5" w:name="_Toc509508703"/>
      <w:r w:rsidR="008A1D4B" w:rsidRPr="004A380B">
        <w:rPr>
          <w:rFonts w:ascii="Times New Roman" w:hAnsi="Times New Roman" w:cs="Times New Roman"/>
          <w:sz w:val="24"/>
          <w:szCs w:val="24"/>
          <w:lang w:eastAsia="pl-PL"/>
        </w:rPr>
        <w:t>По време на експлоатация</w:t>
      </w:r>
      <w:r w:rsidR="004A380B" w:rsidRPr="004A380B">
        <w:rPr>
          <w:rFonts w:ascii="Times New Roman" w:hAnsi="Times New Roman" w:cs="Times New Roman"/>
          <w:sz w:val="24"/>
          <w:szCs w:val="24"/>
          <w:lang w:eastAsia="pl-PL"/>
        </w:rPr>
        <w:t xml:space="preserve"> о</w:t>
      </w:r>
      <w:r w:rsidR="008A1D4B" w:rsidRPr="004A380B">
        <w:rPr>
          <w:rFonts w:ascii="Times New Roman" w:hAnsi="Times New Roman" w:cs="Times New Roman"/>
          <w:sz w:val="24"/>
          <w:szCs w:val="24"/>
          <w:lang w:eastAsia="pl-PL"/>
        </w:rPr>
        <w:t xml:space="preserve">чакваното кумулативно въздействие от наслагването на шума, излъчван от релсовия транспорт и автомобилния транспорт е до 0.5 </w:t>
      </w:r>
      <w:proofErr w:type="spellStart"/>
      <w:r w:rsidR="008A1D4B" w:rsidRPr="004A380B">
        <w:rPr>
          <w:rFonts w:ascii="Times New Roman" w:hAnsi="Times New Roman" w:cs="Times New Roman"/>
          <w:sz w:val="24"/>
          <w:szCs w:val="24"/>
          <w:lang w:val="en-US"/>
        </w:rPr>
        <w:t>dBA</w:t>
      </w:r>
      <w:proofErr w:type="spellEnd"/>
      <w:r w:rsidR="008A1D4B" w:rsidRPr="004A380B">
        <w:rPr>
          <w:rFonts w:ascii="Times New Roman" w:hAnsi="Times New Roman" w:cs="Times New Roman"/>
          <w:sz w:val="24"/>
          <w:szCs w:val="24"/>
          <w:lang w:eastAsia="pl-PL"/>
        </w:rPr>
        <w:t xml:space="preserve"> корекция към по-високото ниво на шум за получаване на сумарното ниво.</w:t>
      </w:r>
      <w:r w:rsidR="00217630">
        <w:rPr>
          <w:rFonts w:ascii="Times New Roman" w:hAnsi="Times New Roman" w:cs="Times New Roman"/>
          <w:sz w:val="24"/>
          <w:szCs w:val="24"/>
          <w:lang w:eastAsia="pl-PL"/>
        </w:rPr>
        <w:t xml:space="preserve"> </w:t>
      </w:r>
      <w:r w:rsidR="008A1D4B" w:rsidRPr="004A380B">
        <w:rPr>
          <w:rFonts w:ascii="Times New Roman" w:hAnsi="Times New Roman" w:cs="Times New Roman"/>
          <w:sz w:val="24"/>
          <w:szCs w:val="24"/>
          <w:lang w:eastAsia="pl-PL"/>
        </w:rPr>
        <w:t xml:space="preserve">За останалите населени места, при пресичане на новото жп трасе с пътища (от републиканската и общинската пътни мрежи), не се очаква кумулативно въздействие от наслагването на шума, излъчван от двата транспортни </w:t>
      </w:r>
      <w:r w:rsidR="008A1D4B" w:rsidRPr="009D6D99">
        <w:rPr>
          <w:rFonts w:ascii="Times New Roman" w:hAnsi="Times New Roman" w:cs="Times New Roman"/>
          <w:sz w:val="24"/>
          <w:szCs w:val="24"/>
          <w:lang w:eastAsia="pl-PL"/>
        </w:rPr>
        <w:t xml:space="preserve">потока – релсов и автомобилен, поради липса на близо разположени обекти с нормиран шумов режим. </w:t>
      </w:r>
    </w:p>
    <w:p w:rsidR="008A1D4B" w:rsidRPr="009D6D99" w:rsidRDefault="00217630" w:rsidP="00217630">
      <w:pPr>
        <w:spacing w:after="0" w:line="240" w:lineRule="auto"/>
        <w:ind w:right="-567" w:firstLine="851"/>
        <w:jc w:val="both"/>
        <w:rPr>
          <w:rFonts w:ascii="Times New Roman" w:eastAsia="Calibri" w:hAnsi="Times New Roman" w:cs="Times New Roman"/>
          <w:sz w:val="24"/>
          <w:szCs w:val="24"/>
          <w:lang w:eastAsia="bg-BG"/>
        </w:rPr>
      </w:pPr>
      <w:r w:rsidRPr="009D6D99">
        <w:rPr>
          <w:rFonts w:ascii="Times New Roman" w:hAnsi="Times New Roman" w:cs="Times New Roman"/>
          <w:sz w:val="24"/>
          <w:szCs w:val="24"/>
          <w:lang w:eastAsia="pl-PL"/>
        </w:rPr>
        <w:t>1.1</w:t>
      </w:r>
      <w:r w:rsidR="004B135F">
        <w:rPr>
          <w:rFonts w:ascii="Times New Roman" w:hAnsi="Times New Roman" w:cs="Times New Roman"/>
          <w:sz w:val="24"/>
          <w:szCs w:val="24"/>
          <w:lang w:eastAsia="pl-PL"/>
        </w:rPr>
        <w:t>5</w:t>
      </w:r>
      <w:r w:rsidRPr="009D6D99">
        <w:rPr>
          <w:rFonts w:ascii="Times New Roman" w:hAnsi="Times New Roman" w:cs="Times New Roman"/>
          <w:sz w:val="24"/>
          <w:szCs w:val="24"/>
          <w:lang w:eastAsia="pl-PL"/>
        </w:rPr>
        <w:t xml:space="preserve">.3. </w:t>
      </w:r>
      <w:r w:rsidRPr="009D6D99">
        <w:rPr>
          <w:rFonts w:ascii="Times New Roman" w:hAnsi="Times New Roman" w:cs="Times New Roman"/>
          <w:i/>
          <w:sz w:val="24"/>
          <w:szCs w:val="24"/>
          <w:lang w:eastAsia="pl-PL"/>
        </w:rPr>
        <w:t xml:space="preserve">Население и човешко здраве </w:t>
      </w:r>
      <w:r w:rsidRPr="009D6D99">
        <w:rPr>
          <w:rFonts w:ascii="Times New Roman" w:hAnsi="Times New Roman" w:cs="Times New Roman"/>
          <w:sz w:val="24"/>
          <w:szCs w:val="24"/>
          <w:lang w:eastAsia="pl-PL"/>
        </w:rPr>
        <w:t xml:space="preserve">– </w:t>
      </w:r>
      <w:bookmarkEnd w:id="5"/>
      <w:r w:rsidRPr="009D6D99">
        <w:rPr>
          <w:rFonts w:ascii="Times New Roman" w:hAnsi="Times New Roman" w:cs="Times New Roman"/>
          <w:sz w:val="24"/>
          <w:szCs w:val="24"/>
          <w:lang w:eastAsia="pl-PL"/>
        </w:rPr>
        <w:t>въз основа на</w:t>
      </w:r>
      <w:r w:rsidRPr="009D6D99">
        <w:rPr>
          <w:rFonts w:ascii="Times New Roman" w:hAnsi="Times New Roman" w:cs="Times New Roman"/>
          <w:i/>
          <w:sz w:val="24"/>
          <w:szCs w:val="24"/>
          <w:lang w:eastAsia="pl-PL"/>
        </w:rPr>
        <w:t xml:space="preserve"> </w:t>
      </w:r>
      <w:r w:rsidR="008A1D4B" w:rsidRPr="009D6D99">
        <w:rPr>
          <w:rFonts w:ascii="Times New Roman" w:eastAsia="Calibri" w:hAnsi="Times New Roman" w:cs="Times New Roman"/>
          <w:iCs/>
          <w:sz w:val="24"/>
          <w:szCs w:val="24"/>
        </w:rPr>
        <w:t xml:space="preserve">анализа на кумулативния ефект по отношение на компонентите и факторите на средата, въздействащи върху човешкото здраве, се очаква незначителен до умерен кумулативен ефект за здравно-хигиенните аспекти на средата по отношение на качество на атмосферния въздух и шум. При прилагане на </w:t>
      </w:r>
      <w:r w:rsidR="009D6D99" w:rsidRPr="009D6D99">
        <w:rPr>
          <w:rFonts w:ascii="Times New Roman" w:eastAsia="Calibri" w:hAnsi="Times New Roman" w:cs="Times New Roman"/>
          <w:iCs/>
          <w:sz w:val="24"/>
          <w:szCs w:val="24"/>
        </w:rPr>
        <w:t xml:space="preserve">предложените </w:t>
      </w:r>
      <w:r w:rsidR="008A1D4B" w:rsidRPr="009D6D99">
        <w:rPr>
          <w:rFonts w:ascii="Times New Roman" w:eastAsia="Calibri" w:hAnsi="Times New Roman" w:cs="Times New Roman"/>
          <w:iCs/>
          <w:sz w:val="24"/>
          <w:szCs w:val="24"/>
        </w:rPr>
        <w:t>мерки</w:t>
      </w:r>
      <w:r w:rsidR="009D6D99" w:rsidRPr="009D6D99">
        <w:rPr>
          <w:rFonts w:ascii="Times New Roman" w:eastAsia="Calibri" w:hAnsi="Times New Roman" w:cs="Times New Roman"/>
          <w:iCs/>
          <w:sz w:val="24"/>
          <w:szCs w:val="24"/>
        </w:rPr>
        <w:t xml:space="preserve"> от настоящото решение</w:t>
      </w:r>
      <w:r w:rsidR="008A1D4B" w:rsidRPr="009D6D99">
        <w:rPr>
          <w:rFonts w:ascii="Times New Roman" w:eastAsia="Calibri" w:hAnsi="Times New Roman" w:cs="Times New Roman"/>
          <w:iCs/>
          <w:sz w:val="24"/>
          <w:szCs w:val="24"/>
        </w:rPr>
        <w:t>, ефектът ще бъде ограничен до незначителен.</w:t>
      </w:r>
    </w:p>
    <w:p w:rsidR="005E2678" w:rsidRPr="0095499D" w:rsidRDefault="005E2678" w:rsidP="005E2678">
      <w:pPr>
        <w:spacing w:after="0" w:line="240" w:lineRule="auto"/>
        <w:ind w:right="-567" w:firstLine="720"/>
        <w:jc w:val="both"/>
        <w:rPr>
          <w:rFonts w:ascii="Times New Roman" w:eastAsia="Calibri" w:hAnsi="Times New Roman" w:cs="Times New Roman"/>
          <w:sz w:val="24"/>
          <w:szCs w:val="24"/>
          <w:lang w:eastAsia="bg-BG"/>
        </w:rPr>
      </w:pPr>
      <w:r w:rsidRPr="0095499D">
        <w:rPr>
          <w:rFonts w:ascii="Times New Roman" w:eastAsia="Calibri" w:hAnsi="Times New Roman" w:cs="Times New Roman"/>
          <w:sz w:val="24"/>
          <w:szCs w:val="24"/>
          <w:lang w:eastAsia="bg-BG"/>
        </w:rPr>
        <w:t>1.1</w:t>
      </w:r>
      <w:r w:rsidR="004B135F">
        <w:rPr>
          <w:rFonts w:ascii="Times New Roman" w:eastAsia="Calibri" w:hAnsi="Times New Roman" w:cs="Times New Roman"/>
          <w:sz w:val="24"/>
          <w:szCs w:val="24"/>
          <w:lang w:eastAsia="bg-BG"/>
        </w:rPr>
        <w:t>6</w:t>
      </w:r>
      <w:r w:rsidRPr="0095499D">
        <w:rPr>
          <w:rFonts w:ascii="Times New Roman" w:eastAsia="Calibri" w:hAnsi="Times New Roman" w:cs="Times New Roman"/>
          <w:sz w:val="24"/>
          <w:szCs w:val="24"/>
          <w:lang w:eastAsia="bg-BG"/>
        </w:rPr>
        <w:t xml:space="preserve">. По отношение на риска от климатичните промени в краткосрочен план не се очаква драстично въздействие от изменението на климата върху транспортната схема и върху нивото на нейната ефективност. За промените в температурните режими, мерките за адаптация и превенция са заложени още при разработването на ИП. Във връзка с превенцията от наводнения следва да се изпълняват заложените мерки в Плановете за управление на риска от наводнения. </w:t>
      </w:r>
      <w:r w:rsidR="0053245A" w:rsidRPr="0095499D">
        <w:rPr>
          <w:rFonts w:ascii="Times New Roman" w:eastAsia="Calibri" w:hAnsi="Times New Roman" w:cs="Times New Roman"/>
          <w:sz w:val="24"/>
          <w:szCs w:val="24"/>
          <w:lang w:eastAsia="bg-BG"/>
        </w:rPr>
        <w:t xml:space="preserve">Според данни на </w:t>
      </w:r>
      <w:r w:rsidR="0095499D" w:rsidRPr="0095499D">
        <w:rPr>
          <w:rFonts w:ascii="Times New Roman" w:eastAsia="Calibri" w:hAnsi="Times New Roman" w:cs="Times New Roman"/>
          <w:sz w:val="24"/>
          <w:szCs w:val="24"/>
          <w:lang w:eastAsia="bg-BG"/>
        </w:rPr>
        <w:t>„</w:t>
      </w:r>
      <w:proofErr w:type="spellStart"/>
      <w:r w:rsidR="0053245A" w:rsidRPr="0095499D">
        <w:rPr>
          <w:rFonts w:ascii="Times New Roman" w:eastAsia="Calibri" w:hAnsi="Times New Roman" w:cs="Times New Roman"/>
          <w:sz w:val="24"/>
          <w:szCs w:val="24"/>
          <w:lang w:eastAsia="bg-BG"/>
        </w:rPr>
        <w:t>Геозащита</w:t>
      </w:r>
      <w:proofErr w:type="spellEnd"/>
      <w:r w:rsidR="0053245A" w:rsidRPr="0095499D">
        <w:rPr>
          <w:rFonts w:ascii="Times New Roman" w:eastAsia="Calibri" w:hAnsi="Times New Roman" w:cs="Times New Roman"/>
          <w:sz w:val="24"/>
          <w:szCs w:val="24"/>
          <w:lang w:eastAsia="bg-BG"/>
        </w:rPr>
        <w:t xml:space="preserve"> П</w:t>
      </w:r>
      <w:r w:rsidR="0095499D" w:rsidRPr="0095499D">
        <w:rPr>
          <w:rFonts w:ascii="Times New Roman" w:eastAsia="Calibri" w:hAnsi="Times New Roman" w:cs="Times New Roman"/>
          <w:sz w:val="24"/>
          <w:szCs w:val="24"/>
          <w:lang w:eastAsia="bg-BG"/>
        </w:rPr>
        <w:t xml:space="preserve">ерник“ ЕООД към настоящия момент няма регистрирани </w:t>
      </w:r>
      <w:proofErr w:type="spellStart"/>
      <w:r w:rsidR="0095499D" w:rsidRPr="0095499D">
        <w:rPr>
          <w:rFonts w:ascii="Times New Roman" w:eastAsia="Calibri" w:hAnsi="Times New Roman" w:cs="Times New Roman"/>
          <w:sz w:val="24"/>
          <w:szCs w:val="24"/>
          <w:lang w:eastAsia="bg-BG"/>
        </w:rPr>
        <w:t>свлачищни</w:t>
      </w:r>
      <w:proofErr w:type="spellEnd"/>
      <w:r w:rsidR="0095499D" w:rsidRPr="0095499D">
        <w:rPr>
          <w:rFonts w:ascii="Times New Roman" w:eastAsia="Calibri" w:hAnsi="Times New Roman" w:cs="Times New Roman"/>
          <w:sz w:val="24"/>
          <w:szCs w:val="24"/>
          <w:lang w:eastAsia="bg-BG"/>
        </w:rPr>
        <w:t xml:space="preserve"> райони в границите на проектната територия.</w:t>
      </w:r>
      <w:r w:rsidR="0053245A" w:rsidRPr="0095499D">
        <w:rPr>
          <w:rFonts w:ascii="Times New Roman" w:eastAsia="Calibri" w:hAnsi="Times New Roman" w:cs="Times New Roman"/>
          <w:sz w:val="24"/>
          <w:szCs w:val="24"/>
          <w:lang w:eastAsia="bg-BG"/>
        </w:rPr>
        <w:t xml:space="preserve"> </w:t>
      </w:r>
    </w:p>
    <w:p w:rsidR="005E2678" w:rsidRPr="009F6C55" w:rsidRDefault="005E2678" w:rsidP="005E2678">
      <w:pPr>
        <w:tabs>
          <w:tab w:val="left" w:pos="993"/>
        </w:tabs>
        <w:spacing w:after="0" w:line="240" w:lineRule="auto"/>
        <w:ind w:right="-569" w:firstLine="709"/>
        <w:jc w:val="both"/>
        <w:rPr>
          <w:rFonts w:ascii="Times New Roman" w:eastAsia="Times New Roman" w:hAnsi="Times New Roman" w:cs="Times New Roman"/>
          <w:sz w:val="24"/>
          <w:szCs w:val="24"/>
          <w:lang w:eastAsia="bg-BG"/>
        </w:rPr>
      </w:pPr>
      <w:r w:rsidRPr="002D2643">
        <w:rPr>
          <w:rFonts w:ascii="Times New Roman" w:eastAsia="Times New Roman" w:hAnsi="Times New Roman" w:cs="Times New Roman"/>
          <w:sz w:val="24"/>
          <w:szCs w:val="24"/>
          <w:lang w:eastAsia="bg-BG"/>
        </w:rPr>
        <w:t>1.1</w:t>
      </w:r>
      <w:r w:rsidR="004B135F">
        <w:rPr>
          <w:rFonts w:ascii="Times New Roman" w:eastAsia="Times New Roman" w:hAnsi="Times New Roman" w:cs="Times New Roman"/>
          <w:sz w:val="24"/>
          <w:szCs w:val="24"/>
          <w:lang w:eastAsia="bg-BG"/>
        </w:rPr>
        <w:t>7</w:t>
      </w:r>
      <w:r w:rsidRPr="002D2643">
        <w:rPr>
          <w:rFonts w:ascii="Times New Roman" w:eastAsia="Times New Roman" w:hAnsi="Times New Roman" w:cs="Times New Roman"/>
          <w:sz w:val="24"/>
          <w:szCs w:val="24"/>
          <w:lang w:eastAsia="bg-BG"/>
        </w:rPr>
        <w:t xml:space="preserve">. Въз основа на анализа, проведените огледи, проучвания, изследвания, изчисления и направената прогнозна оценка за въздействието на обекта, са предложени мерки, предвидени да предотвратят или намалят значителни вредни въздействия върху околната среда, които са </w:t>
      </w:r>
      <w:r w:rsidRPr="009F6C55">
        <w:rPr>
          <w:rFonts w:ascii="Times New Roman" w:eastAsia="Times New Roman" w:hAnsi="Times New Roman" w:cs="Times New Roman"/>
          <w:sz w:val="24"/>
          <w:szCs w:val="24"/>
          <w:lang w:eastAsia="bg-BG"/>
        </w:rPr>
        <w:t>постановени с настоящото решение.</w:t>
      </w:r>
    </w:p>
    <w:p w:rsidR="005E2678" w:rsidRPr="009F6C55" w:rsidRDefault="005E2678" w:rsidP="005E2678">
      <w:pPr>
        <w:spacing w:after="0" w:line="240" w:lineRule="auto"/>
        <w:ind w:right="-569" w:firstLine="709"/>
        <w:jc w:val="both"/>
        <w:rPr>
          <w:rFonts w:ascii="Times New Roman" w:eastAsia="Calibri" w:hAnsi="Times New Roman" w:cs="Times New Roman"/>
          <w:sz w:val="24"/>
          <w:szCs w:val="24"/>
          <w:lang w:eastAsia="bg-BG"/>
        </w:rPr>
      </w:pPr>
      <w:r w:rsidRPr="009F6C55">
        <w:rPr>
          <w:rFonts w:ascii="Times New Roman" w:eastAsia="Times New Roman" w:hAnsi="Times New Roman" w:cs="Times New Roman"/>
          <w:sz w:val="24"/>
          <w:szCs w:val="24"/>
          <w:lang w:eastAsia="bg-BG"/>
        </w:rPr>
        <w:t>1.</w:t>
      </w:r>
      <w:r w:rsidRPr="009F6C55">
        <w:rPr>
          <w:rFonts w:ascii="Times New Roman" w:eastAsia="Times New Roman" w:hAnsi="Times New Roman" w:cs="Times New Roman"/>
          <w:sz w:val="24"/>
          <w:szCs w:val="24"/>
          <w:lang w:val="en-US" w:eastAsia="bg-BG"/>
        </w:rPr>
        <w:t>1</w:t>
      </w:r>
      <w:r w:rsidR="004B135F">
        <w:rPr>
          <w:rFonts w:ascii="Times New Roman" w:eastAsia="Times New Roman" w:hAnsi="Times New Roman" w:cs="Times New Roman"/>
          <w:sz w:val="24"/>
          <w:szCs w:val="24"/>
          <w:lang w:eastAsia="bg-BG"/>
        </w:rPr>
        <w:t>8</w:t>
      </w:r>
      <w:r w:rsidRPr="009F6C55">
        <w:rPr>
          <w:rFonts w:ascii="Times New Roman" w:eastAsia="Times New Roman" w:hAnsi="Times New Roman" w:cs="Times New Roman"/>
          <w:sz w:val="24"/>
          <w:szCs w:val="24"/>
          <w:lang w:eastAsia="bg-BG"/>
        </w:rPr>
        <w:t xml:space="preserve">. </w:t>
      </w:r>
      <w:r w:rsidR="00AB1737" w:rsidRPr="009F6C55">
        <w:rPr>
          <w:rFonts w:ascii="Times New Roman" w:eastAsia="Calibri" w:hAnsi="Times New Roman" w:cs="Times New Roman"/>
          <w:sz w:val="24"/>
          <w:szCs w:val="24"/>
          <w:lang w:eastAsia="bg-BG"/>
        </w:rPr>
        <w:t xml:space="preserve">Основните въздействия от ИП са по време на </w:t>
      </w:r>
      <w:r w:rsidR="00B43D12" w:rsidRPr="009F6C55">
        <w:rPr>
          <w:rFonts w:ascii="Times New Roman" w:eastAsia="Calibri" w:hAnsi="Times New Roman" w:cs="Times New Roman"/>
          <w:sz w:val="24"/>
          <w:szCs w:val="24"/>
          <w:lang w:eastAsia="bg-BG"/>
        </w:rPr>
        <w:t>строителството и по-малко по време на експлоатация. Вредното въздействие е съсредоточено предимно върху почвите, непосредствено попадащи под трасето на железопътната линия, както и по отношение на фактор шум, въздействащ върху обектите на здравна защита, попадащи в близост до железопътната линия</w:t>
      </w:r>
      <w:r w:rsidRPr="009F6C55">
        <w:rPr>
          <w:rFonts w:ascii="Times New Roman" w:eastAsia="Calibri" w:hAnsi="Times New Roman" w:cs="Times New Roman"/>
          <w:sz w:val="24"/>
          <w:szCs w:val="24"/>
          <w:lang w:val="en-GB" w:eastAsia="bg-BG"/>
        </w:rPr>
        <w:t>.</w:t>
      </w:r>
      <w:r w:rsidR="00B43D12" w:rsidRPr="009F6C55">
        <w:rPr>
          <w:rFonts w:ascii="Times New Roman" w:eastAsia="Calibri" w:hAnsi="Times New Roman" w:cs="Times New Roman"/>
          <w:sz w:val="24"/>
          <w:szCs w:val="24"/>
          <w:lang w:eastAsia="bg-BG"/>
        </w:rPr>
        <w:t xml:space="preserve"> За всички останали компоненти и фактори на околната среда, въздействията са от незначителни до липса на такива.</w:t>
      </w:r>
      <w:r w:rsidR="003528A2" w:rsidRPr="009F6C55">
        <w:rPr>
          <w:rFonts w:ascii="Times New Roman" w:eastAsia="Calibri" w:hAnsi="Times New Roman" w:cs="Times New Roman"/>
          <w:sz w:val="24"/>
          <w:szCs w:val="24"/>
          <w:lang w:eastAsia="bg-BG"/>
        </w:rPr>
        <w:t xml:space="preserve"> </w:t>
      </w:r>
      <w:r w:rsidR="00997664">
        <w:rPr>
          <w:rFonts w:ascii="Times New Roman" w:eastAsia="Calibri" w:hAnsi="Times New Roman" w:cs="Times New Roman"/>
          <w:sz w:val="24"/>
          <w:szCs w:val="24"/>
          <w:lang w:eastAsia="bg-BG"/>
        </w:rPr>
        <w:t xml:space="preserve">Не се очаква трансгранично въздействие. </w:t>
      </w:r>
      <w:r w:rsidR="003528A2" w:rsidRPr="009F6C55">
        <w:rPr>
          <w:rFonts w:ascii="Times New Roman" w:eastAsia="Calibri" w:hAnsi="Times New Roman" w:cs="Times New Roman"/>
          <w:sz w:val="24"/>
          <w:szCs w:val="24"/>
          <w:lang w:eastAsia="bg-BG"/>
        </w:rPr>
        <w:t xml:space="preserve">Въздействията по трите сценария са идентични. </w:t>
      </w:r>
      <w:r w:rsidR="009F6C55" w:rsidRPr="009F6C55">
        <w:rPr>
          <w:rFonts w:ascii="Times New Roman" w:eastAsia="Calibri" w:hAnsi="Times New Roman" w:cs="Times New Roman"/>
          <w:sz w:val="24"/>
          <w:szCs w:val="24"/>
          <w:lang w:eastAsia="bg-BG"/>
        </w:rPr>
        <w:t xml:space="preserve">Предложеният </w:t>
      </w:r>
      <w:r w:rsidR="003528A2" w:rsidRPr="009F6C55">
        <w:rPr>
          <w:rFonts w:ascii="Times New Roman" w:eastAsia="Calibri" w:hAnsi="Times New Roman" w:cs="Times New Roman"/>
          <w:sz w:val="24"/>
          <w:szCs w:val="24"/>
          <w:lang w:eastAsia="bg-BG"/>
        </w:rPr>
        <w:t xml:space="preserve">Смесен вариант е най-благоприятен, тъй като </w:t>
      </w:r>
      <w:r w:rsidR="009F6C55" w:rsidRPr="009F6C55">
        <w:rPr>
          <w:rFonts w:ascii="Times New Roman" w:eastAsia="Calibri" w:hAnsi="Times New Roman" w:cs="Times New Roman"/>
          <w:sz w:val="24"/>
          <w:szCs w:val="24"/>
          <w:lang w:eastAsia="bg-BG"/>
        </w:rPr>
        <w:t>използва в най-голяма степен съществуващото трасе и съоръженията към него, и засяга най-малко неусвоени територии.</w:t>
      </w:r>
    </w:p>
    <w:p w:rsidR="00C01FBC" w:rsidRPr="000F0299" w:rsidRDefault="005E2678" w:rsidP="005E2678">
      <w:pPr>
        <w:spacing w:after="0" w:line="240" w:lineRule="auto"/>
        <w:ind w:right="-569" w:firstLine="709"/>
        <w:jc w:val="both"/>
        <w:rPr>
          <w:rFonts w:ascii="Times New Roman" w:eastAsia="Times New Roman" w:hAnsi="Times New Roman" w:cs="Times New Roman"/>
          <w:sz w:val="24"/>
          <w:szCs w:val="24"/>
          <w:lang w:eastAsia="bg-BG"/>
        </w:rPr>
      </w:pPr>
      <w:r w:rsidRPr="000F0299">
        <w:rPr>
          <w:rFonts w:ascii="Times New Roman" w:eastAsia="Calibri" w:hAnsi="Times New Roman" w:cs="Times New Roman"/>
          <w:bCs/>
          <w:sz w:val="24"/>
          <w:szCs w:val="24"/>
          <w:lang w:eastAsia="bg-BG"/>
        </w:rPr>
        <w:t>1.</w:t>
      </w:r>
      <w:r w:rsidR="004B135F">
        <w:rPr>
          <w:rFonts w:ascii="Times New Roman" w:eastAsia="Calibri" w:hAnsi="Times New Roman" w:cs="Times New Roman"/>
          <w:bCs/>
          <w:sz w:val="24"/>
          <w:szCs w:val="24"/>
          <w:lang w:eastAsia="bg-BG"/>
        </w:rPr>
        <w:t>19</w:t>
      </w:r>
      <w:r w:rsidRPr="000F0299">
        <w:rPr>
          <w:rFonts w:ascii="Times New Roman" w:eastAsia="Calibri" w:hAnsi="Times New Roman" w:cs="Times New Roman"/>
          <w:bCs/>
          <w:sz w:val="24"/>
          <w:szCs w:val="24"/>
          <w:lang w:eastAsia="bg-BG"/>
        </w:rPr>
        <w:t xml:space="preserve">. </w:t>
      </w:r>
      <w:r w:rsidRPr="000F0299">
        <w:rPr>
          <w:rFonts w:ascii="Times New Roman" w:eastAsia="Times New Roman" w:hAnsi="Times New Roman" w:cs="Times New Roman"/>
          <w:sz w:val="24"/>
          <w:szCs w:val="24"/>
          <w:lang w:eastAsia="bg-BG"/>
        </w:rPr>
        <w:t xml:space="preserve">Съгласно заключението на колектива от експерти по ОВОС, основано </w:t>
      </w:r>
      <w:r w:rsidRPr="000F0299">
        <w:rPr>
          <w:rFonts w:ascii="Times New Roman" w:eastAsia="Calibri" w:hAnsi="Times New Roman" w:cs="Times New Roman"/>
          <w:sz w:val="24"/>
          <w:szCs w:val="24"/>
          <w:lang w:eastAsia="bg-BG"/>
        </w:rPr>
        <w:t xml:space="preserve">на принципите за предотвратяване на риска за човешкото здраве и осигуряване на устойчиво развитие на околната среда, </w:t>
      </w:r>
      <w:r w:rsidRPr="000F0299">
        <w:rPr>
          <w:rFonts w:ascii="Times New Roman" w:eastAsia="Times New Roman" w:hAnsi="Times New Roman" w:cs="Times New Roman"/>
          <w:sz w:val="24"/>
          <w:szCs w:val="24"/>
          <w:lang w:eastAsia="bg-BG"/>
        </w:rPr>
        <w:t xml:space="preserve">предвидените в ИП дейности отговарят на нормативните изисквания на законодателството по околна среда. </w:t>
      </w:r>
      <w:r w:rsidR="00C01FBC" w:rsidRPr="000F0299">
        <w:rPr>
          <w:rFonts w:ascii="Times New Roman" w:eastAsia="Calibri" w:hAnsi="Times New Roman" w:cs="Times New Roman"/>
          <w:sz w:val="24"/>
          <w:szCs w:val="24"/>
        </w:rPr>
        <w:t>Въз основа на направения подробен анализ и оценка на потенциалните въздействията, които могат да се породят в резултат от строителството и експлоатацията на</w:t>
      </w:r>
      <w:r w:rsidR="00C01FBC" w:rsidRPr="000F0299">
        <w:rPr>
          <w:rFonts w:ascii="Times New Roman" w:eastAsia="Calibri" w:hAnsi="Times New Roman" w:cs="Times New Roman"/>
          <w:iCs/>
          <w:sz w:val="24"/>
          <w:szCs w:val="24"/>
        </w:rPr>
        <w:t xml:space="preserve"> </w:t>
      </w:r>
      <w:r w:rsidR="0053245A">
        <w:rPr>
          <w:rFonts w:ascii="Times New Roman" w:eastAsia="Calibri" w:hAnsi="Times New Roman" w:cs="Times New Roman"/>
          <w:sz w:val="24"/>
          <w:szCs w:val="24"/>
        </w:rPr>
        <w:t>ИП</w:t>
      </w:r>
      <w:r w:rsidR="00C01FBC" w:rsidRPr="000F0299">
        <w:rPr>
          <w:rFonts w:ascii="Times New Roman" w:eastAsia="Calibri" w:hAnsi="Times New Roman" w:cs="Times New Roman"/>
          <w:sz w:val="24"/>
          <w:szCs w:val="24"/>
        </w:rPr>
        <w:t xml:space="preserve"> за </w:t>
      </w:r>
      <w:r w:rsidR="00C01FBC" w:rsidRPr="000F0299">
        <w:rPr>
          <w:rFonts w:ascii="Times New Roman" w:hAnsi="Times New Roman" w:cs="Times New Roman"/>
          <w:sz w:val="24"/>
          <w:szCs w:val="24"/>
        </w:rPr>
        <w:t>„</w:t>
      </w:r>
      <w:r w:rsidR="00C01FBC" w:rsidRPr="000F0299">
        <w:rPr>
          <w:rFonts w:ascii="Times New Roman" w:hAnsi="Times New Roman" w:cs="Times New Roman"/>
          <w:kern w:val="2"/>
          <w:sz w:val="24"/>
          <w:szCs w:val="24"/>
          <w:lang w:bidi="hi-IN"/>
        </w:rPr>
        <w:t xml:space="preserve">Удвояване на участъци от жп линията Крумово – Свиленград – Турска граница“ </w:t>
      </w:r>
      <w:r w:rsidR="00C01FBC" w:rsidRPr="000F0299">
        <w:rPr>
          <w:rFonts w:ascii="Times New Roman" w:eastAsia="Calibri" w:hAnsi="Times New Roman" w:cs="Times New Roman"/>
          <w:sz w:val="24"/>
          <w:szCs w:val="24"/>
        </w:rPr>
        <w:t xml:space="preserve">върху човека, компонентите на околната среда и факторите, които й въздействат, авторският колектив на доклада за ОВОС препоръчва да </w:t>
      </w:r>
      <w:r w:rsidR="000F0299" w:rsidRPr="000F0299">
        <w:rPr>
          <w:rFonts w:ascii="Times New Roman" w:eastAsia="Calibri" w:hAnsi="Times New Roman" w:cs="Times New Roman"/>
          <w:sz w:val="24"/>
          <w:szCs w:val="24"/>
        </w:rPr>
        <w:t xml:space="preserve">се </w:t>
      </w:r>
      <w:r w:rsidR="00C01FBC" w:rsidRPr="000F0299">
        <w:rPr>
          <w:rFonts w:ascii="Times New Roman" w:eastAsia="Calibri" w:hAnsi="Times New Roman" w:cs="Times New Roman"/>
          <w:sz w:val="24"/>
          <w:szCs w:val="24"/>
        </w:rPr>
        <w:t xml:space="preserve">одобри осъществяването на </w:t>
      </w:r>
      <w:r w:rsidR="000F0299" w:rsidRPr="000F0299">
        <w:rPr>
          <w:rFonts w:ascii="Times New Roman" w:eastAsia="Calibri" w:hAnsi="Times New Roman" w:cs="Times New Roman"/>
          <w:sz w:val="24"/>
          <w:szCs w:val="24"/>
        </w:rPr>
        <w:t>ИП</w:t>
      </w:r>
      <w:r w:rsidR="00C01FBC" w:rsidRPr="000F0299">
        <w:rPr>
          <w:rFonts w:ascii="Times New Roman" w:hAnsi="Times New Roman" w:cs="Times New Roman"/>
          <w:sz w:val="24"/>
          <w:szCs w:val="24"/>
        </w:rPr>
        <w:t xml:space="preserve"> по</w:t>
      </w:r>
      <w:r w:rsidR="00C01FBC" w:rsidRPr="000F0299">
        <w:rPr>
          <w:rFonts w:ascii="Times New Roman" w:hAnsi="Times New Roman" w:cs="Times New Roman"/>
          <w:spacing w:val="-1"/>
          <w:sz w:val="24"/>
          <w:szCs w:val="24"/>
        </w:rPr>
        <w:t xml:space="preserve"> </w:t>
      </w:r>
      <w:r w:rsidR="00C01FBC" w:rsidRPr="000F0299">
        <w:rPr>
          <w:rFonts w:ascii="Times New Roman" w:hAnsi="Times New Roman" w:cs="Times New Roman"/>
          <w:b/>
          <w:iCs/>
          <w:spacing w:val="-1"/>
          <w:sz w:val="24"/>
          <w:szCs w:val="24"/>
        </w:rPr>
        <w:t>Смесен вариант</w:t>
      </w:r>
      <w:r w:rsidR="00C01FBC" w:rsidRPr="000F0299">
        <w:rPr>
          <w:rFonts w:ascii="Times New Roman" w:hAnsi="Times New Roman" w:cs="Times New Roman"/>
          <w:spacing w:val="-1"/>
          <w:sz w:val="24"/>
          <w:szCs w:val="24"/>
        </w:rPr>
        <w:t xml:space="preserve"> – цялостно удвояване на ж</w:t>
      </w:r>
      <w:r w:rsidR="000F0299" w:rsidRPr="000F0299">
        <w:rPr>
          <w:rFonts w:ascii="Times New Roman" w:hAnsi="Times New Roman" w:cs="Times New Roman"/>
          <w:spacing w:val="-1"/>
          <w:sz w:val="24"/>
          <w:szCs w:val="24"/>
        </w:rPr>
        <w:t>елезопътната</w:t>
      </w:r>
      <w:r w:rsidR="00C01FBC" w:rsidRPr="000F0299">
        <w:rPr>
          <w:rFonts w:ascii="Times New Roman" w:hAnsi="Times New Roman" w:cs="Times New Roman"/>
          <w:spacing w:val="-1"/>
          <w:sz w:val="24"/>
          <w:szCs w:val="24"/>
        </w:rPr>
        <w:t xml:space="preserve"> линия, като трасето на новия Път 2 преминава приоритетно по обичайната следа, комбинирано вляво и вдясно по километража спрямо съществуващия Път 1.</w:t>
      </w:r>
    </w:p>
    <w:p w:rsidR="005E2678" w:rsidRPr="005E70A0" w:rsidRDefault="005E2678" w:rsidP="005E2678">
      <w:pPr>
        <w:spacing w:after="0" w:line="240" w:lineRule="auto"/>
        <w:ind w:right="-569" w:firstLine="709"/>
        <w:jc w:val="both"/>
        <w:rPr>
          <w:rFonts w:ascii="Times New Roman" w:eastAsia="Calibri" w:hAnsi="Times New Roman" w:cs="Times New Roman"/>
          <w:sz w:val="24"/>
          <w:szCs w:val="24"/>
          <w:lang w:eastAsia="bg-BG"/>
        </w:rPr>
      </w:pPr>
      <w:r w:rsidRPr="00962499">
        <w:rPr>
          <w:rFonts w:ascii="Times New Roman" w:eastAsia="Calibri" w:hAnsi="Times New Roman" w:cs="Times New Roman"/>
          <w:b/>
          <w:sz w:val="24"/>
          <w:szCs w:val="24"/>
          <w:lang w:eastAsia="bg-BG"/>
        </w:rPr>
        <w:t>2.</w:t>
      </w:r>
      <w:r w:rsidRPr="005E70A0">
        <w:rPr>
          <w:rFonts w:ascii="Times New Roman" w:eastAsia="Calibri" w:hAnsi="Times New Roman" w:cs="Times New Roman"/>
          <w:sz w:val="24"/>
          <w:szCs w:val="24"/>
          <w:lang w:eastAsia="bg-BG"/>
        </w:rPr>
        <w:t xml:space="preserve"> Осъществяването на ИП ще допринесе за интегриране на Националната транспортна мрежа с Европейската с цел постигане на свързаност на транспортните мрежи на базата на </w:t>
      </w:r>
      <w:r w:rsidRPr="005E70A0">
        <w:rPr>
          <w:rFonts w:ascii="Times New Roman" w:eastAsia="Calibri" w:hAnsi="Times New Roman" w:cs="Times New Roman"/>
          <w:sz w:val="24"/>
          <w:szCs w:val="24"/>
          <w:lang w:eastAsia="bg-BG"/>
        </w:rPr>
        <w:lastRenderedPageBreak/>
        <w:t xml:space="preserve">общи стандарти. Модернизацията ще бъде извършена в съответствие с изискванията за оперативна съвместимост на инфраструктурата, системите за управление, експлоатация и безопасност, и цели подобряване на качеството на услугите на железопътния транспорт, чрез намаляване на времето за транзитно преминаване, повишаване на експлоатационните параметри по отношение на надеждност, техническа готовност и безопасност на транспортните операции. </w:t>
      </w:r>
    </w:p>
    <w:p w:rsidR="002E4A61" w:rsidRPr="00FB6195" w:rsidRDefault="00FB6195" w:rsidP="005E2678">
      <w:pPr>
        <w:spacing w:after="0" w:line="240" w:lineRule="auto"/>
        <w:ind w:right="-569" w:firstLine="709"/>
        <w:jc w:val="both"/>
        <w:rPr>
          <w:rFonts w:ascii="Times New Roman" w:eastAsia="Calibri" w:hAnsi="Times New Roman" w:cs="Times New Roman"/>
          <w:sz w:val="24"/>
          <w:szCs w:val="24"/>
          <w:lang w:eastAsia="bg-BG"/>
        </w:rPr>
      </w:pPr>
      <w:r w:rsidRPr="00962499">
        <w:rPr>
          <w:rFonts w:ascii="Times New Roman" w:eastAsia="Calibri" w:hAnsi="Times New Roman" w:cs="Times New Roman"/>
          <w:b/>
          <w:sz w:val="24"/>
          <w:szCs w:val="24"/>
          <w:lang w:eastAsia="bg-BG"/>
        </w:rPr>
        <w:t>3.</w:t>
      </w:r>
      <w:r w:rsidRPr="00FB6195">
        <w:rPr>
          <w:rFonts w:ascii="Times New Roman" w:eastAsia="Calibri" w:hAnsi="Times New Roman" w:cs="Times New Roman"/>
          <w:sz w:val="24"/>
          <w:szCs w:val="24"/>
          <w:lang w:eastAsia="bg-BG"/>
        </w:rPr>
        <w:t xml:space="preserve"> </w:t>
      </w:r>
      <w:r w:rsidR="00B14EF6">
        <w:rPr>
          <w:rFonts w:ascii="Times New Roman" w:eastAsia="Calibri" w:hAnsi="Times New Roman" w:cs="Times New Roman"/>
          <w:sz w:val="24"/>
          <w:szCs w:val="24"/>
          <w:lang w:eastAsia="bg-BG"/>
        </w:rPr>
        <w:t>Алтернативи за реализация на инвестиционното предложение</w:t>
      </w:r>
      <w:r w:rsidR="00B903EC">
        <w:rPr>
          <w:rFonts w:ascii="Times New Roman" w:eastAsia="Calibri" w:hAnsi="Times New Roman" w:cs="Times New Roman"/>
          <w:sz w:val="24"/>
          <w:szCs w:val="24"/>
          <w:lang w:eastAsia="bg-BG"/>
        </w:rPr>
        <w:t xml:space="preserve"> –</w:t>
      </w:r>
      <w:r w:rsidR="00B14EF6">
        <w:rPr>
          <w:rFonts w:ascii="Times New Roman" w:eastAsia="Calibri" w:hAnsi="Times New Roman" w:cs="Times New Roman"/>
          <w:sz w:val="24"/>
          <w:szCs w:val="24"/>
          <w:lang w:eastAsia="bg-BG"/>
        </w:rPr>
        <w:t xml:space="preserve"> алтернативи за местоположение, алтернативи за технологии и „</w:t>
      </w:r>
      <w:r w:rsidR="002E4A61" w:rsidRPr="00FB6195">
        <w:rPr>
          <w:rFonts w:ascii="Times New Roman" w:eastAsia="Calibri" w:hAnsi="Times New Roman" w:cs="Times New Roman"/>
          <w:sz w:val="24"/>
          <w:szCs w:val="24"/>
          <w:lang w:eastAsia="bg-BG"/>
        </w:rPr>
        <w:t>Нулева алтернатива</w:t>
      </w:r>
      <w:r w:rsidR="00B14EF6">
        <w:rPr>
          <w:rFonts w:ascii="Times New Roman" w:eastAsia="Calibri" w:hAnsi="Times New Roman" w:cs="Times New Roman"/>
          <w:sz w:val="24"/>
          <w:szCs w:val="24"/>
          <w:lang w:eastAsia="bg-BG"/>
        </w:rPr>
        <w:t>“.</w:t>
      </w:r>
    </w:p>
    <w:p w:rsidR="00B14EF6" w:rsidRPr="00B903EC" w:rsidRDefault="00B903EC" w:rsidP="00B903EC">
      <w:pPr>
        <w:spacing w:after="0" w:line="240" w:lineRule="auto"/>
        <w:ind w:right="-567" w:firstLine="709"/>
        <w:jc w:val="both"/>
        <w:rPr>
          <w:rFonts w:ascii="Times New Roman" w:hAnsi="Times New Roman" w:cs="Times New Roman"/>
          <w:spacing w:val="-1"/>
          <w:sz w:val="24"/>
          <w:szCs w:val="24"/>
        </w:rPr>
      </w:pPr>
      <w:r>
        <w:rPr>
          <w:rFonts w:ascii="Times New Roman" w:hAnsi="Times New Roman" w:cs="Times New Roman"/>
          <w:sz w:val="24"/>
          <w:szCs w:val="24"/>
        </w:rPr>
        <w:t>3.1. Алтернативи за местоположение – з</w:t>
      </w:r>
      <w:r w:rsidR="00B14EF6" w:rsidRPr="00B903EC">
        <w:rPr>
          <w:rFonts w:ascii="Times New Roman" w:hAnsi="Times New Roman" w:cs="Times New Roman"/>
          <w:sz w:val="24"/>
          <w:szCs w:val="24"/>
        </w:rPr>
        <w:t xml:space="preserve">а </w:t>
      </w:r>
      <w:r w:rsidRPr="00B903EC">
        <w:rPr>
          <w:rFonts w:ascii="Times New Roman" w:hAnsi="Times New Roman" w:cs="Times New Roman"/>
          <w:sz w:val="24"/>
          <w:szCs w:val="24"/>
        </w:rPr>
        <w:t>изпълнение</w:t>
      </w:r>
      <w:r w:rsidR="00B14EF6" w:rsidRPr="00B903EC">
        <w:rPr>
          <w:rFonts w:ascii="Times New Roman" w:hAnsi="Times New Roman" w:cs="Times New Roman"/>
          <w:sz w:val="24"/>
          <w:szCs w:val="24"/>
        </w:rPr>
        <w:t xml:space="preserve"> на </w:t>
      </w:r>
      <w:r w:rsidRPr="00B903EC">
        <w:rPr>
          <w:rFonts w:ascii="Times New Roman" w:hAnsi="Times New Roman" w:cs="Times New Roman"/>
          <w:sz w:val="24"/>
          <w:szCs w:val="24"/>
        </w:rPr>
        <w:t>ИП</w:t>
      </w:r>
      <w:r w:rsidR="00B14EF6" w:rsidRPr="00B903EC">
        <w:rPr>
          <w:rFonts w:ascii="Times New Roman" w:hAnsi="Times New Roman" w:cs="Times New Roman"/>
          <w:sz w:val="24"/>
          <w:szCs w:val="24"/>
        </w:rPr>
        <w:t xml:space="preserve"> за </w:t>
      </w:r>
      <w:r w:rsidR="00B14EF6" w:rsidRPr="00B903EC">
        <w:rPr>
          <w:rFonts w:ascii="Times New Roman" w:hAnsi="Times New Roman" w:cs="Times New Roman"/>
          <w:spacing w:val="-1"/>
          <w:sz w:val="24"/>
          <w:szCs w:val="24"/>
        </w:rPr>
        <w:t>„Удвояване на участъци от жп линията Крумово-Свиленград-Турска граница”</w:t>
      </w:r>
      <w:r w:rsidR="00B14EF6" w:rsidRPr="00B903EC">
        <w:rPr>
          <w:rFonts w:ascii="Times New Roman" w:hAnsi="Times New Roman" w:cs="Times New Roman"/>
          <w:sz w:val="24"/>
          <w:szCs w:val="24"/>
        </w:rPr>
        <w:t xml:space="preserve"> с</w:t>
      </w:r>
      <w:r>
        <w:rPr>
          <w:rFonts w:ascii="Times New Roman" w:hAnsi="Times New Roman" w:cs="Times New Roman"/>
          <w:sz w:val="24"/>
          <w:szCs w:val="24"/>
        </w:rPr>
        <w:t>а</w:t>
      </w:r>
      <w:r w:rsidR="00B14EF6" w:rsidRPr="00B903EC">
        <w:rPr>
          <w:rFonts w:ascii="Times New Roman" w:hAnsi="Times New Roman" w:cs="Times New Roman"/>
          <w:sz w:val="24"/>
          <w:szCs w:val="24"/>
        </w:rPr>
        <w:t xml:space="preserve"> разгледа</w:t>
      </w:r>
      <w:r>
        <w:rPr>
          <w:rFonts w:ascii="Times New Roman" w:hAnsi="Times New Roman" w:cs="Times New Roman"/>
          <w:sz w:val="24"/>
          <w:szCs w:val="24"/>
        </w:rPr>
        <w:t>ни</w:t>
      </w:r>
      <w:r w:rsidR="00B14EF6" w:rsidRPr="00B903EC">
        <w:rPr>
          <w:rFonts w:ascii="Times New Roman" w:hAnsi="Times New Roman" w:cs="Times New Roman"/>
          <w:sz w:val="24"/>
          <w:szCs w:val="24"/>
        </w:rPr>
        <w:t xml:space="preserve"> алтернативни варианти по отношение на трасето, във връзка </w:t>
      </w:r>
      <w:r>
        <w:rPr>
          <w:rFonts w:ascii="Times New Roman" w:hAnsi="Times New Roman" w:cs="Times New Roman"/>
          <w:sz w:val="24"/>
          <w:szCs w:val="24"/>
        </w:rPr>
        <w:t xml:space="preserve">с </w:t>
      </w:r>
      <w:r w:rsidR="00B14EF6" w:rsidRPr="00B903EC">
        <w:rPr>
          <w:rFonts w:ascii="Times New Roman" w:hAnsi="Times New Roman" w:cs="Times New Roman"/>
          <w:sz w:val="24"/>
          <w:szCs w:val="24"/>
        </w:rPr>
        <w:t xml:space="preserve">Предварителни проучвания от 2021 - 2022 г. </w:t>
      </w:r>
      <w:r w:rsidR="00B14EF6" w:rsidRPr="00B903EC">
        <w:rPr>
          <w:rFonts w:ascii="Times New Roman" w:hAnsi="Times New Roman" w:cs="Times New Roman"/>
          <w:spacing w:val="-1"/>
          <w:sz w:val="24"/>
          <w:szCs w:val="24"/>
        </w:rPr>
        <w:t>за реализиране на инвестиционния проект: „Удвояване на участъци от жп линията Крумово-Свиленград-Турска граница”</w:t>
      </w:r>
      <w:r>
        <w:rPr>
          <w:rFonts w:ascii="Times New Roman" w:hAnsi="Times New Roman" w:cs="Times New Roman"/>
          <w:spacing w:val="-1"/>
          <w:sz w:val="24"/>
          <w:szCs w:val="24"/>
        </w:rPr>
        <w:t xml:space="preserve"> </w:t>
      </w:r>
      <w:r w:rsidR="0090634A">
        <w:rPr>
          <w:rFonts w:ascii="Times New Roman" w:hAnsi="Times New Roman" w:cs="Times New Roman"/>
          <w:spacing w:val="-1"/>
          <w:sz w:val="24"/>
          <w:szCs w:val="24"/>
        </w:rPr>
        <w:t>по</w:t>
      </w:r>
      <w:r>
        <w:rPr>
          <w:rFonts w:ascii="Times New Roman" w:hAnsi="Times New Roman" w:cs="Times New Roman"/>
          <w:spacing w:val="-1"/>
          <w:sz w:val="24"/>
          <w:szCs w:val="24"/>
        </w:rPr>
        <w:t xml:space="preserve"> три основни варианта: </w:t>
      </w:r>
    </w:p>
    <w:p w:rsidR="00B14EF6" w:rsidRPr="009C6911" w:rsidRDefault="009C6911" w:rsidP="0078151E">
      <w:pPr>
        <w:autoSpaceDE w:val="0"/>
        <w:autoSpaceDN w:val="0"/>
        <w:adjustRightInd w:val="0"/>
        <w:spacing w:after="0" w:line="240" w:lineRule="auto"/>
        <w:ind w:right="-567"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3.1.1. </w:t>
      </w:r>
      <w:r w:rsidR="00B14EF6" w:rsidRPr="009C6911">
        <w:rPr>
          <w:rFonts w:ascii="Times New Roman" w:hAnsi="Times New Roman" w:cs="Times New Roman"/>
          <w:spacing w:val="-1"/>
          <w:sz w:val="24"/>
          <w:szCs w:val="24"/>
        </w:rPr>
        <w:t>Вариант 1 - цялостно удвояване на ж</w:t>
      </w:r>
      <w:r>
        <w:rPr>
          <w:rFonts w:ascii="Times New Roman" w:hAnsi="Times New Roman" w:cs="Times New Roman"/>
          <w:spacing w:val="-1"/>
          <w:sz w:val="24"/>
          <w:szCs w:val="24"/>
        </w:rPr>
        <w:t>елезопътната</w:t>
      </w:r>
      <w:r w:rsidR="00B14EF6" w:rsidRPr="009C6911">
        <w:rPr>
          <w:rFonts w:ascii="Times New Roman" w:hAnsi="Times New Roman" w:cs="Times New Roman"/>
          <w:spacing w:val="-1"/>
          <w:sz w:val="24"/>
          <w:szCs w:val="24"/>
        </w:rPr>
        <w:t xml:space="preserve"> линия, като трасето на новия Път 2 преминава приоритетно по обичайната следа, </w:t>
      </w:r>
      <w:r w:rsidR="00B14EF6" w:rsidRPr="009C6911">
        <w:rPr>
          <w:rFonts w:ascii="Times New Roman" w:hAnsi="Times New Roman" w:cs="Times New Roman"/>
          <w:i/>
          <w:spacing w:val="-1"/>
          <w:sz w:val="24"/>
          <w:szCs w:val="24"/>
        </w:rPr>
        <w:t>вляво</w:t>
      </w:r>
      <w:r w:rsidR="00B14EF6" w:rsidRPr="009C6911">
        <w:rPr>
          <w:rFonts w:ascii="Times New Roman" w:hAnsi="Times New Roman" w:cs="Times New Roman"/>
          <w:spacing w:val="-1"/>
          <w:sz w:val="24"/>
          <w:szCs w:val="24"/>
        </w:rPr>
        <w:t xml:space="preserve"> по километража спрямо съществуващия Път 1.</w:t>
      </w:r>
    </w:p>
    <w:p w:rsidR="00B14EF6" w:rsidRPr="009C6911" w:rsidRDefault="00B14EF6" w:rsidP="0078151E">
      <w:pPr>
        <w:pStyle w:val="ListParagraph"/>
        <w:numPr>
          <w:ilvl w:val="2"/>
          <w:numId w:val="26"/>
        </w:numPr>
        <w:autoSpaceDE w:val="0"/>
        <w:autoSpaceDN w:val="0"/>
        <w:adjustRightInd w:val="0"/>
        <w:spacing w:after="0" w:line="240" w:lineRule="auto"/>
        <w:ind w:left="0" w:right="-567" w:firstLine="709"/>
        <w:jc w:val="both"/>
        <w:rPr>
          <w:rFonts w:ascii="Times New Roman" w:hAnsi="Times New Roman" w:cs="Times New Roman"/>
          <w:spacing w:val="-1"/>
          <w:sz w:val="24"/>
          <w:szCs w:val="24"/>
        </w:rPr>
      </w:pPr>
      <w:r w:rsidRPr="009C6911">
        <w:rPr>
          <w:rFonts w:ascii="Times New Roman" w:hAnsi="Times New Roman" w:cs="Times New Roman"/>
          <w:spacing w:val="-1"/>
          <w:sz w:val="24"/>
          <w:szCs w:val="24"/>
        </w:rPr>
        <w:t xml:space="preserve">Вариант 2 - цялостно удвояване на жп линията, като трасето на новия Път 2 преминава приоритетно по обичайната следа, </w:t>
      </w:r>
      <w:r w:rsidRPr="009C6911">
        <w:rPr>
          <w:rFonts w:ascii="Times New Roman" w:hAnsi="Times New Roman" w:cs="Times New Roman"/>
          <w:i/>
          <w:spacing w:val="-1"/>
          <w:sz w:val="24"/>
          <w:szCs w:val="24"/>
        </w:rPr>
        <w:t>вдясно</w:t>
      </w:r>
      <w:r w:rsidRPr="009C6911">
        <w:rPr>
          <w:rFonts w:ascii="Times New Roman" w:hAnsi="Times New Roman" w:cs="Times New Roman"/>
          <w:spacing w:val="-1"/>
          <w:sz w:val="24"/>
          <w:szCs w:val="24"/>
        </w:rPr>
        <w:t xml:space="preserve"> по километража спрямо съществуващия Път 1.</w:t>
      </w:r>
    </w:p>
    <w:p w:rsidR="00B14EF6" w:rsidRDefault="00B14EF6" w:rsidP="0078151E">
      <w:pPr>
        <w:pStyle w:val="ListParagraph"/>
        <w:numPr>
          <w:ilvl w:val="2"/>
          <w:numId w:val="26"/>
        </w:numPr>
        <w:autoSpaceDE w:val="0"/>
        <w:autoSpaceDN w:val="0"/>
        <w:adjustRightInd w:val="0"/>
        <w:spacing w:after="0" w:line="240" w:lineRule="auto"/>
        <w:ind w:left="0" w:right="-567" w:firstLine="709"/>
        <w:jc w:val="both"/>
        <w:rPr>
          <w:rFonts w:ascii="Times New Roman" w:hAnsi="Times New Roman" w:cs="Times New Roman"/>
          <w:spacing w:val="-1"/>
          <w:sz w:val="24"/>
          <w:szCs w:val="24"/>
        </w:rPr>
      </w:pPr>
      <w:r w:rsidRPr="009C6911">
        <w:rPr>
          <w:rFonts w:ascii="Times New Roman" w:hAnsi="Times New Roman" w:cs="Times New Roman"/>
          <w:spacing w:val="-1"/>
          <w:sz w:val="24"/>
          <w:szCs w:val="24"/>
        </w:rPr>
        <w:t>Смесен вариант – цялостно удвояване на ж</w:t>
      </w:r>
      <w:r w:rsidR="0078151E">
        <w:rPr>
          <w:rFonts w:ascii="Times New Roman" w:hAnsi="Times New Roman" w:cs="Times New Roman"/>
          <w:spacing w:val="-1"/>
          <w:sz w:val="24"/>
          <w:szCs w:val="24"/>
        </w:rPr>
        <w:t>елезопътната</w:t>
      </w:r>
      <w:r w:rsidRPr="009C6911">
        <w:rPr>
          <w:rFonts w:ascii="Times New Roman" w:hAnsi="Times New Roman" w:cs="Times New Roman"/>
          <w:spacing w:val="-1"/>
          <w:sz w:val="24"/>
          <w:szCs w:val="24"/>
        </w:rPr>
        <w:t xml:space="preserve"> линия, като трасето на новия Път 2 преминава приоритетно по обичайната следа, комбинирано вляво и вдясно по километража спрямо съществуващия Път 1. Смесеният вариант разглежда оптималните решения от </w:t>
      </w:r>
      <w:r w:rsidR="0078151E">
        <w:rPr>
          <w:rFonts w:ascii="Times New Roman" w:hAnsi="Times New Roman" w:cs="Times New Roman"/>
          <w:spacing w:val="-1"/>
          <w:sz w:val="24"/>
          <w:szCs w:val="24"/>
        </w:rPr>
        <w:t>В</w:t>
      </w:r>
      <w:r w:rsidRPr="009C6911">
        <w:rPr>
          <w:rFonts w:ascii="Times New Roman" w:hAnsi="Times New Roman" w:cs="Times New Roman"/>
          <w:spacing w:val="-1"/>
          <w:sz w:val="24"/>
          <w:szCs w:val="24"/>
        </w:rPr>
        <w:t xml:space="preserve">ариант 1 и </w:t>
      </w:r>
      <w:r w:rsidR="0078151E">
        <w:rPr>
          <w:rFonts w:ascii="Times New Roman" w:hAnsi="Times New Roman" w:cs="Times New Roman"/>
          <w:spacing w:val="-1"/>
          <w:sz w:val="24"/>
          <w:szCs w:val="24"/>
        </w:rPr>
        <w:t>В</w:t>
      </w:r>
      <w:r w:rsidRPr="009C6911">
        <w:rPr>
          <w:rFonts w:ascii="Times New Roman" w:hAnsi="Times New Roman" w:cs="Times New Roman"/>
          <w:spacing w:val="-1"/>
          <w:sz w:val="24"/>
          <w:szCs w:val="24"/>
        </w:rPr>
        <w:t>ариант 2 за съответн</w:t>
      </w:r>
      <w:r w:rsidR="0078151E">
        <w:rPr>
          <w:rFonts w:ascii="Times New Roman" w:hAnsi="Times New Roman" w:cs="Times New Roman"/>
          <w:spacing w:val="-1"/>
          <w:sz w:val="24"/>
          <w:szCs w:val="24"/>
        </w:rPr>
        <w:t>ия</w:t>
      </w:r>
      <w:r w:rsidRPr="009C6911">
        <w:rPr>
          <w:rFonts w:ascii="Times New Roman" w:hAnsi="Times New Roman" w:cs="Times New Roman"/>
          <w:spacing w:val="-1"/>
          <w:sz w:val="24"/>
          <w:szCs w:val="24"/>
        </w:rPr>
        <w:t xml:space="preserve"> участък.</w:t>
      </w:r>
    </w:p>
    <w:p w:rsidR="00B14EF6" w:rsidRDefault="00FE32A2" w:rsidP="001B5B19">
      <w:pPr>
        <w:pStyle w:val="ListParagraph"/>
        <w:numPr>
          <w:ilvl w:val="1"/>
          <w:numId w:val="26"/>
        </w:numPr>
        <w:autoSpaceDE w:val="0"/>
        <w:autoSpaceDN w:val="0"/>
        <w:adjustRightInd w:val="0"/>
        <w:spacing w:after="0" w:line="240" w:lineRule="auto"/>
        <w:ind w:left="0" w:right="-567" w:firstLine="720"/>
        <w:jc w:val="both"/>
        <w:rPr>
          <w:rFonts w:ascii="Times New Roman" w:hAnsi="Times New Roman" w:cs="Times New Roman"/>
          <w:sz w:val="24"/>
          <w:szCs w:val="24"/>
        </w:rPr>
      </w:pPr>
      <w:r w:rsidRPr="00B94FAF">
        <w:rPr>
          <w:rFonts w:ascii="Times New Roman" w:hAnsi="Times New Roman" w:cs="Times New Roman"/>
          <w:sz w:val="24"/>
          <w:szCs w:val="24"/>
        </w:rPr>
        <w:t>Алтернативи за технологии –</w:t>
      </w:r>
      <w:r w:rsidR="00AE31BB" w:rsidRPr="00B94FAF">
        <w:rPr>
          <w:rFonts w:ascii="Times New Roman" w:hAnsi="Times New Roman" w:cs="Times New Roman"/>
          <w:sz w:val="24"/>
          <w:szCs w:val="24"/>
        </w:rPr>
        <w:t xml:space="preserve"> т</w:t>
      </w:r>
      <w:r w:rsidR="00B14EF6" w:rsidRPr="00B94FAF">
        <w:rPr>
          <w:rFonts w:ascii="Times New Roman" w:hAnsi="Times New Roman" w:cs="Times New Roman"/>
          <w:sz w:val="24"/>
          <w:szCs w:val="24"/>
        </w:rPr>
        <w:t xml:space="preserve">ехнологията за строителство на железопътни линии и железопътна инфраструктура е регламентирана в </w:t>
      </w:r>
      <w:r w:rsidR="00B14EF6" w:rsidRPr="00B94FAF">
        <w:rPr>
          <w:rFonts w:ascii="Times New Roman" w:hAnsi="Times New Roman" w:cs="Times New Roman"/>
          <w:i/>
          <w:iCs/>
          <w:sz w:val="24"/>
          <w:szCs w:val="24"/>
        </w:rPr>
        <w:t>Наредба № 55/29.01.2004 г. за проектиране и строителство на железопътни линии, железопътни гари</w:t>
      </w:r>
      <w:r w:rsidR="00AE31BB" w:rsidRPr="00B94FAF">
        <w:rPr>
          <w:rFonts w:ascii="Times New Roman" w:hAnsi="Times New Roman" w:cs="Times New Roman"/>
          <w:i/>
          <w:iCs/>
          <w:sz w:val="24"/>
          <w:szCs w:val="24"/>
        </w:rPr>
        <w:t>,</w:t>
      </w:r>
      <w:r w:rsidR="00B14EF6" w:rsidRPr="00B94FAF">
        <w:rPr>
          <w:rFonts w:ascii="Times New Roman" w:hAnsi="Times New Roman" w:cs="Times New Roman"/>
          <w:i/>
          <w:iCs/>
          <w:sz w:val="24"/>
          <w:szCs w:val="24"/>
        </w:rPr>
        <w:t xml:space="preserve"> </w:t>
      </w:r>
      <w:r w:rsidR="00AE31BB" w:rsidRPr="00B94FAF">
        <w:rPr>
          <w:rFonts w:ascii="Times New Roman" w:hAnsi="Times New Roman" w:cs="Times New Roman"/>
          <w:i/>
          <w:iCs/>
          <w:sz w:val="24"/>
          <w:szCs w:val="24"/>
        </w:rPr>
        <w:t>железопътни прелези и</w:t>
      </w:r>
      <w:r w:rsidR="00B14EF6" w:rsidRPr="00B94FAF">
        <w:rPr>
          <w:rFonts w:ascii="Times New Roman" w:hAnsi="Times New Roman" w:cs="Times New Roman"/>
          <w:i/>
          <w:iCs/>
          <w:sz w:val="24"/>
          <w:szCs w:val="24"/>
        </w:rPr>
        <w:t xml:space="preserve"> други </w:t>
      </w:r>
      <w:r w:rsidR="00AE31BB" w:rsidRPr="00B94FAF">
        <w:rPr>
          <w:rFonts w:ascii="Times New Roman" w:hAnsi="Times New Roman" w:cs="Times New Roman"/>
          <w:i/>
          <w:iCs/>
          <w:sz w:val="24"/>
          <w:szCs w:val="24"/>
        </w:rPr>
        <w:t>елементи</w:t>
      </w:r>
      <w:r w:rsidR="00B14EF6" w:rsidRPr="00B94FAF">
        <w:rPr>
          <w:rFonts w:ascii="Times New Roman" w:hAnsi="Times New Roman" w:cs="Times New Roman"/>
          <w:i/>
          <w:iCs/>
          <w:sz w:val="24"/>
          <w:szCs w:val="24"/>
        </w:rPr>
        <w:t xml:space="preserve"> от железопътната инфраструктура</w:t>
      </w:r>
      <w:r w:rsidR="00B14EF6" w:rsidRPr="00B94FAF">
        <w:rPr>
          <w:rFonts w:ascii="Times New Roman" w:hAnsi="Times New Roman" w:cs="Times New Roman"/>
          <w:sz w:val="24"/>
          <w:szCs w:val="24"/>
        </w:rPr>
        <w:t>.</w:t>
      </w:r>
      <w:r w:rsidR="00B94FAF" w:rsidRPr="00B94FAF">
        <w:rPr>
          <w:rFonts w:ascii="Times New Roman" w:hAnsi="Times New Roman" w:cs="Times New Roman"/>
          <w:sz w:val="24"/>
          <w:szCs w:val="24"/>
        </w:rPr>
        <w:t xml:space="preserve"> </w:t>
      </w:r>
      <w:r w:rsidR="00B14EF6" w:rsidRPr="00B94FAF">
        <w:rPr>
          <w:rFonts w:ascii="Times New Roman" w:hAnsi="Times New Roman" w:cs="Times New Roman"/>
          <w:spacing w:val="-1"/>
          <w:sz w:val="24"/>
          <w:szCs w:val="24"/>
        </w:rPr>
        <w:t>Предварителните проучвания за реализиране на инвестиционния проект: „Удвояване на участъци от жп линията Крумово-Свиленград-Турска граница”</w:t>
      </w:r>
      <w:r w:rsidR="00B14EF6" w:rsidRPr="00B94FAF">
        <w:rPr>
          <w:rFonts w:ascii="Times New Roman" w:hAnsi="Times New Roman" w:cs="Times New Roman"/>
          <w:sz w:val="24"/>
          <w:szCs w:val="24"/>
        </w:rPr>
        <w:t xml:space="preserve"> съобразяват утвърдена технология за изграждане на железопътни линии и железопътна инфраструктура и </w:t>
      </w:r>
      <w:r w:rsidR="00B94FAF" w:rsidRPr="00B94FAF">
        <w:rPr>
          <w:rFonts w:ascii="Times New Roman" w:hAnsi="Times New Roman" w:cs="Times New Roman"/>
          <w:sz w:val="24"/>
          <w:szCs w:val="24"/>
        </w:rPr>
        <w:t>техническ</w:t>
      </w:r>
      <w:r w:rsidR="00114B57">
        <w:rPr>
          <w:rFonts w:ascii="Times New Roman" w:hAnsi="Times New Roman" w:cs="Times New Roman"/>
          <w:sz w:val="24"/>
          <w:szCs w:val="24"/>
        </w:rPr>
        <w:t>а</w:t>
      </w:r>
      <w:r w:rsidR="00B94FAF" w:rsidRPr="00B94FAF">
        <w:rPr>
          <w:rFonts w:ascii="Times New Roman" w:hAnsi="Times New Roman" w:cs="Times New Roman"/>
          <w:sz w:val="24"/>
          <w:szCs w:val="24"/>
        </w:rPr>
        <w:t xml:space="preserve"> спе</w:t>
      </w:r>
      <w:r w:rsidR="00114B57">
        <w:rPr>
          <w:rFonts w:ascii="Times New Roman" w:hAnsi="Times New Roman" w:cs="Times New Roman"/>
          <w:sz w:val="24"/>
          <w:szCs w:val="24"/>
        </w:rPr>
        <w:t>ц</w:t>
      </w:r>
      <w:r w:rsidR="00B94FAF" w:rsidRPr="00B94FAF">
        <w:rPr>
          <w:rFonts w:ascii="Times New Roman" w:hAnsi="Times New Roman" w:cs="Times New Roman"/>
          <w:sz w:val="24"/>
          <w:szCs w:val="24"/>
        </w:rPr>
        <w:t>ификация за оперативна съвместимост</w:t>
      </w:r>
      <w:r w:rsidR="00B14EF6" w:rsidRPr="00B94FAF">
        <w:rPr>
          <w:rFonts w:ascii="Times New Roman" w:hAnsi="Times New Roman" w:cs="Times New Roman"/>
          <w:sz w:val="24"/>
          <w:szCs w:val="24"/>
        </w:rPr>
        <w:t>. Не са проучвани и разглеждани други алтернативи за технологии.</w:t>
      </w:r>
    </w:p>
    <w:p w:rsidR="00114B57" w:rsidRPr="00B94FAF" w:rsidRDefault="00114B57" w:rsidP="001B5B19">
      <w:pPr>
        <w:pStyle w:val="ListParagraph"/>
        <w:numPr>
          <w:ilvl w:val="1"/>
          <w:numId w:val="26"/>
        </w:numPr>
        <w:autoSpaceDE w:val="0"/>
        <w:autoSpaceDN w:val="0"/>
        <w:adjustRightInd w:val="0"/>
        <w:spacing w:after="0" w:line="240" w:lineRule="auto"/>
        <w:ind w:left="0" w:right="-567" w:firstLine="720"/>
        <w:jc w:val="both"/>
        <w:rPr>
          <w:rFonts w:ascii="Times New Roman" w:hAnsi="Times New Roman" w:cs="Times New Roman"/>
          <w:sz w:val="24"/>
          <w:szCs w:val="24"/>
        </w:rPr>
      </w:pPr>
      <w:r>
        <w:rPr>
          <w:rFonts w:ascii="Times New Roman" w:hAnsi="Times New Roman" w:cs="Times New Roman"/>
          <w:sz w:val="24"/>
          <w:szCs w:val="24"/>
        </w:rPr>
        <w:t>„Нулева алтернатива“</w:t>
      </w:r>
    </w:p>
    <w:p w:rsidR="00B14EF6" w:rsidRPr="0004192D" w:rsidRDefault="0004192D" w:rsidP="0004192D">
      <w:pPr>
        <w:autoSpaceDE w:val="0"/>
        <w:autoSpaceDN w:val="0"/>
        <w:adjustRightInd w:val="0"/>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ИП</w:t>
      </w:r>
      <w:r w:rsidR="00B14EF6" w:rsidRPr="0004192D">
        <w:rPr>
          <w:rFonts w:ascii="Times New Roman" w:hAnsi="Times New Roman" w:cs="Times New Roman"/>
          <w:sz w:val="24"/>
          <w:szCs w:val="24"/>
        </w:rPr>
        <w:t xml:space="preserve"> </w:t>
      </w:r>
      <w:r w:rsidR="00B14EF6" w:rsidRPr="0004192D">
        <w:rPr>
          <w:rFonts w:ascii="Times New Roman" w:hAnsi="Times New Roman" w:cs="Times New Roman"/>
          <w:spacing w:val="-1"/>
          <w:sz w:val="24"/>
          <w:szCs w:val="24"/>
        </w:rPr>
        <w:t>„Удвояване на участъци от жп линията Крумово-Свиленград-Турска граница”</w:t>
      </w:r>
      <w:r w:rsidR="00B14EF6" w:rsidRPr="0004192D">
        <w:rPr>
          <w:rFonts w:ascii="Times New Roman" w:hAnsi="Times New Roman" w:cs="Times New Roman"/>
          <w:sz w:val="24"/>
          <w:szCs w:val="24"/>
        </w:rPr>
        <w:t xml:space="preserve"> предвижда изграждане на нов Път 2, </w:t>
      </w:r>
      <w:r w:rsidR="00B14EF6" w:rsidRPr="0004192D">
        <w:rPr>
          <w:rFonts w:ascii="Times New Roman" w:hAnsi="Times New Roman" w:cs="Times New Roman"/>
          <w:spacing w:val="-1"/>
          <w:sz w:val="24"/>
          <w:szCs w:val="24"/>
        </w:rPr>
        <w:t>вляво или вдясно или комбинирано вляво и вдясно спрямо съществуващия Път 1 по посока растящ километраж.</w:t>
      </w:r>
      <w:r w:rsidR="00B14EF6" w:rsidRPr="0004192D">
        <w:rPr>
          <w:rFonts w:ascii="Times New Roman" w:hAnsi="Times New Roman" w:cs="Times New Roman"/>
          <w:sz w:val="24"/>
          <w:szCs w:val="24"/>
        </w:rPr>
        <w:t xml:space="preserve"> </w:t>
      </w:r>
      <w:r w:rsidR="007644E4">
        <w:rPr>
          <w:rFonts w:ascii="Times New Roman" w:hAnsi="Times New Roman" w:cs="Times New Roman"/>
          <w:sz w:val="24"/>
          <w:szCs w:val="24"/>
        </w:rPr>
        <w:t>Т</w:t>
      </w:r>
      <w:r w:rsidR="00B14EF6" w:rsidRPr="0004192D">
        <w:rPr>
          <w:rFonts w:ascii="Times New Roman" w:hAnsi="Times New Roman" w:cs="Times New Roman"/>
          <w:sz w:val="24"/>
          <w:szCs w:val="24"/>
        </w:rPr>
        <w:t xml:space="preserve">рябва да </w:t>
      </w:r>
      <w:r w:rsidR="007644E4">
        <w:rPr>
          <w:rFonts w:ascii="Times New Roman" w:hAnsi="Times New Roman" w:cs="Times New Roman"/>
          <w:sz w:val="24"/>
          <w:szCs w:val="24"/>
        </w:rPr>
        <w:t xml:space="preserve">се </w:t>
      </w:r>
      <w:r w:rsidR="00B14EF6" w:rsidRPr="0004192D">
        <w:rPr>
          <w:rFonts w:ascii="Times New Roman" w:hAnsi="Times New Roman" w:cs="Times New Roman"/>
          <w:sz w:val="24"/>
          <w:szCs w:val="24"/>
        </w:rPr>
        <w:t>осигури оперативна съвместимост на инфраструктурата, оборудването, системите за управление, експлоатация и безопасност, както и свързаност с европейските жп мрежи чрез прилагането на унифицирани стандарти. От национална гледна точка пр</w:t>
      </w:r>
      <w:r>
        <w:rPr>
          <w:rFonts w:ascii="Times New Roman" w:hAnsi="Times New Roman" w:cs="Times New Roman"/>
          <w:sz w:val="24"/>
          <w:szCs w:val="24"/>
        </w:rPr>
        <w:t>едложението</w:t>
      </w:r>
      <w:r w:rsidR="00B14EF6" w:rsidRPr="0004192D">
        <w:rPr>
          <w:rFonts w:ascii="Times New Roman" w:hAnsi="Times New Roman" w:cs="Times New Roman"/>
          <w:sz w:val="24"/>
          <w:szCs w:val="24"/>
        </w:rPr>
        <w:t xml:space="preserve"> подкрепя развитието на </w:t>
      </w:r>
      <w:r w:rsidR="00B14EF6" w:rsidRPr="0004192D">
        <w:rPr>
          <w:rFonts w:ascii="Times New Roman" w:hAnsi="Times New Roman" w:cs="Times New Roman"/>
          <w:bCs/>
          <w:iCs/>
          <w:sz w:val="24"/>
          <w:szCs w:val="24"/>
        </w:rPr>
        <w:t>общини Родопи, Садово и Първомай от област Пловдив и общини Димитровград, Хасково, Симеоновград, Харманли, Любимец и Свиленград от област Хасково</w:t>
      </w:r>
      <w:r w:rsidR="00B14EF6" w:rsidRPr="0004192D">
        <w:rPr>
          <w:rFonts w:ascii="Times New Roman" w:hAnsi="Times New Roman" w:cs="Times New Roman"/>
          <w:sz w:val="24"/>
          <w:szCs w:val="24"/>
        </w:rPr>
        <w:t xml:space="preserve">, което ще подпомогне изпълнението на плановете за постигане на икономическа и социална кохезия в регионалното развитие на страната. </w:t>
      </w:r>
    </w:p>
    <w:p w:rsidR="00B14EF6" w:rsidRPr="0004192D" w:rsidRDefault="00B14EF6" w:rsidP="0004192D">
      <w:pPr>
        <w:pStyle w:val="a0"/>
        <w:ind w:right="-567" w:firstLine="720"/>
        <w:jc w:val="both"/>
        <w:rPr>
          <w:szCs w:val="24"/>
        </w:rPr>
      </w:pPr>
      <w:r w:rsidRPr="0004192D">
        <w:rPr>
          <w:szCs w:val="24"/>
        </w:rPr>
        <w:t xml:space="preserve">Проектът е част от </w:t>
      </w:r>
      <w:r w:rsidR="001A5212">
        <w:rPr>
          <w:szCs w:val="24"/>
        </w:rPr>
        <w:t>Плана за действие за изпълнение на Националната програма за развитие България 2030.</w:t>
      </w:r>
      <w:r w:rsidRPr="0004192D">
        <w:rPr>
          <w:szCs w:val="24"/>
        </w:rPr>
        <w:t xml:space="preserve"> </w:t>
      </w:r>
      <w:r w:rsidRPr="0004192D">
        <w:rPr>
          <w:spacing w:val="-1"/>
          <w:szCs w:val="24"/>
        </w:rPr>
        <w:t xml:space="preserve">Удвояването на </w:t>
      </w:r>
      <w:r w:rsidR="0004192D">
        <w:rPr>
          <w:spacing w:val="-1"/>
          <w:szCs w:val="24"/>
        </w:rPr>
        <w:t xml:space="preserve">железопътната </w:t>
      </w:r>
      <w:r w:rsidRPr="0004192D">
        <w:rPr>
          <w:spacing w:val="-1"/>
          <w:szCs w:val="24"/>
        </w:rPr>
        <w:t>линия</w:t>
      </w:r>
      <w:r w:rsidR="0004192D">
        <w:rPr>
          <w:spacing w:val="-1"/>
          <w:szCs w:val="24"/>
        </w:rPr>
        <w:t xml:space="preserve"> </w:t>
      </w:r>
      <w:r w:rsidRPr="0004192D">
        <w:rPr>
          <w:spacing w:val="-1"/>
          <w:szCs w:val="24"/>
        </w:rPr>
        <w:t xml:space="preserve">ще намали експлоатационните разходи и ще гарантира по висока безопасност за движение на влаковете. Изпълнението ще доведе до: увеличаване на конкуренцията на транспортния пазар посредством подобряване качеството на железопътните услуги; увеличаване на пропускателната способност; </w:t>
      </w:r>
      <w:r w:rsidR="0004192D">
        <w:rPr>
          <w:spacing w:val="-1"/>
          <w:szCs w:val="24"/>
        </w:rPr>
        <w:t>з</w:t>
      </w:r>
      <w:r w:rsidRPr="0004192D">
        <w:rPr>
          <w:spacing w:val="-1"/>
          <w:szCs w:val="24"/>
        </w:rPr>
        <w:t xml:space="preserve">апазване на постигнатите параметри на железния път за осигуряване на проектна скорост 160 км/ч. </w:t>
      </w:r>
    </w:p>
    <w:p w:rsidR="00B14EF6" w:rsidRPr="0004192D" w:rsidRDefault="00B14EF6" w:rsidP="0004192D">
      <w:pPr>
        <w:autoSpaceDE w:val="0"/>
        <w:autoSpaceDN w:val="0"/>
        <w:adjustRightInd w:val="0"/>
        <w:spacing w:after="0" w:line="240" w:lineRule="auto"/>
        <w:ind w:right="-567" w:firstLine="709"/>
        <w:jc w:val="both"/>
        <w:rPr>
          <w:rFonts w:ascii="Times New Roman" w:hAnsi="Times New Roman" w:cs="Times New Roman"/>
          <w:sz w:val="24"/>
          <w:szCs w:val="24"/>
        </w:rPr>
      </w:pPr>
      <w:r w:rsidRPr="0004192D">
        <w:rPr>
          <w:rFonts w:ascii="Times New Roman" w:hAnsi="Times New Roman" w:cs="Times New Roman"/>
          <w:sz w:val="24"/>
          <w:szCs w:val="24"/>
        </w:rPr>
        <w:t>Реализацията на ИП ще осигури по-голяма пропускателна способност и железопътни услуги в съответствие с изискванията за</w:t>
      </w:r>
      <w:r w:rsidR="00791929">
        <w:rPr>
          <w:rFonts w:ascii="Times New Roman" w:hAnsi="Times New Roman" w:cs="Times New Roman"/>
          <w:sz w:val="24"/>
          <w:szCs w:val="24"/>
        </w:rPr>
        <w:t xml:space="preserve"> </w:t>
      </w:r>
      <w:r w:rsidRPr="0004192D">
        <w:rPr>
          <w:rFonts w:ascii="Times New Roman" w:hAnsi="Times New Roman" w:cs="Times New Roman"/>
          <w:sz w:val="24"/>
          <w:szCs w:val="24"/>
        </w:rPr>
        <w:t xml:space="preserve">развитие на основната TEN-T мрежа на територията </w:t>
      </w:r>
      <w:r w:rsidRPr="0004192D">
        <w:rPr>
          <w:rFonts w:ascii="Times New Roman" w:hAnsi="Times New Roman" w:cs="Times New Roman"/>
          <w:sz w:val="24"/>
          <w:szCs w:val="24"/>
        </w:rPr>
        <w:lastRenderedPageBreak/>
        <w:t>на Р</w:t>
      </w:r>
      <w:r w:rsidR="00791929">
        <w:rPr>
          <w:rFonts w:ascii="Times New Roman" w:hAnsi="Times New Roman" w:cs="Times New Roman"/>
          <w:sz w:val="24"/>
          <w:szCs w:val="24"/>
        </w:rPr>
        <w:t>.</w:t>
      </w:r>
      <w:r w:rsidRPr="0004192D">
        <w:rPr>
          <w:rFonts w:ascii="Times New Roman" w:hAnsi="Times New Roman" w:cs="Times New Roman"/>
          <w:sz w:val="24"/>
          <w:szCs w:val="24"/>
        </w:rPr>
        <w:t xml:space="preserve"> България, съгласно Регламент 1315/2013</w:t>
      </w:r>
      <w:r w:rsidR="0004192D">
        <w:rPr>
          <w:rFonts w:ascii="Times New Roman" w:hAnsi="Times New Roman" w:cs="Times New Roman"/>
          <w:sz w:val="24"/>
          <w:szCs w:val="24"/>
        </w:rPr>
        <w:t xml:space="preserve"> на Европейския парламент и на Съвета от 11 декември 2013 година относно насоките на Съюза за развитието на </w:t>
      </w:r>
      <w:proofErr w:type="spellStart"/>
      <w:r w:rsidR="0004192D">
        <w:rPr>
          <w:rFonts w:ascii="Times New Roman" w:hAnsi="Times New Roman" w:cs="Times New Roman"/>
          <w:sz w:val="24"/>
          <w:szCs w:val="24"/>
        </w:rPr>
        <w:t>Трансевропейската</w:t>
      </w:r>
      <w:proofErr w:type="spellEnd"/>
      <w:r w:rsidR="0004192D">
        <w:rPr>
          <w:rFonts w:ascii="Times New Roman" w:hAnsi="Times New Roman" w:cs="Times New Roman"/>
          <w:sz w:val="24"/>
          <w:szCs w:val="24"/>
        </w:rPr>
        <w:t xml:space="preserve"> </w:t>
      </w:r>
      <w:r w:rsidR="007644E4">
        <w:rPr>
          <w:rFonts w:ascii="Times New Roman" w:hAnsi="Times New Roman" w:cs="Times New Roman"/>
          <w:sz w:val="24"/>
          <w:szCs w:val="24"/>
        </w:rPr>
        <w:t>транспортна мрежа и за отмяна на Решение № 661/2010/ЕС</w:t>
      </w:r>
      <w:r w:rsidRPr="0004192D">
        <w:rPr>
          <w:rFonts w:ascii="Times New Roman" w:hAnsi="Times New Roman" w:cs="Times New Roman"/>
          <w:sz w:val="24"/>
          <w:szCs w:val="24"/>
        </w:rPr>
        <w:t>.</w:t>
      </w:r>
    </w:p>
    <w:p w:rsidR="007644E4" w:rsidRPr="006A45E9" w:rsidRDefault="00F27A2C" w:rsidP="006A45E9">
      <w:pPr>
        <w:spacing w:after="0" w:line="240" w:lineRule="auto"/>
        <w:ind w:right="-567" w:firstLine="709"/>
        <w:jc w:val="both"/>
        <w:rPr>
          <w:rFonts w:ascii="Times New Roman" w:hAnsi="Times New Roman" w:cs="Times New Roman"/>
          <w:sz w:val="24"/>
          <w:szCs w:val="24"/>
        </w:rPr>
      </w:pPr>
      <w:r w:rsidRPr="006A45E9">
        <w:rPr>
          <w:rFonts w:ascii="Times New Roman" w:hAnsi="Times New Roman" w:cs="Times New Roman"/>
          <w:sz w:val="24"/>
          <w:szCs w:val="24"/>
        </w:rPr>
        <w:t xml:space="preserve">В доклада за ОВОС е мотивирано, че </w:t>
      </w:r>
      <w:r w:rsidR="007644E4" w:rsidRPr="006A45E9">
        <w:rPr>
          <w:rFonts w:ascii="Times New Roman" w:hAnsi="Times New Roman" w:cs="Times New Roman"/>
          <w:sz w:val="24"/>
          <w:szCs w:val="24"/>
        </w:rPr>
        <w:t>„</w:t>
      </w:r>
      <w:r w:rsidR="00E803B3">
        <w:rPr>
          <w:rFonts w:ascii="Times New Roman" w:hAnsi="Times New Roman" w:cs="Times New Roman"/>
          <w:sz w:val="24"/>
          <w:szCs w:val="24"/>
        </w:rPr>
        <w:t>н</w:t>
      </w:r>
      <w:r w:rsidR="007644E4" w:rsidRPr="006A45E9">
        <w:rPr>
          <w:rFonts w:ascii="Times New Roman" w:hAnsi="Times New Roman" w:cs="Times New Roman"/>
          <w:sz w:val="24"/>
          <w:szCs w:val="24"/>
        </w:rPr>
        <w:t>улева</w:t>
      </w:r>
      <w:r w:rsidRPr="006A45E9">
        <w:rPr>
          <w:rFonts w:ascii="Times New Roman" w:hAnsi="Times New Roman" w:cs="Times New Roman"/>
          <w:sz w:val="24"/>
          <w:szCs w:val="24"/>
        </w:rPr>
        <w:t>та</w:t>
      </w:r>
      <w:r w:rsidR="007644E4" w:rsidRPr="006A45E9">
        <w:rPr>
          <w:rFonts w:ascii="Times New Roman" w:hAnsi="Times New Roman" w:cs="Times New Roman"/>
          <w:sz w:val="24"/>
          <w:szCs w:val="24"/>
        </w:rPr>
        <w:t xml:space="preserve"> алтернатива</w:t>
      </w:r>
      <w:r w:rsidR="00167365" w:rsidRPr="006A45E9">
        <w:rPr>
          <w:rFonts w:ascii="Times New Roman" w:hAnsi="Times New Roman" w:cs="Times New Roman"/>
          <w:sz w:val="24"/>
          <w:szCs w:val="24"/>
        </w:rPr>
        <w:t>“</w:t>
      </w:r>
      <w:r w:rsidR="007644E4" w:rsidRPr="006A45E9">
        <w:rPr>
          <w:rFonts w:ascii="Times New Roman" w:hAnsi="Times New Roman" w:cs="Times New Roman"/>
          <w:sz w:val="24"/>
          <w:szCs w:val="24"/>
        </w:rPr>
        <w:t xml:space="preserve"> не води до повишаване на устойчивото развитие на националния транспортен пазар и конкурентната интеграция на българската железопътна мрежа в европейските и евразийски транспортни пазари. </w:t>
      </w:r>
      <w:r w:rsidRPr="006A45E9">
        <w:rPr>
          <w:rFonts w:ascii="Times New Roman" w:hAnsi="Times New Roman" w:cs="Times New Roman"/>
          <w:sz w:val="24"/>
          <w:szCs w:val="24"/>
        </w:rPr>
        <w:t>П</w:t>
      </w:r>
      <w:r w:rsidR="007644E4" w:rsidRPr="006A45E9">
        <w:rPr>
          <w:rFonts w:ascii="Times New Roman" w:hAnsi="Times New Roman" w:cs="Times New Roman"/>
          <w:sz w:val="24"/>
          <w:szCs w:val="24"/>
        </w:rPr>
        <w:t xml:space="preserve">рилагането на </w:t>
      </w:r>
      <w:r w:rsidRPr="006A45E9">
        <w:rPr>
          <w:rFonts w:ascii="Times New Roman" w:hAnsi="Times New Roman" w:cs="Times New Roman"/>
          <w:sz w:val="24"/>
          <w:szCs w:val="24"/>
        </w:rPr>
        <w:t>„</w:t>
      </w:r>
      <w:r w:rsidR="007644E4" w:rsidRPr="006A45E9">
        <w:rPr>
          <w:rFonts w:ascii="Times New Roman" w:hAnsi="Times New Roman" w:cs="Times New Roman"/>
          <w:sz w:val="24"/>
          <w:szCs w:val="24"/>
        </w:rPr>
        <w:t>нулевата алтернатива</w:t>
      </w:r>
      <w:r w:rsidRPr="006A45E9">
        <w:rPr>
          <w:rFonts w:ascii="Times New Roman" w:hAnsi="Times New Roman" w:cs="Times New Roman"/>
          <w:sz w:val="24"/>
          <w:szCs w:val="24"/>
        </w:rPr>
        <w:t>“</w:t>
      </w:r>
      <w:r w:rsidR="007644E4" w:rsidRPr="006A45E9">
        <w:rPr>
          <w:rFonts w:ascii="Times New Roman" w:hAnsi="Times New Roman" w:cs="Times New Roman"/>
          <w:sz w:val="24"/>
          <w:szCs w:val="24"/>
        </w:rPr>
        <w:t xml:space="preserve"> </w:t>
      </w:r>
      <w:r w:rsidR="00167365" w:rsidRPr="006A45E9">
        <w:rPr>
          <w:rFonts w:ascii="Times New Roman" w:hAnsi="Times New Roman" w:cs="Times New Roman"/>
          <w:sz w:val="24"/>
          <w:szCs w:val="24"/>
        </w:rPr>
        <w:t>е</w:t>
      </w:r>
      <w:r w:rsidR="007644E4" w:rsidRPr="006A45E9">
        <w:rPr>
          <w:rFonts w:ascii="Times New Roman" w:hAnsi="Times New Roman" w:cs="Times New Roman"/>
          <w:sz w:val="24"/>
          <w:szCs w:val="24"/>
        </w:rPr>
        <w:t xml:space="preserve"> неприемливо и </w:t>
      </w:r>
      <w:r w:rsidRPr="006A45E9">
        <w:rPr>
          <w:rFonts w:ascii="Times New Roman" w:hAnsi="Times New Roman" w:cs="Times New Roman"/>
          <w:sz w:val="24"/>
          <w:szCs w:val="24"/>
        </w:rPr>
        <w:t>ще</w:t>
      </w:r>
      <w:r w:rsidR="007644E4" w:rsidRPr="006A45E9">
        <w:rPr>
          <w:rFonts w:ascii="Times New Roman" w:hAnsi="Times New Roman" w:cs="Times New Roman"/>
          <w:sz w:val="24"/>
          <w:szCs w:val="24"/>
        </w:rPr>
        <w:t xml:space="preserve"> лиши държавата от възможността да подобри пътната инфраструктура, в условията на засилващата се конкурентна среда.</w:t>
      </w:r>
    </w:p>
    <w:p w:rsidR="00E66CC2" w:rsidRPr="00AA3D85" w:rsidRDefault="00E66CC2" w:rsidP="00063919">
      <w:pPr>
        <w:pStyle w:val="ListParagraph"/>
        <w:numPr>
          <w:ilvl w:val="0"/>
          <w:numId w:val="26"/>
        </w:numPr>
        <w:tabs>
          <w:tab w:val="num" w:pos="710"/>
          <w:tab w:val="left" w:pos="851"/>
          <w:tab w:val="left" w:pos="993"/>
        </w:tabs>
        <w:spacing w:after="0" w:line="240" w:lineRule="auto"/>
        <w:ind w:left="0" w:right="-567" w:firstLine="709"/>
        <w:jc w:val="both"/>
        <w:rPr>
          <w:rFonts w:ascii="Times New Roman" w:hAnsi="Times New Roman" w:cs="Times New Roman"/>
          <w:sz w:val="24"/>
          <w:szCs w:val="24"/>
        </w:rPr>
      </w:pPr>
      <w:r>
        <w:rPr>
          <w:rFonts w:ascii="Times New Roman" w:hAnsi="Times New Roman" w:cs="Times New Roman"/>
          <w:sz w:val="24"/>
          <w:szCs w:val="24"/>
        </w:rPr>
        <w:t>К</w:t>
      </w:r>
      <w:r w:rsidRPr="000F0299">
        <w:rPr>
          <w:rFonts w:ascii="Times New Roman" w:hAnsi="Times New Roman" w:cs="Times New Roman"/>
          <w:sz w:val="24"/>
          <w:szCs w:val="24"/>
        </w:rPr>
        <w:t xml:space="preserve">ато приложение към </w:t>
      </w:r>
      <w:r>
        <w:rPr>
          <w:rFonts w:ascii="Times New Roman" w:hAnsi="Times New Roman" w:cs="Times New Roman"/>
          <w:sz w:val="24"/>
          <w:szCs w:val="24"/>
        </w:rPr>
        <w:t>Д</w:t>
      </w:r>
      <w:r w:rsidRPr="000F0299">
        <w:rPr>
          <w:rFonts w:ascii="Times New Roman" w:hAnsi="Times New Roman" w:cs="Times New Roman"/>
          <w:sz w:val="24"/>
          <w:szCs w:val="24"/>
        </w:rPr>
        <w:t xml:space="preserve">ВОС е разработен </w:t>
      </w:r>
      <w:r>
        <w:rPr>
          <w:rFonts w:ascii="Times New Roman" w:hAnsi="Times New Roman" w:cs="Times New Roman"/>
          <w:sz w:val="24"/>
          <w:szCs w:val="24"/>
        </w:rPr>
        <w:t>Д</w:t>
      </w:r>
      <w:r w:rsidRPr="000F0299">
        <w:rPr>
          <w:rFonts w:ascii="Times New Roman" w:hAnsi="Times New Roman" w:cs="Times New Roman"/>
          <w:sz w:val="24"/>
          <w:szCs w:val="24"/>
        </w:rPr>
        <w:t xml:space="preserve">оклад за адаптация към изменението на климата за проекта. Съгласно направеното заключение прилагането на предвидените мерки за ограничаване на рисковете от климатични въздействия върху железопътната инфраструктура и съоръженията от настоящия проект при проектиране, строителство и експлоатация, осигурява ниско остатъчно ниво на рисковете от въздействията. Въз основа на направените анализи и изводи по отношение чувствителността, експозицията и уязвимостта на проекта във връзка с климата и климатичните рискове и оценка на риска за проекта, предвид географските и климатични характеристики на района, както и прогнозите за очакваните климатични промени е направено заключение, че не са необходими </w:t>
      </w:r>
      <w:r w:rsidRPr="00AA3D85">
        <w:rPr>
          <w:rFonts w:ascii="Times New Roman" w:hAnsi="Times New Roman" w:cs="Times New Roman"/>
          <w:sz w:val="24"/>
          <w:szCs w:val="24"/>
        </w:rPr>
        <w:t>допълнителни адаптационни мерки за климатичните промени, които да се приложат към проекта, както и че проектът е устойчив на климатичните промени и не са необходими последващи анализи.</w:t>
      </w:r>
    </w:p>
    <w:p w:rsidR="005E2678" w:rsidRPr="00063919" w:rsidRDefault="00063919" w:rsidP="005E2678">
      <w:pPr>
        <w:spacing w:after="0" w:line="240" w:lineRule="auto"/>
        <w:ind w:right="-569" w:firstLine="708"/>
        <w:jc w:val="both"/>
        <w:rPr>
          <w:rFonts w:ascii="Times New Roman" w:eastAsia="Times New Roman" w:hAnsi="Times New Roman" w:cs="Times New Roman"/>
          <w:sz w:val="24"/>
          <w:szCs w:val="24"/>
          <w:lang w:eastAsia="bg-BG"/>
        </w:rPr>
      </w:pPr>
      <w:r w:rsidRPr="00962499">
        <w:rPr>
          <w:rFonts w:ascii="Times New Roman" w:eastAsia="Calibri" w:hAnsi="Times New Roman" w:cs="Times New Roman"/>
          <w:b/>
          <w:bCs/>
          <w:iCs/>
          <w:sz w:val="24"/>
          <w:szCs w:val="24"/>
          <w:lang w:eastAsia="bg-BG"/>
        </w:rPr>
        <w:t>5</w:t>
      </w:r>
      <w:r w:rsidR="005E2678" w:rsidRPr="00962499">
        <w:rPr>
          <w:rFonts w:ascii="Times New Roman" w:eastAsia="Calibri" w:hAnsi="Times New Roman" w:cs="Times New Roman"/>
          <w:b/>
          <w:bCs/>
          <w:iCs/>
          <w:sz w:val="24"/>
          <w:szCs w:val="24"/>
          <w:lang w:eastAsia="bg-BG"/>
        </w:rPr>
        <w:t>.</w:t>
      </w:r>
      <w:r w:rsidR="005E2678" w:rsidRPr="00063919">
        <w:rPr>
          <w:rFonts w:ascii="Times New Roman" w:eastAsia="Calibri" w:hAnsi="Times New Roman" w:cs="Times New Roman"/>
          <w:bCs/>
          <w:iCs/>
          <w:sz w:val="24"/>
          <w:szCs w:val="24"/>
          <w:lang w:eastAsia="bg-BG"/>
        </w:rPr>
        <w:t xml:space="preserve"> </w:t>
      </w:r>
      <w:r w:rsidR="005E2678" w:rsidRPr="00063919">
        <w:rPr>
          <w:rFonts w:ascii="Times New Roman" w:eastAsia="Times New Roman" w:hAnsi="Times New Roman" w:cs="Times New Roman"/>
          <w:sz w:val="24"/>
          <w:szCs w:val="24"/>
          <w:lang w:eastAsia="bg-BG"/>
        </w:rPr>
        <w:t>Съгласно становища на Басейнова дирекция „Източнобеломорски район“ (БД ИБР) с вх. № ОВОС-</w:t>
      </w:r>
      <w:r w:rsidR="0082659C" w:rsidRPr="00063919">
        <w:rPr>
          <w:rFonts w:ascii="Times New Roman" w:eastAsia="Times New Roman" w:hAnsi="Times New Roman" w:cs="Times New Roman"/>
          <w:sz w:val="24"/>
          <w:szCs w:val="24"/>
          <w:lang w:eastAsia="bg-BG"/>
        </w:rPr>
        <w:t>36</w:t>
      </w:r>
      <w:r w:rsidR="005E2678" w:rsidRPr="00063919">
        <w:rPr>
          <w:rFonts w:ascii="Times New Roman" w:eastAsia="Times New Roman" w:hAnsi="Times New Roman" w:cs="Times New Roman"/>
          <w:sz w:val="24"/>
          <w:szCs w:val="24"/>
          <w:lang w:eastAsia="bg-BG"/>
        </w:rPr>
        <w:t>/</w:t>
      </w:r>
      <w:r w:rsidR="0082659C" w:rsidRPr="00063919">
        <w:rPr>
          <w:rFonts w:ascii="Times New Roman" w:eastAsia="Times New Roman" w:hAnsi="Times New Roman" w:cs="Times New Roman"/>
          <w:sz w:val="24"/>
          <w:szCs w:val="24"/>
          <w:lang w:eastAsia="bg-BG"/>
        </w:rPr>
        <w:t>29</w:t>
      </w:r>
      <w:r w:rsidR="005E2678" w:rsidRPr="00063919">
        <w:rPr>
          <w:rFonts w:ascii="Times New Roman" w:eastAsia="Times New Roman" w:hAnsi="Times New Roman" w:cs="Times New Roman"/>
          <w:sz w:val="24"/>
          <w:szCs w:val="24"/>
          <w:lang w:eastAsia="bg-BG"/>
        </w:rPr>
        <w:t>.0</w:t>
      </w:r>
      <w:r w:rsidR="0082659C" w:rsidRPr="00063919">
        <w:rPr>
          <w:rFonts w:ascii="Times New Roman" w:eastAsia="Times New Roman" w:hAnsi="Times New Roman" w:cs="Times New Roman"/>
          <w:sz w:val="24"/>
          <w:szCs w:val="24"/>
          <w:lang w:eastAsia="bg-BG"/>
        </w:rPr>
        <w:t>7</w:t>
      </w:r>
      <w:r w:rsidR="005E2678" w:rsidRPr="00063919">
        <w:rPr>
          <w:rFonts w:ascii="Times New Roman" w:eastAsia="Times New Roman" w:hAnsi="Times New Roman" w:cs="Times New Roman"/>
          <w:sz w:val="24"/>
          <w:szCs w:val="24"/>
          <w:lang w:eastAsia="bg-BG"/>
        </w:rPr>
        <w:t>.20</w:t>
      </w:r>
      <w:r w:rsidR="0082659C" w:rsidRPr="00063919">
        <w:rPr>
          <w:rFonts w:ascii="Times New Roman" w:eastAsia="Times New Roman" w:hAnsi="Times New Roman" w:cs="Times New Roman"/>
          <w:sz w:val="24"/>
          <w:szCs w:val="24"/>
          <w:lang w:eastAsia="bg-BG"/>
        </w:rPr>
        <w:t>22</w:t>
      </w:r>
      <w:r w:rsidR="005E2678" w:rsidRPr="00063919">
        <w:rPr>
          <w:rFonts w:ascii="Times New Roman" w:eastAsia="Times New Roman" w:hAnsi="Times New Roman" w:cs="Times New Roman"/>
          <w:sz w:val="24"/>
          <w:szCs w:val="24"/>
          <w:lang w:eastAsia="bg-BG"/>
        </w:rPr>
        <w:t xml:space="preserve"> г. и вх. № ОВОС-</w:t>
      </w:r>
      <w:r w:rsidR="0082659C" w:rsidRPr="00063919">
        <w:rPr>
          <w:rFonts w:ascii="Times New Roman" w:eastAsia="Times New Roman" w:hAnsi="Times New Roman" w:cs="Times New Roman"/>
          <w:sz w:val="24"/>
          <w:szCs w:val="24"/>
          <w:lang w:eastAsia="bg-BG"/>
        </w:rPr>
        <w:t>36</w:t>
      </w:r>
      <w:r w:rsidR="005E2678" w:rsidRPr="00063919">
        <w:rPr>
          <w:rFonts w:ascii="Times New Roman" w:eastAsia="Times New Roman" w:hAnsi="Times New Roman" w:cs="Times New Roman"/>
          <w:sz w:val="24"/>
          <w:szCs w:val="24"/>
          <w:lang w:eastAsia="bg-BG"/>
        </w:rPr>
        <w:t>/</w:t>
      </w:r>
      <w:r w:rsidR="0082659C" w:rsidRPr="00063919">
        <w:rPr>
          <w:rFonts w:ascii="Times New Roman" w:eastAsia="Times New Roman" w:hAnsi="Times New Roman" w:cs="Times New Roman"/>
          <w:sz w:val="24"/>
          <w:szCs w:val="24"/>
          <w:lang w:eastAsia="bg-BG"/>
        </w:rPr>
        <w:t>30</w:t>
      </w:r>
      <w:r w:rsidR="005E2678" w:rsidRPr="00063919">
        <w:rPr>
          <w:rFonts w:ascii="Times New Roman" w:eastAsia="Times New Roman" w:hAnsi="Times New Roman" w:cs="Times New Roman"/>
          <w:sz w:val="24"/>
          <w:szCs w:val="24"/>
          <w:lang w:eastAsia="bg-BG"/>
        </w:rPr>
        <w:t>.0</w:t>
      </w:r>
      <w:r w:rsidR="0082659C" w:rsidRPr="00063919">
        <w:rPr>
          <w:rFonts w:ascii="Times New Roman" w:eastAsia="Times New Roman" w:hAnsi="Times New Roman" w:cs="Times New Roman"/>
          <w:sz w:val="24"/>
          <w:szCs w:val="24"/>
          <w:lang w:eastAsia="bg-BG"/>
        </w:rPr>
        <w:t>1</w:t>
      </w:r>
      <w:r w:rsidR="005E2678" w:rsidRPr="00063919">
        <w:rPr>
          <w:rFonts w:ascii="Times New Roman" w:eastAsia="Times New Roman" w:hAnsi="Times New Roman" w:cs="Times New Roman"/>
          <w:sz w:val="24"/>
          <w:szCs w:val="24"/>
          <w:lang w:eastAsia="bg-BG"/>
        </w:rPr>
        <w:t>.20</w:t>
      </w:r>
      <w:r w:rsidR="0082659C" w:rsidRPr="00063919">
        <w:rPr>
          <w:rFonts w:ascii="Times New Roman" w:eastAsia="Times New Roman" w:hAnsi="Times New Roman" w:cs="Times New Roman"/>
          <w:sz w:val="24"/>
          <w:szCs w:val="24"/>
          <w:lang w:eastAsia="bg-BG"/>
        </w:rPr>
        <w:t>24</w:t>
      </w:r>
      <w:r w:rsidR="005E2678" w:rsidRPr="00063919">
        <w:rPr>
          <w:rFonts w:ascii="Times New Roman" w:eastAsia="Times New Roman" w:hAnsi="Times New Roman" w:cs="Times New Roman"/>
          <w:sz w:val="24"/>
          <w:szCs w:val="24"/>
          <w:lang w:eastAsia="bg-BG"/>
        </w:rPr>
        <w:t xml:space="preserve"> г. на МОСВ, ИП е допустимо от гледна точка на Плана за управление на речните басейни (ПУРБ) на ИБР </w:t>
      </w:r>
      <w:r w:rsidR="0082659C" w:rsidRPr="00063919">
        <w:rPr>
          <w:rFonts w:ascii="Times New Roman" w:eastAsia="Times New Roman" w:hAnsi="Times New Roman" w:cs="Times New Roman"/>
          <w:sz w:val="24"/>
          <w:szCs w:val="24"/>
          <w:lang w:eastAsia="bg-BG"/>
        </w:rPr>
        <w:t>2016-2021 г.</w:t>
      </w:r>
      <w:r w:rsidR="00BB602B">
        <w:rPr>
          <w:rFonts w:ascii="Times New Roman" w:eastAsia="Times New Roman" w:hAnsi="Times New Roman" w:cs="Times New Roman"/>
          <w:sz w:val="24"/>
          <w:szCs w:val="24"/>
          <w:lang w:eastAsia="bg-BG"/>
        </w:rPr>
        <w:t>,</w:t>
      </w:r>
      <w:r w:rsidR="005E2678" w:rsidRPr="00063919">
        <w:rPr>
          <w:rFonts w:ascii="Times New Roman" w:eastAsia="Times New Roman" w:hAnsi="Times New Roman" w:cs="Times New Roman"/>
          <w:sz w:val="24"/>
          <w:szCs w:val="24"/>
          <w:lang w:eastAsia="bg-BG"/>
        </w:rPr>
        <w:t xml:space="preserve"> Плана за управление на риска от наводнения (ПУРН) на ИБР</w:t>
      </w:r>
      <w:r w:rsidR="00BB602B">
        <w:rPr>
          <w:rFonts w:ascii="Times New Roman" w:eastAsia="Times New Roman" w:hAnsi="Times New Roman" w:cs="Times New Roman"/>
          <w:sz w:val="24"/>
          <w:szCs w:val="24"/>
          <w:lang w:eastAsia="bg-BG"/>
        </w:rPr>
        <w:t xml:space="preserve"> </w:t>
      </w:r>
      <w:r w:rsidR="0082659C" w:rsidRPr="00063919">
        <w:rPr>
          <w:rFonts w:ascii="Times New Roman" w:eastAsia="Times New Roman" w:hAnsi="Times New Roman" w:cs="Times New Roman"/>
          <w:sz w:val="24"/>
          <w:szCs w:val="24"/>
          <w:lang w:eastAsia="bg-BG"/>
        </w:rPr>
        <w:t>2022-2027 г.</w:t>
      </w:r>
      <w:r w:rsidR="005E2678" w:rsidRPr="00063919">
        <w:rPr>
          <w:rFonts w:ascii="Times New Roman" w:eastAsia="Times New Roman" w:hAnsi="Times New Roman" w:cs="Times New Roman"/>
          <w:sz w:val="24"/>
          <w:szCs w:val="24"/>
          <w:lang w:eastAsia="bg-BG"/>
        </w:rPr>
        <w:t xml:space="preserve"> и постигане на целите за опазване на околната среда</w:t>
      </w:r>
      <w:r w:rsidR="00BB602B">
        <w:rPr>
          <w:rFonts w:ascii="Times New Roman" w:eastAsia="Times New Roman" w:hAnsi="Times New Roman" w:cs="Times New Roman"/>
          <w:sz w:val="24"/>
          <w:szCs w:val="24"/>
          <w:lang w:eastAsia="bg-BG"/>
        </w:rPr>
        <w:t>,</w:t>
      </w:r>
      <w:r w:rsidR="005E2678" w:rsidRPr="00063919">
        <w:rPr>
          <w:rFonts w:ascii="Times New Roman" w:eastAsia="Times New Roman" w:hAnsi="Times New Roman" w:cs="Times New Roman"/>
          <w:sz w:val="24"/>
          <w:szCs w:val="24"/>
          <w:lang w:eastAsia="bg-BG"/>
        </w:rPr>
        <w:t xml:space="preserve"> </w:t>
      </w:r>
      <w:r w:rsidR="00BB602B">
        <w:rPr>
          <w:rFonts w:ascii="Times New Roman" w:eastAsia="Times New Roman" w:hAnsi="Times New Roman" w:cs="Times New Roman"/>
          <w:sz w:val="24"/>
          <w:szCs w:val="24"/>
          <w:lang w:eastAsia="bg-BG"/>
        </w:rPr>
        <w:t xml:space="preserve">Закона за водите </w:t>
      </w:r>
      <w:r w:rsidR="00BC5AD9" w:rsidRPr="00063919">
        <w:rPr>
          <w:rFonts w:ascii="Times New Roman" w:eastAsia="Times New Roman" w:hAnsi="Times New Roman" w:cs="Times New Roman"/>
          <w:sz w:val="24"/>
          <w:szCs w:val="24"/>
          <w:lang w:eastAsia="bg-BG"/>
        </w:rPr>
        <w:t>(</w:t>
      </w:r>
      <w:r w:rsidR="00BC5AD9">
        <w:rPr>
          <w:rFonts w:ascii="Times New Roman" w:eastAsia="Times New Roman" w:hAnsi="Times New Roman" w:cs="Times New Roman"/>
          <w:sz w:val="24"/>
          <w:szCs w:val="24"/>
          <w:lang w:eastAsia="bg-BG"/>
        </w:rPr>
        <w:t>ЗВ</w:t>
      </w:r>
      <w:r w:rsidR="00BC5AD9" w:rsidRPr="00063919">
        <w:rPr>
          <w:rFonts w:ascii="Times New Roman" w:eastAsia="Times New Roman" w:hAnsi="Times New Roman" w:cs="Times New Roman"/>
          <w:sz w:val="24"/>
          <w:szCs w:val="24"/>
          <w:lang w:eastAsia="bg-BG"/>
        </w:rPr>
        <w:t xml:space="preserve">) </w:t>
      </w:r>
      <w:r w:rsidR="00BB602B">
        <w:rPr>
          <w:rFonts w:ascii="Times New Roman" w:eastAsia="Times New Roman" w:hAnsi="Times New Roman" w:cs="Times New Roman"/>
          <w:sz w:val="24"/>
          <w:szCs w:val="24"/>
          <w:lang w:eastAsia="bg-BG"/>
        </w:rPr>
        <w:t>и подзаконовите нормативни актове към него</w:t>
      </w:r>
      <w:r w:rsidR="003F7FF7">
        <w:rPr>
          <w:rFonts w:ascii="Times New Roman" w:eastAsia="Times New Roman" w:hAnsi="Times New Roman" w:cs="Times New Roman"/>
          <w:sz w:val="24"/>
          <w:szCs w:val="24"/>
          <w:lang w:eastAsia="bg-BG"/>
        </w:rPr>
        <w:t>,</w:t>
      </w:r>
      <w:r w:rsidR="00BB602B">
        <w:rPr>
          <w:rFonts w:ascii="Times New Roman" w:eastAsia="Times New Roman" w:hAnsi="Times New Roman" w:cs="Times New Roman"/>
          <w:sz w:val="24"/>
          <w:szCs w:val="24"/>
          <w:lang w:eastAsia="bg-BG"/>
        </w:rPr>
        <w:t xml:space="preserve"> при </w:t>
      </w:r>
      <w:r w:rsidR="00A106F4">
        <w:rPr>
          <w:rFonts w:ascii="Times New Roman" w:eastAsia="Times New Roman" w:hAnsi="Times New Roman" w:cs="Times New Roman"/>
          <w:sz w:val="24"/>
          <w:szCs w:val="24"/>
          <w:lang w:eastAsia="bg-BG"/>
        </w:rPr>
        <w:t xml:space="preserve">изпълнение </w:t>
      </w:r>
      <w:r w:rsidR="00BB602B">
        <w:rPr>
          <w:rFonts w:ascii="Times New Roman" w:eastAsia="Times New Roman" w:hAnsi="Times New Roman" w:cs="Times New Roman"/>
          <w:sz w:val="24"/>
          <w:szCs w:val="24"/>
          <w:lang w:eastAsia="bg-BG"/>
        </w:rPr>
        <w:t>на условия</w:t>
      </w:r>
      <w:r w:rsidR="00A106F4">
        <w:rPr>
          <w:rFonts w:ascii="Times New Roman" w:eastAsia="Times New Roman" w:hAnsi="Times New Roman" w:cs="Times New Roman"/>
          <w:sz w:val="24"/>
          <w:szCs w:val="24"/>
          <w:lang w:eastAsia="bg-BG"/>
        </w:rPr>
        <w:t>та от</w:t>
      </w:r>
      <w:r w:rsidR="00BB602B">
        <w:rPr>
          <w:rFonts w:ascii="Times New Roman" w:eastAsia="Times New Roman" w:hAnsi="Times New Roman" w:cs="Times New Roman"/>
          <w:sz w:val="24"/>
          <w:szCs w:val="24"/>
          <w:lang w:eastAsia="bg-BG"/>
        </w:rPr>
        <w:t xml:space="preserve"> настоящото решение</w:t>
      </w:r>
      <w:r w:rsidR="005E2678" w:rsidRPr="00063919">
        <w:rPr>
          <w:rFonts w:ascii="Times New Roman" w:eastAsia="Times New Roman" w:hAnsi="Times New Roman" w:cs="Times New Roman"/>
          <w:sz w:val="24"/>
          <w:szCs w:val="24"/>
          <w:lang w:eastAsia="bg-BG"/>
        </w:rPr>
        <w:t xml:space="preserve">. </w:t>
      </w:r>
    </w:p>
    <w:p w:rsidR="005E2678" w:rsidRPr="001B5B19" w:rsidRDefault="0002273E" w:rsidP="005E2678">
      <w:pPr>
        <w:tabs>
          <w:tab w:val="left" w:pos="1134"/>
        </w:tabs>
        <w:spacing w:after="0" w:line="240" w:lineRule="auto"/>
        <w:ind w:right="-569"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eastAsia="pl-PL"/>
        </w:rPr>
        <w:t>5</w:t>
      </w:r>
      <w:r w:rsidR="005E2678" w:rsidRPr="001B5B19">
        <w:rPr>
          <w:rFonts w:ascii="Times New Roman" w:eastAsia="Times New Roman" w:hAnsi="Times New Roman" w:cs="Times New Roman"/>
          <w:sz w:val="24"/>
          <w:szCs w:val="24"/>
          <w:lang w:val="en-US" w:eastAsia="pl-PL"/>
        </w:rPr>
        <w:t>.</w:t>
      </w:r>
      <w:r>
        <w:rPr>
          <w:rFonts w:ascii="Times New Roman" w:eastAsia="Times New Roman" w:hAnsi="Times New Roman" w:cs="Times New Roman"/>
          <w:sz w:val="24"/>
          <w:szCs w:val="24"/>
          <w:lang w:eastAsia="pl-PL"/>
        </w:rPr>
        <w:t>1</w:t>
      </w:r>
      <w:r w:rsidR="005E2678" w:rsidRPr="001B5B19">
        <w:rPr>
          <w:rFonts w:ascii="Times New Roman" w:eastAsia="Times New Roman" w:hAnsi="Times New Roman" w:cs="Times New Roman"/>
          <w:sz w:val="24"/>
          <w:szCs w:val="24"/>
          <w:lang w:val="en-US" w:eastAsia="pl-PL"/>
        </w:rPr>
        <w:t>.</w:t>
      </w:r>
      <w:r w:rsidR="00063919" w:rsidRPr="001B5B19">
        <w:rPr>
          <w:rFonts w:ascii="Times New Roman" w:eastAsia="Times New Roman" w:hAnsi="Times New Roman" w:cs="Times New Roman"/>
          <w:sz w:val="24"/>
          <w:szCs w:val="24"/>
          <w:lang w:eastAsia="pl-PL"/>
        </w:rPr>
        <w:t xml:space="preserve"> </w:t>
      </w:r>
      <w:r w:rsidR="005E2678" w:rsidRPr="001B5B19">
        <w:rPr>
          <w:rFonts w:ascii="Times New Roman" w:eastAsia="Times New Roman" w:hAnsi="Times New Roman" w:cs="Times New Roman"/>
          <w:sz w:val="24"/>
          <w:szCs w:val="24"/>
          <w:lang w:eastAsia="pl-PL"/>
        </w:rPr>
        <w:t>Реализацията на конкретното ИП не предвижда водовземане от подземн</w:t>
      </w:r>
      <w:r w:rsidR="001B5B19" w:rsidRPr="001B5B19">
        <w:rPr>
          <w:rFonts w:ascii="Times New Roman" w:eastAsia="Times New Roman" w:hAnsi="Times New Roman" w:cs="Times New Roman"/>
          <w:sz w:val="24"/>
          <w:szCs w:val="24"/>
          <w:lang w:eastAsia="pl-PL"/>
        </w:rPr>
        <w:t>о</w:t>
      </w:r>
      <w:r w:rsidR="005E2678" w:rsidRPr="001B5B19">
        <w:rPr>
          <w:rFonts w:ascii="Times New Roman" w:eastAsia="Times New Roman" w:hAnsi="Times New Roman" w:cs="Times New Roman"/>
          <w:sz w:val="24"/>
          <w:szCs w:val="24"/>
          <w:lang w:eastAsia="pl-PL"/>
        </w:rPr>
        <w:t xml:space="preserve"> </w:t>
      </w:r>
      <w:r w:rsidR="001B5B19" w:rsidRPr="001B5B19">
        <w:rPr>
          <w:rFonts w:ascii="Times New Roman" w:eastAsia="Times New Roman" w:hAnsi="Times New Roman" w:cs="Times New Roman"/>
          <w:sz w:val="24"/>
          <w:szCs w:val="24"/>
          <w:lang w:eastAsia="pl-PL"/>
        </w:rPr>
        <w:t>водно тяло</w:t>
      </w:r>
      <w:r w:rsidR="005E2678" w:rsidRPr="001B5B19">
        <w:rPr>
          <w:rFonts w:ascii="Times New Roman" w:eastAsia="Times New Roman" w:hAnsi="Times New Roman" w:cs="Times New Roman"/>
          <w:sz w:val="24"/>
          <w:szCs w:val="24"/>
          <w:lang w:eastAsia="pl-PL"/>
        </w:rPr>
        <w:t>.</w:t>
      </w:r>
    </w:p>
    <w:p w:rsidR="005E2678" w:rsidRDefault="009822A7"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5E2678" w:rsidRPr="00782D7A">
        <w:rPr>
          <w:rFonts w:ascii="Times New Roman" w:eastAsia="Times New Roman" w:hAnsi="Times New Roman" w:cs="Times New Roman"/>
          <w:sz w:val="24"/>
          <w:szCs w:val="24"/>
          <w:lang w:eastAsia="bg-BG"/>
        </w:rPr>
        <w:t>.</w:t>
      </w:r>
      <w:r w:rsidR="0002273E">
        <w:rPr>
          <w:rFonts w:ascii="Times New Roman" w:eastAsia="Times New Roman" w:hAnsi="Times New Roman" w:cs="Times New Roman"/>
          <w:sz w:val="24"/>
          <w:szCs w:val="24"/>
          <w:lang w:eastAsia="bg-BG"/>
        </w:rPr>
        <w:t>2</w:t>
      </w:r>
      <w:r w:rsidR="005E2678" w:rsidRPr="00782D7A">
        <w:rPr>
          <w:rFonts w:ascii="Times New Roman" w:eastAsia="Times New Roman" w:hAnsi="Times New Roman" w:cs="Times New Roman"/>
          <w:sz w:val="24"/>
          <w:szCs w:val="24"/>
          <w:lang w:eastAsia="bg-BG"/>
        </w:rPr>
        <w:t xml:space="preserve">. </w:t>
      </w:r>
      <w:r w:rsidR="00987CA0" w:rsidRPr="00782D7A">
        <w:rPr>
          <w:rFonts w:ascii="Times New Roman" w:eastAsia="Times New Roman" w:hAnsi="Times New Roman" w:cs="Times New Roman"/>
          <w:sz w:val="24"/>
          <w:szCs w:val="24"/>
          <w:lang w:eastAsia="bg-BG"/>
        </w:rPr>
        <w:t xml:space="preserve">Съгласно направената мотивирана оценка за значително въздействие върху водите и водните екосистеми предвидените </w:t>
      </w:r>
      <w:r w:rsidR="00A97B5B">
        <w:rPr>
          <w:rFonts w:ascii="Times New Roman" w:eastAsia="Times New Roman" w:hAnsi="Times New Roman" w:cs="Times New Roman"/>
          <w:sz w:val="24"/>
          <w:szCs w:val="24"/>
          <w:lang w:eastAsia="bg-BG"/>
        </w:rPr>
        <w:t>с</w:t>
      </w:r>
      <w:r w:rsidR="00987CA0" w:rsidRPr="00782D7A">
        <w:rPr>
          <w:rFonts w:ascii="Times New Roman" w:eastAsia="Times New Roman" w:hAnsi="Times New Roman" w:cs="Times New Roman"/>
          <w:sz w:val="24"/>
          <w:szCs w:val="24"/>
          <w:lang w:eastAsia="bg-BG"/>
        </w:rPr>
        <w:t xml:space="preserve"> ИП дейности няма да окажат негативно влияние върху водите и водните екосистеми при спазване на разпоредбите на ЗВ и </w:t>
      </w:r>
      <w:r w:rsidR="0083192E">
        <w:rPr>
          <w:rFonts w:ascii="Times New Roman" w:eastAsia="Times New Roman" w:hAnsi="Times New Roman" w:cs="Times New Roman"/>
          <w:sz w:val="24"/>
          <w:szCs w:val="24"/>
          <w:lang w:eastAsia="bg-BG"/>
        </w:rPr>
        <w:t>условията</w:t>
      </w:r>
      <w:r w:rsidR="00A106F4">
        <w:rPr>
          <w:rFonts w:ascii="Times New Roman" w:eastAsia="Times New Roman" w:hAnsi="Times New Roman" w:cs="Times New Roman"/>
          <w:sz w:val="24"/>
          <w:szCs w:val="24"/>
          <w:lang w:eastAsia="bg-BG"/>
        </w:rPr>
        <w:t>, включени в</w:t>
      </w:r>
      <w:r w:rsidR="009E69A5" w:rsidRPr="00782D7A">
        <w:rPr>
          <w:rFonts w:ascii="Times New Roman" w:eastAsia="Times New Roman" w:hAnsi="Times New Roman" w:cs="Times New Roman"/>
          <w:sz w:val="24"/>
          <w:szCs w:val="24"/>
          <w:lang w:eastAsia="bg-BG"/>
        </w:rPr>
        <w:t xml:space="preserve"> настоящото решение.</w:t>
      </w:r>
    </w:p>
    <w:p w:rsidR="00BC5AD9" w:rsidRDefault="009822A7"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782D7A">
        <w:rPr>
          <w:rFonts w:ascii="Times New Roman" w:eastAsia="Times New Roman" w:hAnsi="Times New Roman" w:cs="Times New Roman"/>
          <w:sz w:val="24"/>
          <w:szCs w:val="24"/>
          <w:lang w:eastAsia="bg-BG"/>
        </w:rPr>
        <w:t>.</w:t>
      </w:r>
      <w:r w:rsidR="0002273E">
        <w:rPr>
          <w:rFonts w:ascii="Times New Roman" w:eastAsia="Times New Roman" w:hAnsi="Times New Roman" w:cs="Times New Roman"/>
          <w:sz w:val="24"/>
          <w:szCs w:val="24"/>
          <w:lang w:eastAsia="bg-BG"/>
        </w:rPr>
        <w:t>3</w:t>
      </w:r>
      <w:r w:rsidR="00782D7A">
        <w:rPr>
          <w:rFonts w:ascii="Times New Roman" w:eastAsia="Times New Roman" w:hAnsi="Times New Roman" w:cs="Times New Roman"/>
          <w:sz w:val="24"/>
          <w:szCs w:val="24"/>
          <w:lang w:eastAsia="bg-BG"/>
        </w:rPr>
        <w:t xml:space="preserve">. Към настоящото ИП </w:t>
      </w:r>
      <w:r w:rsidR="006E279F">
        <w:rPr>
          <w:rFonts w:ascii="Times New Roman" w:eastAsia="Times New Roman" w:hAnsi="Times New Roman" w:cs="Times New Roman"/>
          <w:sz w:val="24"/>
          <w:szCs w:val="24"/>
          <w:lang w:eastAsia="bg-BG"/>
        </w:rPr>
        <w:t>се отнася следната мярка от ПУРБ на ИБР – „Планирането и осъществяването на всички дейности в рамките на ПУРБ да не противоречат на режимите на защитените зони, предоставени със заповедите за обявяването и плановете за управлението им, както и режимите на защитените територии</w:t>
      </w:r>
      <w:r w:rsidR="00BC5AD9">
        <w:rPr>
          <w:rFonts w:ascii="Times New Roman" w:eastAsia="Times New Roman" w:hAnsi="Times New Roman" w:cs="Times New Roman"/>
          <w:sz w:val="24"/>
          <w:szCs w:val="24"/>
          <w:lang w:eastAsia="bg-BG"/>
        </w:rPr>
        <w:t>, въведени със ЗЗТ, заповедите за обяв</w:t>
      </w:r>
      <w:r w:rsidR="00A106F4">
        <w:rPr>
          <w:rFonts w:ascii="Times New Roman" w:eastAsia="Times New Roman" w:hAnsi="Times New Roman" w:cs="Times New Roman"/>
          <w:sz w:val="24"/>
          <w:szCs w:val="24"/>
          <w:lang w:eastAsia="bg-BG"/>
        </w:rPr>
        <w:t>ява</w:t>
      </w:r>
      <w:r w:rsidR="00BC5AD9">
        <w:rPr>
          <w:rFonts w:ascii="Times New Roman" w:eastAsia="Times New Roman" w:hAnsi="Times New Roman" w:cs="Times New Roman"/>
          <w:sz w:val="24"/>
          <w:szCs w:val="24"/>
          <w:lang w:eastAsia="bg-BG"/>
        </w:rPr>
        <w:t>нето и плановете за управлението им</w:t>
      </w:r>
      <w:r w:rsidR="0002273E">
        <w:rPr>
          <w:rFonts w:ascii="Times New Roman" w:eastAsia="Times New Roman" w:hAnsi="Times New Roman" w:cs="Times New Roman"/>
          <w:sz w:val="24"/>
          <w:szCs w:val="24"/>
          <w:lang w:eastAsia="bg-BG"/>
        </w:rPr>
        <w:t>“</w:t>
      </w:r>
      <w:r w:rsidR="00BC5AD9">
        <w:rPr>
          <w:rFonts w:ascii="Times New Roman" w:eastAsia="Times New Roman" w:hAnsi="Times New Roman" w:cs="Times New Roman"/>
          <w:sz w:val="24"/>
          <w:szCs w:val="24"/>
          <w:lang w:eastAsia="bg-BG"/>
        </w:rPr>
        <w:t>.</w:t>
      </w:r>
    </w:p>
    <w:p w:rsidR="00782D7A" w:rsidRPr="00782D7A" w:rsidRDefault="009822A7"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BC5AD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4</w:t>
      </w:r>
      <w:r w:rsidR="00BC5AD9">
        <w:rPr>
          <w:rFonts w:ascii="Times New Roman" w:eastAsia="Times New Roman" w:hAnsi="Times New Roman" w:cs="Times New Roman"/>
          <w:sz w:val="24"/>
          <w:szCs w:val="24"/>
          <w:lang w:eastAsia="bg-BG"/>
        </w:rPr>
        <w:t>. В ЗВ няма предвидени забрани за настоящото ИП</w:t>
      </w:r>
      <w:r w:rsidR="007432CD">
        <w:rPr>
          <w:rFonts w:ascii="Times New Roman" w:eastAsia="Times New Roman" w:hAnsi="Times New Roman" w:cs="Times New Roman"/>
          <w:sz w:val="24"/>
          <w:szCs w:val="24"/>
          <w:lang w:eastAsia="bg-BG"/>
        </w:rPr>
        <w:t>. Изграждане</w:t>
      </w:r>
      <w:r w:rsidR="00D421C2">
        <w:rPr>
          <w:rFonts w:ascii="Times New Roman" w:eastAsia="Times New Roman" w:hAnsi="Times New Roman" w:cs="Times New Roman"/>
          <w:sz w:val="24"/>
          <w:szCs w:val="24"/>
          <w:lang w:eastAsia="bg-BG"/>
        </w:rPr>
        <w:t>то</w:t>
      </w:r>
      <w:r w:rsidR="007432CD">
        <w:rPr>
          <w:rFonts w:ascii="Times New Roman" w:eastAsia="Times New Roman" w:hAnsi="Times New Roman" w:cs="Times New Roman"/>
          <w:sz w:val="24"/>
          <w:szCs w:val="24"/>
          <w:lang w:eastAsia="bg-BG"/>
        </w:rPr>
        <w:t xml:space="preserve"> на нови мостови съоръжения над реките и реконструкция на съществуващи със засягане на водния обект попадат в обхвата на чл. 46, ал.1, т. 1, буква „б“ от ЗВ и подлежи на разрешителен режим</w:t>
      </w:r>
      <w:r w:rsidR="0083192E">
        <w:rPr>
          <w:rFonts w:ascii="Times New Roman" w:eastAsia="Times New Roman" w:hAnsi="Times New Roman" w:cs="Times New Roman"/>
          <w:sz w:val="24"/>
          <w:szCs w:val="24"/>
          <w:lang w:eastAsia="bg-BG"/>
        </w:rPr>
        <w:t>.</w:t>
      </w:r>
      <w:r w:rsidR="007432CD">
        <w:rPr>
          <w:rFonts w:ascii="Times New Roman" w:eastAsia="Times New Roman" w:hAnsi="Times New Roman" w:cs="Times New Roman"/>
          <w:sz w:val="24"/>
          <w:szCs w:val="24"/>
          <w:lang w:eastAsia="bg-BG"/>
        </w:rPr>
        <w:t xml:space="preserve"> </w:t>
      </w:r>
      <w:r w:rsidR="006E279F">
        <w:rPr>
          <w:rFonts w:ascii="Times New Roman" w:eastAsia="Times New Roman" w:hAnsi="Times New Roman" w:cs="Times New Roman"/>
          <w:sz w:val="24"/>
          <w:szCs w:val="24"/>
          <w:lang w:eastAsia="bg-BG"/>
        </w:rPr>
        <w:t xml:space="preserve"> </w:t>
      </w:r>
    </w:p>
    <w:p w:rsidR="00E214E6" w:rsidRPr="00A02A13" w:rsidRDefault="002F5CCB"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sidRPr="00A02A13">
        <w:rPr>
          <w:rFonts w:ascii="Times New Roman" w:eastAsia="Times New Roman" w:hAnsi="Times New Roman" w:cs="Times New Roman"/>
          <w:sz w:val="24"/>
          <w:szCs w:val="24"/>
          <w:lang w:eastAsia="bg-BG"/>
        </w:rPr>
        <w:t>5</w:t>
      </w:r>
      <w:r w:rsidR="005E2678" w:rsidRPr="00A02A13">
        <w:rPr>
          <w:rFonts w:ascii="Times New Roman" w:eastAsia="Times New Roman" w:hAnsi="Times New Roman" w:cs="Times New Roman"/>
          <w:sz w:val="24"/>
          <w:szCs w:val="24"/>
          <w:lang w:eastAsia="bg-BG"/>
        </w:rPr>
        <w:t>.</w:t>
      </w:r>
      <w:r w:rsidR="007D6D24">
        <w:rPr>
          <w:rFonts w:ascii="Times New Roman" w:eastAsia="Times New Roman" w:hAnsi="Times New Roman" w:cs="Times New Roman"/>
          <w:sz w:val="24"/>
          <w:szCs w:val="24"/>
          <w:lang w:eastAsia="bg-BG"/>
        </w:rPr>
        <w:t>6</w:t>
      </w:r>
      <w:r w:rsidR="005E2678" w:rsidRPr="00A02A13">
        <w:rPr>
          <w:rFonts w:ascii="Times New Roman" w:eastAsia="Times New Roman" w:hAnsi="Times New Roman" w:cs="Times New Roman"/>
          <w:sz w:val="24"/>
          <w:szCs w:val="24"/>
          <w:lang w:eastAsia="bg-BG"/>
        </w:rPr>
        <w:t xml:space="preserve">. </w:t>
      </w:r>
      <w:r w:rsidRPr="00A02A13">
        <w:rPr>
          <w:rFonts w:ascii="Times New Roman" w:eastAsia="Times New Roman" w:hAnsi="Times New Roman" w:cs="Times New Roman"/>
          <w:sz w:val="24"/>
          <w:szCs w:val="24"/>
          <w:lang w:eastAsia="bg-BG"/>
        </w:rPr>
        <w:t xml:space="preserve">ИП засяга следните райони със значителен потенциален риск от наводнения (РЗПРН) от определените </w:t>
      </w:r>
      <w:r w:rsidR="0080331F" w:rsidRPr="00A02A13">
        <w:rPr>
          <w:rFonts w:ascii="Times New Roman" w:eastAsia="Times New Roman" w:hAnsi="Times New Roman" w:cs="Times New Roman"/>
          <w:sz w:val="24"/>
          <w:szCs w:val="24"/>
          <w:lang w:eastAsia="bg-BG"/>
        </w:rPr>
        <w:t xml:space="preserve">РЗПРН </w:t>
      </w:r>
      <w:r w:rsidRPr="00A02A13">
        <w:rPr>
          <w:rFonts w:ascii="Times New Roman" w:eastAsia="Times New Roman" w:hAnsi="Times New Roman" w:cs="Times New Roman"/>
          <w:sz w:val="24"/>
          <w:szCs w:val="24"/>
          <w:lang w:eastAsia="bg-BG"/>
        </w:rPr>
        <w:t>в ПУРН на ИБР 2022-2027 г.</w:t>
      </w:r>
      <w:r w:rsidR="00E214E6" w:rsidRPr="00A02A13">
        <w:rPr>
          <w:rFonts w:ascii="Times New Roman" w:eastAsia="Times New Roman" w:hAnsi="Times New Roman" w:cs="Times New Roman"/>
          <w:sz w:val="24"/>
          <w:szCs w:val="24"/>
          <w:lang w:eastAsia="bg-BG"/>
        </w:rPr>
        <w:t>:</w:t>
      </w:r>
    </w:p>
    <w:p w:rsidR="005E2678" w:rsidRPr="00A02A13" w:rsidRDefault="00E214E6"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sidRPr="00A02A13">
        <w:rPr>
          <w:rFonts w:ascii="Times New Roman" w:eastAsia="Times New Roman" w:hAnsi="Times New Roman" w:cs="Times New Roman"/>
          <w:sz w:val="24"/>
          <w:szCs w:val="24"/>
          <w:lang w:eastAsia="bg-BG"/>
        </w:rPr>
        <w:t>5.</w:t>
      </w:r>
      <w:r w:rsidR="007D6D24">
        <w:rPr>
          <w:rFonts w:ascii="Times New Roman" w:eastAsia="Times New Roman" w:hAnsi="Times New Roman" w:cs="Times New Roman"/>
          <w:sz w:val="24"/>
          <w:szCs w:val="24"/>
          <w:lang w:eastAsia="bg-BG"/>
        </w:rPr>
        <w:t>6</w:t>
      </w:r>
      <w:r w:rsidRPr="00A02A13">
        <w:rPr>
          <w:rFonts w:ascii="Times New Roman" w:eastAsia="Times New Roman" w:hAnsi="Times New Roman" w:cs="Times New Roman"/>
          <w:sz w:val="24"/>
          <w:szCs w:val="24"/>
          <w:lang w:eastAsia="bg-BG"/>
        </w:rPr>
        <w:t xml:space="preserve">.1. </w:t>
      </w:r>
      <w:r w:rsidR="00E65BC8" w:rsidRPr="00A02A13">
        <w:rPr>
          <w:rFonts w:ascii="Times New Roman" w:eastAsia="Times New Roman" w:hAnsi="Times New Roman" w:cs="Times New Roman"/>
          <w:sz w:val="24"/>
          <w:szCs w:val="24"/>
          <w:lang w:eastAsia="bg-BG"/>
        </w:rPr>
        <w:t xml:space="preserve">р. Марица – от гр. Симеоновград до с. Капитан Андреево; </w:t>
      </w:r>
      <w:proofErr w:type="spellStart"/>
      <w:r w:rsidR="00E65BC8" w:rsidRPr="00A02A13">
        <w:rPr>
          <w:rFonts w:ascii="Times New Roman" w:eastAsia="Times New Roman" w:hAnsi="Times New Roman" w:cs="Times New Roman"/>
          <w:sz w:val="24"/>
          <w:szCs w:val="24"/>
          <w:lang w:eastAsia="bg-BG"/>
        </w:rPr>
        <w:t>Бисерска</w:t>
      </w:r>
      <w:proofErr w:type="spellEnd"/>
      <w:r w:rsidR="00E65BC8" w:rsidRPr="00A02A13">
        <w:rPr>
          <w:rFonts w:ascii="Times New Roman" w:eastAsia="Times New Roman" w:hAnsi="Times New Roman" w:cs="Times New Roman"/>
          <w:sz w:val="24"/>
          <w:szCs w:val="24"/>
          <w:lang w:eastAsia="bg-BG"/>
        </w:rPr>
        <w:t xml:space="preserve"> р. – от с. Славяново до гр. Любимец, с код </w:t>
      </w:r>
      <w:r w:rsidR="00E65BC8" w:rsidRPr="00A02A13">
        <w:rPr>
          <w:rFonts w:ascii="Times New Roman" w:eastAsia="Times New Roman" w:hAnsi="Times New Roman" w:cs="Times New Roman"/>
          <w:sz w:val="24"/>
          <w:szCs w:val="24"/>
          <w:lang w:val="en-US" w:eastAsia="bg-BG"/>
        </w:rPr>
        <w:t>BG3_</w:t>
      </w:r>
      <w:r w:rsidR="00E65BC8" w:rsidRPr="00A02A13">
        <w:rPr>
          <w:rFonts w:ascii="Times New Roman" w:eastAsia="Times New Roman" w:hAnsi="Times New Roman" w:cs="Times New Roman"/>
          <w:sz w:val="24"/>
          <w:szCs w:val="24"/>
          <w:lang w:val="en-GB" w:eastAsia="bg-BG"/>
        </w:rPr>
        <w:t>APSFR_MA</w:t>
      </w:r>
      <w:r w:rsidR="00E65BC8" w:rsidRPr="00A02A13">
        <w:rPr>
          <w:rFonts w:ascii="Times New Roman" w:eastAsia="Times New Roman" w:hAnsi="Times New Roman" w:cs="Times New Roman"/>
          <w:sz w:val="24"/>
          <w:szCs w:val="24"/>
          <w:lang w:eastAsia="bg-BG"/>
        </w:rPr>
        <w:t>_0</w:t>
      </w:r>
      <w:r w:rsidR="00E65BC8" w:rsidRPr="00A02A13">
        <w:rPr>
          <w:rFonts w:ascii="Times New Roman" w:eastAsia="Times New Roman" w:hAnsi="Times New Roman" w:cs="Times New Roman"/>
          <w:sz w:val="24"/>
          <w:szCs w:val="24"/>
          <w:lang w:val="en-US" w:eastAsia="bg-BG"/>
        </w:rPr>
        <w:t>1</w:t>
      </w:r>
      <w:r w:rsidRPr="00A02A13">
        <w:rPr>
          <w:rFonts w:ascii="Times New Roman" w:eastAsia="Times New Roman" w:hAnsi="Times New Roman" w:cs="Times New Roman"/>
          <w:sz w:val="24"/>
          <w:szCs w:val="24"/>
          <w:lang w:eastAsia="bg-BG"/>
        </w:rPr>
        <w:t>;</w:t>
      </w:r>
    </w:p>
    <w:p w:rsidR="00E214E6" w:rsidRPr="00A02A13" w:rsidRDefault="00E214E6"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sidRPr="00A02A13">
        <w:rPr>
          <w:rFonts w:ascii="Times New Roman" w:eastAsia="Times New Roman" w:hAnsi="Times New Roman" w:cs="Times New Roman"/>
          <w:sz w:val="24"/>
          <w:szCs w:val="24"/>
          <w:lang w:eastAsia="bg-BG"/>
        </w:rPr>
        <w:t>5.</w:t>
      </w:r>
      <w:r w:rsidR="007D6D24">
        <w:rPr>
          <w:rFonts w:ascii="Times New Roman" w:eastAsia="Times New Roman" w:hAnsi="Times New Roman" w:cs="Times New Roman"/>
          <w:sz w:val="24"/>
          <w:szCs w:val="24"/>
          <w:lang w:eastAsia="bg-BG"/>
        </w:rPr>
        <w:t>6</w:t>
      </w:r>
      <w:r w:rsidRPr="00A02A13">
        <w:rPr>
          <w:rFonts w:ascii="Times New Roman" w:eastAsia="Times New Roman" w:hAnsi="Times New Roman" w:cs="Times New Roman"/>
          <w:sz w:val="24"/>
          <w:szCs w:val="24"/>
          <w:lang w:eastAsia="bg-BG"/>
        </w:rPr>
        <w:t xml:space="preserve">.2. р. Марица – от гр. Първомай до с. Райново, с код </w:t>
      </w:r>
      <w:r w:rsidRPr="00A02A13">
        <w:rPr>
          <w:rFonts w:ascii="Times New Roman" w:eastAsia="Times New Roman" w:hAnsi="Times New Roman" w:cs="Times New Roman"/>
          <w:sz w:val="24"/>
          <w:szCs w:val="24"/>
          <w:lang w:val="en-US" w:eastAsia="bg-BG"/>
        </w:rPr>
        <w:t>BG3_</w:t>
      </w:r>
      <w:r w:rsidRPr="00A02A13">
        <w:rPr>
          <w:rFonts w:ascii="Times New Roman" w:eastAsia="Times New Roman" w:hAnsi="Times New Roman" w:cs="Times New Roman"/>
          <w:sz w:val="24"/>
          <w:szCs w:val="24"/>
          <w:lang w:val="en-GB" w:eastAsia="bg-BG"/>
        </w:rPr>
        <w:t>APSFR_MA</w:t>
      </w:r>
      <w:r w:rsidRPr="00A02A13">
        <w:rPr>
          <w:rFonts w:ascii="Times New Roman" w:eastAsia="Times New Roman" w:hAnsi="Times New Roman" w:cs="Times New Roman"/>
          <w:sz w:val="24"/>
          <w:szCs w:val="24"/>
          <w:lang w:eastAsia="bg-BG"/>
        </w:rPr>
        <w:t>_04;</w:t>
      </w:r>
    </w:p>
    <w:p w:rsidR="002F5CCB" w:rsidRPr="00A02A13" w:rsidRDefault="00E214E6"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sidRPr="00A02A13">
        <w:rPr>
          <w:rFonts w:ascii="Times New Roman" w:eastAsia="Times New Roman" w:hAnsi="Times New Roman" w:cs="Times New Roman"/>
          <w:sz w:val="24"/>
          <w:szCs w:val="24"/>
          <w:lang w:eastAsia="bg-BG"/>
        </w:rPr>
        <w:t>5.</w:t>
      </w:r>
      <w:r w:rsidR="007D6D24">
        <w:rPr>
          <w:rFonts w:ascii="Times New Roman" w:eastAsia="Times New Roman" w:hAnsi="Times New Roman" w:cs="Times New Roman"/>
          <w:sz w:val="24"/>
          <w:szCs w:val="24"/>
          <w:lang w:eastAsia="bg-BG"/>
        </w:rPr>
        <w:t>6</w:t>
      </w:r>
      <w:r w:rsidRPr="00A02A13">
        <w:rPr>
          <w:rFonts w:ascii="Times New Roman" w:eastAsia="Times New Roman" w:hAnsi="Times New Roman" w:cs="Times New Roman"/>
          <w:sz w:val="24"/>
          <w:szCs w:val="24"/>
          <w:lang w:eastAsia="bg-BG"/>
        </w:rPr>
        <w:t xml:space="preserve">.3. Марица – Пловдив, с код </w:t>
      </w:r>
      <w:r w:rsidRPr="00A02A13">
        <w:rPr>
          <w:rFonts w:ascii="Times New Roman" w:eastAsia="Times New Roman" w:hAnsi="Times New Roman" w:cs="Times New Roman"/>
          <w:sz w:val="24"/>
          <w:szCs w:val="24"/>
          <w:lang w:val="en-US" w:eastAsia="bg-BG"/>
        </w:rPr>
        <w:t>BG3_</w:t>
      </w:r>
      <w:r w:rsidRPr="00A02A13">
        <w:rPr>
          <w:rFonts w:ascii="Times New Roman" w:eastAsia="Times New Roman" w:hAnsi="Times New Roman" w:cs="Times New Roman"/>
          <w:sz w:val="24"/>
          <w:szCs w:val="24"/>
          <w:lang w:val="en-GB" w:eastAsia="bg-BG"/>
        </w:rPr>
        <w:t>APSFR_MA</w:t>
      </w:r>
      <w:r w:rsidRPr="00A02A13">
        <w:rPr>
          <w:rFonts w:ascii="Times New Roman" w:eastAsia="Times New Roman" w:hAnsi="Times New Roman" w:cs="Times New Roman"/>
          <w:sz w:val="24"/>
          <w:szCs w:val="24"/>
          <w:lang w:eastAsia="bg-BG"/>
        </w:rPr>
        <w:t>_05;</w:t>
      </w:r>
    </w:p>
    <w:p w:rsidR="00A02A13" w:rsidRDefault="00A02A13"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sidRPr="00A02A13">
        <w:rPr>
          <w:rFonts w:ascii="Times New Roman" w:eastAsia="Times New Roman" w:hAnsi="Times New Roman" w:cs="Times New Roman"/>
          <w:sz w:val="24"/>
          <w:szCs w:val="24"/>
          <w:lang w:eastAsia="bg-BG"/>
        </w:rPr>
        <w:t>5.</w:t>
      </w:r>
      <w:r w:rsidR="007D6D24">
        <w:rPr>
          <w:rFonts w:ascii="Times New Roman" w:eastAsia="Times New Roman" w:hAnsi="Times New Roman" w:cs="Times New Roman"/>
          <w:sz w:val="24"/>
          <w:szCs w:val="24"/>
          <w:lang w:eastAsia="bg-BG"/>
        </w:rPr>
        <w:t>6</w:t>
      </w:r>
      <w:r w:rsidRPr="00A02A13">
        <w:rPr>
          <w:rFonts w:ascii="Times New Roman" w:eastAsia="Times New Roman" w:hAnsi="Times New Roman" w:cs="Times New Roman"/>
          <w:sz w:val="24"/>
          <w:szCs w:val="24"/>
          <w:lang w:eastAsia="bg-BG"/>
        </w:rPr>
        <w:t xml:space="preserve">.4. р. </w:t>
      </w:r>
      <w:r w:rsidR="00410B6C">
        <w:rPr>
          <w:rFonts w:ascii="Times New Roman" w:eastAsia="Times New Roman" w:hAnsi="Times New Roman" w:cs="Times New Roman"/>
          <w:sz w:val="24"/>
          <w:szCs w:val="24"/>
          <w:lang w:eastAsia="bg-BG"/>
        </w:rPr>
        <w:t>М</w:t>
      </w:r>
      <w:r w:rsidRPr="00A02A13">
        <w:rPr>
          <w:rFonts w:ascii="Times New Roman" w:eastAsia="Times New Roman" w:hAnsi="Times New Roman" w:cs="Times New Roman"/>
          <w:sz w:val="24"/>
          <w:szCs w:val="24"/>
          <w:lang w:eastAsia="bg-BG"/>
        </w:rPr>
        <w:t xml:space="preserve">ечка  - от с. Дълбок извор до гр. Първомай, с код </w:t>
      </w:r>
      <w:r w:rsidRPr="00A02A13">
        <w:rPr>
          <w:rFonts w:ascii="Times New Roman" w:eastAsia="Times New Roman" w:hAnsi="Times New Roman" w:cs="Times New Roman"/>
          <w:sz w:val="24"/>
          <w:szCs w:val="24"/>
          <w:lang w:val="en-US" w:eastAsia="bg-BG"/>
        </w:rPr>
        <w:t>BG3_</w:t>
      </w:r>
      <w:r w:rsidRPr="00A02A13">
        <w:rPr>
          <w:rFonts w:ascii="Times New Roman" w:eastAsia="Times New Roman" w:hAnsi="Times New Roman" w:cs="Times New Roman"/>
          <w:sz w:val="24"/>
          <w:szCs w:val="24"/>
          <w:lang w:val="en-GB" w:eastAsia="bg-BG"/>
        </w:rPr>
        <w:t>APSFR_MA</w:t>
      </w:r>
      <w:r w:rsidRPr="00A02A13">
        <w:rPr>
          <w:rFonts w:ascii="Times New Roman" w:eastAsia="Times New Roman" w:hAnsi="Times New Roman" w:cs="Times New Roman"/>
          <w:sz w:val="24"/>
          <w:szCs w:val="24"/>
          <w:lang w:eastAsia="bg-BG"/>
        </w:rPr>
        <w:t>_06.</w:t>
      </w:r>
    </w:p>
    <w:p w:rsidR="00A106F4" w:rsidRPr="00A02A13" w:rsidRDefault="00A106F4"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7D6D24">
        <w:rPr>
          <w:rFonts w:ascii="Times New Roman" w:eastAsia="Times New Roman" w:hAnsi="Times New Roman" w:cs="Times New Roman"/>
          <w:sz w:val="24"/>
          <w:szCs w:val="24"/>
          <w:lang w:eastAsia="bg-BG"/>
        </w:rPr>
        <w:t>7</w:t>
      </w:r>
      <w:r>
        <w:rPr>
          <w:rFonts w:ascii="Times New Roman" w:eastAsia="Times New Roman" w:hAnsi="Times New Roman" w:cs="Times New Roman"/>
          <w:sz w:val="24"/>
          <w:szCs w:val="24"/>
          <w:lang w:eastAsia="bg-BG"/>
        </w:rPr>
        <w:t xml:space="preserve">. </w:t>
      </w:r>
      <w:r w:rsidR="00A97B5B">
        <w:rPr>
          <w:rFonts w:ascii="Times New Roman" w:eastAsia="Times New Roman" w:hAnsi="Times New Roman" w:cs="Times New Roman"/>
          <w:sz w:val="24"/>
          <w:szCs w:val="24"/>
          <w:lang w:eastAsia="bg-BG"/>
        </w:rPr>
        <w:t>Не се очаква реализацията на ИП да доведе до съществено увеличаване на риска от наводнения. Към ИП в ПУРН на ИБР 2022-2027 г. няма предвидена конкретна мярка.</w:t>
      </w:r>
    </w:p>
    <w:p w:rsidR="00931FDA" w:rsidRDefault="005E2678" w:rsidP="00D34E17">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sidRPr="00931FDA">
        <w:rPr>
          <w:rFonts w:ascii="Times New Roman" w:eastAsia="Times New Roman" w:hAnsi="Times New Roman" w:cs="Times New Roman"/>
          <w:sz w:val="24"/>
          <w:szCs w:val="24"/>
          <w:lang w:eastAsia="bg-BG"/>
        </w:rPr>
        <w:t>5.</w:t>
      </w:r>
      <w:r w:rsidR="001A2D55">
        <w:rPr>
          <w:rFonts w:ascii="Times New Roman" w:eastAsia="Times New Roman" w:hAnsi="Times New Roman" w:cs="Times New Roman"/>
          <w:sz w:val="24"/>
          <w:szCs w:val="24"/>
          <w:lang w:eastAsia="bg-BG"/>
        </w:rPr>
        <w:t>8</w:t>
      </w:r>
      <w:r w:rsidR="00545948" w:rsidRPr="00931FDA">
        <w:rPr>
          <w:rFonts w:ascii="Times New Roman" w:eastAsia="Times New Roman" w:hAnsi="Times New Roman" w:cs="Times New Roman"/>
          <w:sz w:val="24"/>
          <w:szCs w:val="24"/>
          <w:lang w:eastAsia="bg-BG"/>
        </w:rPr>
        <w:t>.</w:t>
      </w:r>
      <w:r w:rsidRPr="00931FDA">
        <w:rPr>
          <w:rFonts w:ascii="Times New Roman" w:eastAsia="Times New Roman" w:hAnsi="Times New Roman" w:cs="Times New Roman"/>
          <w:sz w:val="24"/>
          <w:szCs w:val="24"/>
          <w:lang w:eastAsia="bg-BG"/>
        </w:rPr>
        <w:t xml:space="preserve"> Съгласно предоставената информация от БД</w:t>
      </w:r>
      <w:r w:rsidR="00D421C2">
        <w:rPr>
          <w:rFonts w:ascii="Times New Roman" w:eastAsia="Times New Roman" w:hAnsi="Times New Roman" w:cs="Times New Roman"/>
          <w:sz w:val="24"/>
          <w:szCs w:val="24"/>
          <w:lang w:eastAsia="bg-BG"/>
        </w:rPr>
        <w:t>ИБР</w:t>
      </w:r>
      <w:r w:rsidRPr="00931FDA">
        <w:rPr>
          <w:rFonts w:ascii="Times New Roman" w:eastAsia="Times New Roman" w:hAnsi="Times New Roman" w:cs="Times New Roman"/>
          <w:sz w:val="24"/>
          <w:szCs w:val="24"/>
          <w:lang w:eastAsia="bg-BG"/>
        </w:rPr>
        <w:t xml:space="preserve">, са идентифицирани и представени в доклада </w:t>
      </w:r>
      <w:r w:rsidR="00A76583" w:rsidRPr="00931FDA">
        <w:rPr>
          <w:rFonts w:ascii="Times New Roman" w:eastAsia="Times New Roman" w:hAnsi="Times New Roman" w:cs="Times New Roman"/>
          <w:sz w:val="24"/>
          <w:szCs w:val="24"/>
          <w:lang w:eastAsia="bg-BG"/>
        </w:rPr>
        <w:t xml:space="preserve">за ОВОС </w:t>
      </w:r>
      <w:r w:rsidRPr="00931FDA">
        <w:rPr>
          <w:rFonts w:ascii="Times New Roman" w:eastAsia="Times New Roman" w:hAnsi="Times New Roman" w:cs="Times New Roman"/>
          <w:sz w:val="24"/>
          <w:szCs w:val="24"/>
          <w:lang w:eastAsia="bg-BG"/>
        </w:rPr>
        <w:t xml:space="preserve">засегнатите от реализацията на ИП санитарно-охранителни </w:t>
      </w:r>
      <w:r w:rsidRPr="00931FDA">
        <w:rPr>
          <w:rFonts w:ascii="Times New Roman" w:eastAsia="Times New Roman" w:hAnsi="Times New Roman" w:cs="Times New Roman"/>
          <w:sz w:val="24"/>
          <w:szCs w:val="24"/>
          <w:lang w:eastAsia="bg-BG"/>
        </w:rPr>
        <w:lastRenderedPageBreak/>
        <w:t xml:space="preserve">зони (СОЗ) около </w:t>
      </w:r>
      <w:proofErr w:type="spellStart"/>
      <w:r w:rsidRPr="00931FDA">
        <w:rPr>
          <w:rFonts w:ascii="Times New Roman" w:eastAsia="Times New Roman" w:hAnsi="Times New Roman" w:cs="Times New Roman"/>
          <w:sz w:val="24"/>
          <w:szCs w:val="24"/>
          <w:lang w:eastAsia="bg-BG"/>
        </w:rPr>
        <w:t>водовземни</w:t>
      </w:r>
      <w:proofErr w:type="spellEnd"/>
      <w:r w:rsidRPr="00931FDA">
        <w:rPr>
          <w:rFonts w:ascii="Times New Roman" w:eastAsia="Times New Roman" w:hAnsi="Times New Roman" w:cs="Times New Roman"/>
          <w:sz w:val="24"/>
          <w:szCs w:val="24"/>
          <w:lang w:eastAsia="bg-BG"/>
        </w:rPr>
        <w:t xml:space="preserve"> съоръжения за питейно-битово водоснабдяване</w:t>
      </w:r>
      <w:r w:rsidR="004E4376" w:rsidRPr="00931FDA">
        <w:rPr>
          <w:rFonts w:ascii="Times New Roman" w:eastAsia="Times New Roman" w:hAnsi="Times New Roman" w:cs="Times New Roman"/>
          <w:sz w:val="24"/>
          <w:szCs w:val="24"/>
          <w:lang w:eastAsia="bg-BG"/>
        </w:rPr>
        <w:t>.</w:t>
      </w:r>
      <w:r w:rsidRPr="00931FDA">
        <w:rPr>
          <w:rFonts w:ascii="Times New Roman" w:eastAsia="Times New Roman" w:hAnsi="Times New Roman" w:cs="Times New Roman"/>
          <w:sz w:val="24"/>
          <w:szCs w:val="24"/>
          <w:lang w:eastAsia="bg-BG"/>
        </w:rPr>
        <w:t xml:space="preserve"> Видно от документацията</w:t>
      </w:r>
      <w:r w:rsidRPr="00931FDA">
        <w:rPr>
          <w:rFonts w:ascii="Times New Roman" w:eastAsia="Times New Roman" w:hAnsi="Times New Roman" w:cs="Times New Roman"/>
          <w:sz w:val="24"/>
          <w:szCs w:val="24"/>
          <w:lang w:val="en-US" w:eastAsia="bg-BG"/>
        </w:rPr>
        <w:t>,</w:t>
      </w:r>
      <w:r w:rsidRPr="00931FDA">
        <w:rPr>
          <w:rFonts w:ascii="Times New Roman" w:eastAsia="Times New Roman" w:hAnsi="Times New Roman" w:cs="Times New Roman"/>
          <w:sz w:val="24"/>
          <w:szCs w:val="24"/>
          <w:lang w:eastAsia="bg-BG"/>
        </w:rPr>
        <w:t xml:space="preserve"> ИП не засяга І пояс от СОЗ, в който се забранява всякаква дейност, освен поддържане на съоръженията. </w:t>
      </w:r>
      <w:r w:rsidR="00931FDA">
        <w:rPr>
          <w:rFonts w:ascii="Times New Roman" w:eastAsia="Times New Roman" w:hAnsi="Times New Roman" w:cs="Times New Roman"/>
          <w:sz w:val="24"/>
          <w:szCs w:val="24"/>
          <w:lang w:eastAsia="bg-BG"/>
        </w:rPr>
        <w:t>Пряко засегнати с</w:t>
      </w:r>
      <w:r w:rsidR="00D34E17">
        <w:rPr>
          <w:rFonts w:ascii="Times New Roman" w:eastAsia="Times New Roman" w:hAnsi="Times New Roman" w:cs="Times New Roman"/>
          <w:sz w:val="24"/>
          <w:szCs w:val="24"/>
          <w:lang w:eastAsia="bg-BG"/>
        </w:rPr>
        <w:t>а</w:t>
      </w:r>
      <w:r w:rsidR="00931FDA">
        <w:rPr>
          <w:rFonts w:ascii="Times New Roman" w:eastAsia="Times New Roman" w:hAnsi="Times New Roman" w:cs="Times New Roman"/>
          <w:sz w:val="24"/>
          <w:szCs w:val="24"/>
          <w:lang w:eastAsia="bg-BG"/>
        </w:rPr>
        <w:t xml:space="preserve"> 4бр. учредени СОЗ:</w:t>
      </w:r>
    </w:p>
    <w:p w:rsidR="001A2D55" w:rsidRPr="001A2D55" w:rsidRDefault="001A2D55" w:rsidP="00D34E17">
      <w:pPr>
        <w:tabs>
          <w:tab w:val="left" w:pos="0"/>
        </w:tabs>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5.8.1. </w:t>
      </w:r>
      <w:r w:rsidRPr="001A2D55">
        <w:rPr>
          <w:rFonts w:ascii="Times New Roman" w:hAnsi="Times New Roman" w:cs="Times New Roman"/>
          <w:sz w:val="24"/>
          <w:szCs w:val="24"/>
          <w:lang w:eastAsia="x-none"/>
        </w:rPr>
        <w:t>Пояси II-ри и III-ти на СОЗ около 2 бр</w:t>
      </w:r>
      <w:r>
        <w:rPr>
          <w:rFonts w:ascii="Times New Roman" w:hAnsi="Times New Roman" w:cs="Times New Roman"/>
          <w:sz w:val="24"/>
          <w:szCs w:val="24"/>
          <w:lang w:eastAsia="x-none"/>
        </w:rPr>
        <w:t>.</w:t>
      </w:r>
      <w:r w:rsidRPr="001A2D55">
        <w:rPr>
          <w:rFonts w:ascii="Times New Roman" w:hAnsi="Times New Roman" w:cs="Times New Roman"/>
          <w:sz w:val="24"/>
          <w:szCs w:val="24"/>
          <w:lang w:eastAsia="x-none"/>
        </w:rPr>
        <w:t xml:space="preserve"> ТК на ПС „Садово-</w:t>
      </w:r>
      <w:proofErr w:type="spellStart"/>
      <w:r w:rsidRPr="001A2D55">
        <w:rPr>
          <w:rFonts w:ascii="Times New Roman" w:hAnsi="Times New Roman" w:cs="Times New Roman"/>
          <w:sz w:val="24"/>
          <w:szCs w:val="24"/>
          <w:lang w:eastAsia="x-none"/>
        </w:rPr>
        <w:t>Чешнигирово</w:t>
      </w:r>
      <w:proofErr w:type="spellEnd"/>
      <w:r w:rsidRPr="001A2D55">
        <w:rPr>
          <w:rFonts w:ascii="Times New Roman" w:hAnsi="Times New Roman" w:cs="Times New Roman"/>
          <w:sz w:val="24"/>
          <w:szCs w:val="24"/>
          <w:lang w:eastAsia="x-none"/>
        </w:rPr>
        <w:t xml:space="preserve">“ в землището на с. </w:t>
      </w:r>
      <w:proofErr w:type="spellStart"/>
      <w:r w:rsidRPr="001A2D55">
        <w:rPr>
          <w:rFonts w:ascii="Times New Roman" w:hAnsi="Times New Roman" w:cs="Times New Roman"/>
          <w:sz w:val="24"/>
          <w:szCs w:val="24"/>
          <w:lang w:eastAsia="x-none"/>
        </w:rPr>
        <w:t>Чешнигирово</w:t>
      </w:r>
      <w:proofErr w:type="spellEnd"/>
      <w:r w:rsidRPr="001A2D55">
        <w:rPr>
          <w:rFonts w:ascii="Times New Roman" w:hAnsi="Times New Roman" w:cs="Times New Roman"/>
          <w:sz w:val="24"/>
          <w:szCs w:val="24"/>
          <w:lang w:eastAsia="x-none"/>
        </w:rPr>
        <w:t>, об</w:t>
      </w:r>
      <w:r w:rsidR="00701E59">
        <w:rPr>
          <w:rFonts w:ascii="Times New Roman" w:hAnsi="Times New Roman" w:cs="Times New Roman"/>
          <w:sz w:val="24"/>
          <w:szCs w:val="24"/>
          <w:lang w:eastAsia="x-none"/>
        </w:rPr>
        <w:t>щ</w:t>
      </w:r>
      <w:r w:rsidRPr="001A2D55">
        <w:rPr>
          <w:rFonts w:ascii="Times New Roman" w:hAnsi="Times New Roman" w:cs="Times New Roman"/>
          <w:sz w:val="24"/>
          <w:szCs w:val="24"/>
          <w:lang w:eastAsia="x-none"/>
        </w:rPr>
        <w:t xml:space="preserve">. Садово, </w:t>
      </w:r>
      <w:proofErr w:type="spellStart"/>
      <w:r w:rsidRPr="001A2D55">
        <w:rPr>
          <w:rFonts w:ascii="Times New Roman" w:hAnsi="Times New Roman" w:cs="Times New Roman"/>
          <w:sz w:val="24"/>
          <w:szCs w:val="24"/>
          <w:lang w:eastAsia="x-none"/>
        </w:rPr>
        <w:t>обл</w:t>
      </w:r>
      <w:proofErr w:type="spellEnd"/>
      <w:r w:rsidRPr="001A2D55">
        <w:rPr>
          <w:rFonts w:ascii="Times New Roman" w:hAnsi="Times New Roman" w:cs="Times New Roman"/>
          <w:sz w:val="24"/>
          <w:szCs w:val="24"/>
          <w:lang w:eastAsia="x-none"/>
        </w:rPr>
        <w:t>. Пловдив, учредена със Заповед № СОЗ-М-140/2009</w:t>
      </w:r>
      <w:r>
        <w:rPr>
          <w:rFonts w:ascii="Times New Roman" w:hAnsi="Times New Roman" w:cs="Times New Roman"/>
          <w:sz w:val="24"/>
          <w:szCs w:val="24"/>
          <w:lang w:eastAsia="x-none"/>
        </w:rPr>
        <w:t xml:space="preserve"> </w:t>
      </w:r>
      <w:r w:rsidRPr="001A2D55">
        <w:rPr>
          <w:rFonts w:ascii="Times New Roman" w:hAnsi="Times New Roman" w:cs="Times New Roman"/>
          <w:sz w:val="24"/>
          <w:szCs w:val="24"/>
          <w:lang w:eastAsia="x-none"/>
        </w:rPr>
        <w:t xml:space="preserve">г. Участък </w:t>
      </w:r>
      <w:proofErr w:type="spellStart"/>
      <w:r w:rsidRPr="001A2D55">
        <w:rPr>
          <w:rFonts w:ascii="Times New Roman" w:hAnsi="Times New Roman" w:cs="Times New Roman"/>
          <w:sz w:val="24"/>
          <w:szCs w:val="24"/>
          <w:lang w:eastAsia="x-none"/>
        </w:rPr>
        <w:t>междугарие</w:t>
      </w:r>
      <w:proofErr w:type="spellEnd"/>
      <w:r w:rsidRPr="001A2D55">
        <w:rPr>
          <w:rFonts w:ascii="Times New Roman" w:hAnsi="Times New Roman" w:cs="Times New Roman"/>
          <w:sz w:val="24"/>
          <w:szCs w:val="24"/>
          <w:lang w:eastAsia="x-none"/>
        </w:rPr>
        <w:t xml:space="preserve"> Катуница – Поповица от км 177+800 до км 177+970 (≈ 170 м) и от км 178+080 до 178+450 (≈370 м). Участъкът е изграден напълно и не се предвиждат допълнителни дейности</w:t>
      </w:r>
      <w:r w:rsidR="00D97FC4">
        <w:rPr>
          <w:rFonts w:ascii="Times New Roman" w:hAnsi="Times New Roman" w:cs="Times New Roman"/>
          <w:sz w:val="24"/>
          <w:szCs w:val="24"/>
          <w:lang w:eastAsia="x-none"/>
        </w:rPr>
        <w:t>;</w:t>
      </w:r>
    </w:p>
    <w:p w:rsidR="001A2D55" w:rsidRPr="001A2D55" w:rsidRDefault="005808F4" w:rsidP="007A4E88">
      <w:pPr>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5.8.2. </w:t>
      </w:r>
      <w:r w:rsidR="001A2D55" w:rsidRPr="001A2D55">
        <w:rPr>
          <w:rFonts w:ascii="Times New Roman" w:hAnsi="Times New Roman" w:cs="Times New Roman"/>
          <w:sz w:val="24"/>
          <w:szCs w:val="24"/>
          <w:lang w:eastAsia="x-none"/>
        </w:rPr>
        <w:t xml:space="preserve">Пояс III-ти на СОЗ около 14 броя ШК за ПБВ на „Неохим“ АД в землището на гр. Димитровград, общ. Димитровград, </w:t>
      </w:r>
      <w:proofErr w:type="spellStart"/>
      <w:r w:rsidR="001A2D55" w:rsidRPr="001A2D55">
        <w:rPr>
          <w:rFonts w:ascii="Times New Roman" w:hAnsi="Times New Roman" w:cs="Times New Roman"/>
          <w:sz w:val="24"/>
          <w:szCs w:val="24"/>
          <w:lang w:eastAsia="x-none"/>
        </w:rPr>
        <w:t>обл</w:t>
      </w:r>
      <w:proofErr w:type="spellEnd"/>
      <w:r w:rsidR="001A2D55" w:rsidRPr="001A2D55">
        <w:rPr>
          <w:rFonts w:ascii="Times New Roman" w:hAnsi="Times New Roman" w:cs="Times New Roman"/>
          <w:sz w:val="24"/>
          <w:szCs w:val="24"/>
          <w:lang w:eastAsia="x-none"/>
        </w:rPr>
        <w:t>. Хасково, учредена със Заповед № СОЗ-М-7/2004 г., Участък гара Димитровград, от км 231+800 до км 232+150 (≈350 м)</w:t>
      </w:r>
      <w:r w:rsidR="00D97FC4">
        <w:rPr>
          <w:rFonts w:ascii="Times New Roman" w:hAnsi="Times New Roman" w:cs="Times New Roman"/>
          <w:sz w:val="24"/>
          <w:szCs w:val="24"/>
          <w:lang w:eastAsia="x-none"/>
        </w:rPr>
        <w:t>;</w:t>
      </w:r>
    </w:p>
    <w:p w:rsidR="001A2D55" w:rsidRPr="001A2D55" w:rsidRDefault="005808F4" w:rsidP="007A4E88">
      <w:pPr>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5.8.3. </w:t>
      </w:r>
      <w:r w:rsidR="001A2D55" w:rsidRPr="001A2D55">
        <w:rPr>
          <w:rFonts w:ascii="Times New Roman" w:hAnsi="Times New Roman" w:cs="Times New Roman"/>
          <w:sz w:val="24"/>
          <w:szCs w:val="24"/>
          <w:lang w:eastAsia="x-none"/>
        </w:rPr>
        <w:t xml:space="preserve">Пояс III-ти на СОЗ около 5 броя ТК на ПС „Белица“ в землището на с. Белица, общ. Любимец, </w:t>
      </w:r>
      <w:proofErr w:type="spellStart"/>
      <w:r w:rsidR="001A2D55" w:rsidRPr="001A2D55">
        <w:rPr>
          <w:rFonts w:ascii="Times New Roman" w:hAnsi="Times New Roman" w:cs="Times New Roman"/>
          <w:sz w:val="24"/>
          <w:szCs w:val="24"/>
          <w:lang w:eastAsia="x-none"/>
        </w:rPr>
        <w:t>обл</w:t>
      </w:r>
      <w:proofErr w:type="spellEnd"/>
      <w:r w:rsidR="001A2D55" w:rsidRPr="001A2D55">
        <w:rPr>
          <w:rFonts w:ascii="Times New Roman" w:hAnsi="Times New Roman" w:cs="Times New Roman"/>
          <w:sz w:val="24"/>
          <w:szCs w:val="24"/>
          <w:lang w:eastAsia="x-none"/>
        </w:rPr>
        <w:t xml:space="preserve">. Хасково, за ПБВ на с. Белица, при „ВиК“ ЕООД Хасково, учредена със Заповед № СОЗ-М-406/25.11.2021 г., Участък </w:t>
      </w:r>
      <w:proofErr w:type="spellStart"/>
      <w:r w:rsidR="001A2D55" w:rsidRPr="001A2D55">
        <w:rPr>
          <w:rFonts w:ascii="Times New Roman" w:hAnsi="Times New Roman" w:cs="Times New Roman"/>
          <w:sz w:val="24"/>
          <w:szCs w:val="24"/>
          <w:lang w:eastAsia="x-none"/>
        </w:rPr>
        <w:t>междугарие</w:t>
      </w:r>
      <w:proofErr w:type="spellEnd"/>
      <w:r w:rsidR="001A2D55" w:rsidRPr="001A2D55">
        <w:rPr>
          <w:rFonts w:ascii="Times New Roman" w:hAnsi="Times New Roman" w:cs="Times New Roman"/>
          <w:sz w:val="24"/>
          <w:szCs w:val="24"/>
          <w:lang w:eastAsia="x-none"/>
        </w:rPr>
        <w:t xml:space="preserve"> Нова Надежда – Любимец, от км 280+240 до км 281+740 (≈300 м)</w:t>
      </w:r>
      <w:r w:rsidR="00D97FC4">
        <w:rPr>
          <w:rFonts w:ascii="Times New Roman" w:hAnsi="Times New Roman" w:cs="Times New Roman"/>
          <w:sz w:val="24"/>
          <w:szCs w:val="24"/>
          <w:lang w:eastAsia="x-none"/>
        </w:rPr>
        <w:t>;</w:t>
      </w:r>
    </w:p>
    <w:p w:rsidR="001A2D55" w:rsidRPr="001A2D55" w:rsidRDefault="005808F4" w:rsidP="007A4E88">
      <w:pPr>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5.8.4. </w:t>
      </w:r>
      <w:r w:rsidR="001A2D55" w:rsidRPr="001A2D55">
        <w:rPr>
          <w:rFonts w:ascii="Times New Roman" w:hAnsi="Times New Roman" w:cs="Times New Roman"/>
          <w:sz w:val="24"/>
          <w:szCs w:val="24"/>
          <w:lang w:eastAsia="x-none"/>
        </w:rPr>
        <w:t>Пояси II-ри и III-ти на СОЗ около ШК за водоснабдяване на Граничен контролно-пропускателен пункт Капитан Андреево в землището на с. Капитан Андреево, учредена със Заповед № СОЗ-М-303/01.12.2015</w:t>
      </w:r>
      <w:r w:rsidR="00811453">
        <w:rPr>
          <w:rFonts w:ascii="Times New Roman" w:hAnsi="Times New Roman" w:cs="Times New Roman"/>
          <w:sz w:val="24"/>
          <w:szCs w:val="24"/>
          <w:lang w:eastAsia="x-none"/>
        </w:rPr>
        <w:t xml:space="preserve"> </w:t>
      </w:r>
      <w:r w:rsidR="001A2D55" w:rsidRPr="001A2D55">
        <w:rPr>
          <w:rFonts w:ascii="Times New Roman" w:hAnsi="Times New Roman" w:cs="Times New Roman"/>
          <w:sz w:val="24"/>
          <w:szCs w:val="24"/>
          <w:lang w:eastAsia="x-none"/>
        </w:rPr>
        <w:t xml:space="preserve">г. Засяга III-ти на СОЗ в участъка </w:t>
      </w:r>
      <w:proofErr w:type="spellStart"/>
      <w:r w:rsidR="001A2D55" w:rsidRPr="001A2D55">
        <w:rPr>
          <w:rFonts w:ascii="Times New Roman" w:hAnsi="Times New Roman" w:cs="Times New Roman"/>
          <w:sz w:val="24"/>
          <w:szCs w:val="24"/>
          <w:lang w:eastAsia="x-none"/>
        </w:rPr>
        <w:t>междугарие</w:t>
      </w:r>
      <w:proofErr w:type="spellEnd"/>
      <w:r w:rsidR="001A2D55" w:rsidRPr="001A2D55">
        <w:rPr>
          <w:rFonts w:ascii="Times New Roman" w:hAnsi="Times New Roman" w:cs="Times New Roman"/>
          <w:sz w:val="24"/>
          <w:szCs w:val="24"/>
          <w:lang w:eastAsia="x-none"/>
        </w:rPr>
        <w:t xml:space="preserve"> Свиленград Турска граница, от км 315+440 до км 315+480 (≈40 м)</w:t>
      </w:r>
      <w:r w:rsidR="00D97FC4">
        <w:rPr>
          <w:rFonts w:ascii="Times New Roman" w:hAnsi="Times New Roman" w:cs="Times New Roman"/>
          <w:sz w:val="24"/>
          <w:szCs w:val="24"/>
          <w:lang w:eastAsia="x-none"/>
        </w:rPr>
        <w:t>.</w:t>
      </w:r>
    </w:p>
    <w:p w:rsidR="001A2D55" w:rsidRPr="001A2D55" w:rsidRDefault="001A2D55" w:rsidP="007A4E88">
      <w:pPr>
        <w:spacing w:after="0" w:line="240" w:lineRule="auto"/>
        <w:ind w:right="-567" w:firstLine="709"/>
        <w:jc w:val="both"/>
        <w:rPr>
          <w:rFonts w:ascii="Times New Roman" w:hAnsi="Times New Roman" w:cs="Times New Roman"/>
          <w:sz w:val="24"/>
          <w:szCs w:val="24"/>
          <w:lang w:eastAsia="x-none"/>
        </w:rPr>
      </w:pPr>
      <w:r w:rsidRPr="001A2D55">
        <w:rPr>
          <w:rFonts w:ascii="Times New Roman" w:hAnsi="Times New Roman" w:cs="Times New Roman"/>
          <w:sz w:val="24"/>
          <w:szCs w:val="24"/>
          <w:lang w:eastAsia="x-none"/>
        </w:rPr>
        <w:t>В останали</w:t>
      </w:r>
      <w:r w:rsidR="00C7574F">
        <w:rPr>
          <w:rFonts w:ascii="Times New Roman" w:hAnsi="Times New Roman" w:cs="Times New Roman"/>
          <w:sz w:val="24"/>
          <w:szCs w:val="24"/>
          <w:lang w:eastAsia="x-none"/>
        </w:rPr>
        <w:t>те</w:t>
      </w:r>
      <w:r w:rsidRPr="001A2D55">
        <w:rPr>
          <w:rFonts w:ascii="Times New Roman" w:hAnsi="Times New Roman" w:cs="Times New Roman"/>
          <w:sz w:val="24"/>
          <w:szCs w:val="24"/>
          <w:lang w:eastAsia="x-none"/>
        </w:rPr>
        <w:t xml:space="preserve"> четири случая, </w:t>
      </w:r>
      <w:r w:rsidR="000B5213">
        <w:rPr>
          <w:rFonts w:ascii="Times New Roman" w:hAnsi="Times New Roman" w:cs="Times New Roman"/>
          <w:sz w:val="24"/>
          <w:szCs w:val="24"/>
          <w:lang w:eastAsia="x-none"/>
        </w:rPr>
        <w:t xml:space="preserve">съгласно </w:t>
      </w:r>
      <w:r w:rsidRPr="001A2D55">
        <w:rPr>
          <w:rFonts w:ascii="Times New Roman" w:hAnsi="Times New Roman" w:cs="Times New Roman"/>
          <w:sz w:val="24"/>
          <w:szCs w:val="24"/>
          <w:lang w:eastAsia="x-none"/>
        </w:rPr>
        <w:t xml:space="preserve">полосата от 150 м, около трасето попадат две групи съоръжения без учредени СОЗ. В един от случаите - групата при гр. Симеоновград, се провежда процедура на учредяване, а за съоръжението при с. Ягодово в полосата попада пояс </w:t>
      </w:r>
      <w:r w:rsidRPr="001A2D55">
        <w:rPr>
          <w:rFonts w:ascii="Times New Roman" w:hAnsi="Times New Roman" w:cs="Times New Roman"/>
          <w:sz w:val="24"/>
          <w:szCs w:val="24"/>
          <w:lang w:val="en-US" w:eastAsia="x-none"/>
        </w:rPr>
        <w:t>III</w:t>
      </w:r>
      <w:r w:rsidRPr="001A2D55">
        <w:rPr>
          <w:rFonts w:ascii="Times New Roman" w:hAnsi="Times New Roman" w:cs="Times New Roman"/>
          <w:sz w:val="24"/>
          <w:szCs w:val="24"/>
          <w:lang w:eastAsia="x-none"/>
        </w:rPr>
        <w:t xml:space="preserve"> на СОЗ.</w:t>
      </w:r>
    </w:p>
    <w:p w:rsidR="005E2678" w:rsidRPr="005E2678" w:rsidRDefault="007A4E88" w:rsidP="007A4E88">
      <w:pPr>
        <w:spacing w:after="0" w:line="240" w:lineRule="auto"/>
        <w:ind w:right="-567" w:firstLine="709"/>
        <w:jc w:val="both"/>
        <w:rPr>
          <w:rFonts w:ascii="Times New Roman" w:eastAsia="Times New Roman" w:hAnsi="Times New Roman" w:cs="Times New Roman"/>
          <w:sz w:val="24"/>
          <w:szCs w:val="24"/>
          <w:lang w:eastAsia="bg-BG"/>
        </w:rPr>
      </w:pPr>
      <w:r w:rsidRPr="00962499">
        <w:rPr>
          <w:rFonts w:ascii="Times New Roman" w:eastAsia="Times New Roman" w:hAnsi="Times New Roman" w:cs="Times New Roman"/>
          <w:b/>
          <w:sz w:val="24"/>
          <w:szCs w:val="24"/>
          <w:lang w:eastAsia="bg-BG"/>
        </w:rPr>
        <w:t>6.</w:t>
      </w:r>
      <w:r w:rsidR="005E2678" w:rsidRPr="004760EF">
        <w:rPr>
          <w:rFonts w:ascii="Times New Roman" w:eastAsia="Times New Roman" w:hAnsi="Times New Roman" w:cs="Times New Roman"/>
          <w:sz w:val="24"/>
          <w:szCs w:val="24"/>
          <w:lang w:eastAsia="bg-BG"/>
        </w:rPr>
        <w:t xml:space="preserve"> Извършената оценка за съвместимостта на ИП с</w:t>
      </w:r>
      <w:r w:rsidR="005E2678" w:rsidRPr="004760EF">
        <w:rPr>
          <w:rFonts w:ascii="Times New Roman" w:eastAsia="Times New Roman" w:hAnsi="Times New Roman" w:cs="Times New Roman"/>
          <w:sz w:val="24"/>
          <w:szCs w:val="24"/>
          <w:lang w:val="en-US" w:eastAsia="bg-BG"/>
        </w:rPr>
        <w:t xml:space="preserve"> </w:t>
      </w:r>
      <w:r w:rsidR="005E2678" w:rsidRPr="004760EF">
        <w:rPr>
          <w:rFonts w:ascii="Times New Roman" w:eastAsia="Times New Roman" w:hAnsi="Times New Roman" w:cs="Times New Roman"/>
          <w:sz w:val="24"/>
          <w:szCs w:val="24"/>
          <w:lang w:eastAsia="bg-BG"/>
        </w:rPr>
        <w:t xml:space="preserve">предмета и целите на опазване на засегнатите защитените зони дава възможност за вземане на решение съгласно чл. 39, ал. 12 от Наредбата за ОС. Реализацията на ИП няма да доведе до значително отрицателно въздействие върху предмета и целите на опазване в защитени зони </w:t>
      </w:r>
      <w:r w:rsidRPr="004760EF">
        <w:rPr>
          <w:rFonts w:ascii="Times New Roman" w:hAnsi="Times New Roman"/>
          <w:sz w:val="24"/>
          <w:szCs w:val="24"/>
          <w:lang w:eastAsia="bg-BG"/>
        </w:rPr>
        <w:t>BG0000194 „Река Чая“, BG0000212 „Сакар“, BG0001034 „Остър камък“, BG0000434 „</w:t>
      </w:r>
      <w:proofErr w:type="spellStart"/>
      <w:r w:rsidRPr="004760EF">
        <w:rPr>
          <w:rFonts w:ascii="Times New Roman" w:hAnsi="Times New Roman"/>
          <w:sz w:val="24"/>
          <w:szCs w:val="24"/>
          <w:lang w:eastAsia="bg-BG"/>
        </w:rPr>
        <w:t>Банска</w:t>
      </w:r>
      <w:proofErr w:type="spellEnd"/>
      <w:r w:rsidRPr="004760EF">
        <w:rPr>
          <w:rFonts w:ascii="Times New Roman" w:hAnsi="Times New Roman"/>
          <w:sz w:val="24"/>
          <w:szCs w:val="24"/>
          <w:lang w:eastAsia="bg-BG"/>
        </w:rPr>
        <w:t xml:space="preserve"> река“, BG0000435 „Река </w:t>
      </w:r>
      <w:proofErr w:type="spellStart"/>
      <w:r w:rsidRPr="004760EF">
        <w:rPr>
          <w:rFonts w:ascii="Times New Roman" w:hAnsi="Times New Roman"/>
          <w:sz w:val="24"/>
          <w:szCs w:val="24"/>
          <w:lang w:eastAsia="bg-BG"/>
        </w:rPr>
        <w:t>Каялийка</w:t>
      </w:r>
      <w:proofErr w:type="spellEnd"/>
      <w:r w:rsidRPr="004760EF">
        <w:rPr>
          <w:rFonts w:ascii="Times New Roman" w:hAnsi="Times New Roman"/>
          <w:sz w:val="24"/>
          <w:szCs w:val="24"/>
          <w:lang w:eastAsia="bg-BG"/>
        </w:rPr>
        <w:t xml:space="preserve">“, BG0000436 „Река Мечка“, BG0000437 „Река </w:t>
      </w:r>
      <w:proofErr w:type="spellStart"/>
      <w:r w:rsidRPr="004760EF">
        <w:rPr>
          <w:rFonts w:ascii="Times New Roman" w:hAnsi="Times New Roman"/>
          <w:sz w:val="24"/>
          <w:szCs w:val="24"/>
          <w:lang w:eastAsia="bg-BG"/>
        </w:rPr>
        <w:t>Черкезица</w:t>
      </w:r>
      <w:proofErr w:type="spellEnd"/>
      <w:r w:rsidRPr="004760EF">
        <w:rPr>
          <w:rFonts w:ascii="Times New Roman" w:hAnsi="Times New Roman"/>
          <w:sz w:val="24"/>
          <w:szCs w:val="24"/>
          <w:lang w:eastAsia="bg-BG"/>
        </w:rPr>
        <w:t xml:space="preserve">“ и BG0000578 „Река </w:t>
      </w:r>
      <w:r w:rsidRPr="003E1AEE">
        <w:rPr>
          <w:rFonts w:ascii="Times New Roman" w:hAnsi="Times New Roman"/>
          <w:sz w:val="24"/>
          <w:szCs w:val="24"/>
          <w:lang w:eastAsia="bg-BG"/>
        </w:rPr>
        <w:t xml:space="preserve">Марица“ </w:t>
      </w:r>
      <w:r w:rsidRPr="003E1AEE">
        <w:rPr>
          <w:rFonts w:ascii="Times New Roman" w:hAnsi="Times New Roman"/>
          <w:sz w:val="24"/>
          <w:szCs w:val="24"/>
        </w:rPr>
        <w:t>за опазване на природните местообитания и на дивата флора и фауна, предвид следните обстоятелства:</w:t>
      </w:r>
    </w:p>
    <w:p w:rsidR="004760EF" w:rsidRPr="004760EF" w:rsidRDefault="004760EF" w:rsidP="004760EF">
      <w:pPr>
        <w:pStyle w:val="ListParagraph"/>
        <w:numPr>
          <w:ilvl w:val="3"/>
          <w:numId w:val="29"/>
        </w:numPr>
        <w:tabs>
          <w:tab w:val="left" w:pos="900"/>
        </w:tabs>
        <w:spacing w:after="0" w:line="240" w:lineRule="auto"/>
        <w:ind w:left="0" w:right="-567" w:firstLine="709"/>
        <w:jc w:val="both"/>
        <w:rPr>
          <w:rFonts w:ascii="Times New Roman" w:hAnsi="Times New Roman"/>
          <w:sz w:val="24"/>
          <w:szCs w:val="24"/>
        </w:rPr>
      </w:pPr>
      <w:r w:rsidRPr="004760EF">
        <w:rPr>
          <w:rFonts w:ascii="Times New Roman" w:hAnsi="Times New Roman"/>
          <w:sz w:val="24"/>
          <w:szCs w:val="24"/>
        </w:rPr>
        <w:t xml:space="preserve"> Реализирането на ИП няма да наруши целостта, структурата и функциите на защитените зони, тъй като с прилагане на предвидените мерки при реализацията на избрания Смесен вариант няма да се засегнат значителни площи от местообитания на видове и природни местообитания, предмет на опазване;</w:t>
      </w:r>
    </w:p>
    <w:p w:rsidR="005E2678" w:rsidRPr="005E2678" w:rsidRDefault="004760EF" w:rsidP="004760EF">
      <w:pPr>
        <w:numPr>
          <w:ilvl w:val="0"/>
          <w:numId w:val="12"/>
        </w:numPr>
        <w:tabs>
          <w:tab w:val="left" w:pos="851"/>
        </w:tabs>
        <w:spacing w:after="0" w:line="240" w:lineRule="auto"/>
        <w:ind w:left="0" w:right="-567" w:firstLine="709"/>
        <w:contextualSpacing/>
        <w:jc w:val="both"/>
        <w:rPr>
          <w:rFonts w:ascii="Times New Roman" w:eastAsia="Times New Roman" w:hAnsi="Times New Roman" w:cs="Times New Roman"/>
          <w:sz w:val="24"/>
          <w:szCs w:val="24"/>
          <w:lang w:eastAsia="bg-BG"/>
        </w:rPr>
      </w:pPr>
      <w:r w:rsidRPr="003E1AEE">
        <w:rPr>
          <w:rFonts w:ascii="Times New Roman" w:hAnsi="Times New Roman"/>
          <w:sz w:val="24"/>
          <w:szCs w:val="24"/>
        </w:rPr>
        <w:t xml:space="preserve"> Степента на отрицателните въздействия, изразяващи се в загуба, увреждане и/или фрагментация на природни местообитания и местообитания на видове ще е незначителна, тъй като се засягат ограничени площи от тях</w:t>
      </w:r>
      <w:r>
        <w:rPr>
          <w:rFonts w:ascii="Times New Roman" w:hAnsi="Times New Roman"/>
          <w:sz w:val="24"/>
          <w:szCs w:val="24"/>
        </w:rPr>
        <w:t>.</w:t>
      </w:r>
    </w:p>
    <w:p w:rsidR="005E2678" w:rsidRPr="00C20301" w:rsidRDefault="005E2678" w:rsidP="005E2678">
      <w:pPr>
        <w:spacing w:after="0" w:line="240" w:lineRule="auto"/>
        <w:ind w:right="-567" w:firstLine="720"/>
        <w:jc w:val="both"/>
        <w:rPr>
          <w:rFonts w:ascii="Times New Roman" w:eastAsia="Times New Roman" w:hAnsi="Times New Roman" w:cs="Times New Roman"/>
          <w:b/>
          <w:sz w:val="24"/>
          <w:szCs w:val="24"/>
          <w:lang w:eastAsia="bg-BG"/>
        </w:rPr>
      </w:pPr>
      <w:r w:rsidRPr="00C20301">
        <w:rPr>
          <w:rFonts w:ascii="Times New Roman" w:eastAsia="Times New Roman" w:hAnsi="Times New Roman" w:cs="Times New Roman"/>
          <w:b/>
          <w:sz w:val="24"/>
          <w:szCs w:val="24"/>
          <w:lang w:eastAsia="bg-BG"/>
        </w:rPr>
        <w:t>6.1. Защитени зони BG0000</w:t>
      </w:r>
      <w:r w:rsidR="004760EF" w:rsidRPr="00C20301">
        <w:rPr>
          <w:rFonts w:ascii="Times New Roman" w:eastAsia="Times New Roman" w:hAnsi="Times New Roman" w:cs="Times New Roman"/>
          <w:b/>
          <w:sz w:val="24"/>
          <w:szCs w:val="24"/>
          <w:lang w:eastAsia="bg-BG"/>
        </w:rPr>
        <w:t>194</w:t>
      </w:r>
      <w:r w:rsidRPr="00C20301">
        <w:rPr>
          <w:rFonts w:ascii="Times New Roman" w:eastAsia="Times New Roman" w:hAnsi="Times New Roman" w:cs="Times New Roman"/>
          <w:b/>
          <w:sz w:val="24"/>
          <w:szCs w:val="24"/>
          <w:lang w:eastAsia="bg-BG"/>
        </w:rPr>
        <w:t xml:space="preserve"> „Река </w:t>
      </w:r>
      <w:r w:rsidR="004760EF" w:rsidRPr="00C20301">
        <w:rPr>
          <w:rFonts w:ascii="Times New Roman" w:eastAsia="Times New Roman" w:hAnsi="Times New Roman" w:cs="Times New Roman"/>
          <w:b/>
          <w:sz w:val="24"/>
          <w:szCs w:val="24"/>
          <w:lang w:eastAsia="bg-BG"/>
        </w:rPr>
        <w:t>Чая</w:t>
      </w:r>
      <w:r w:rsidRPr="00C20301">
        <w:rPr>
          <w:rFonts w:ascii="Times New Roman" w:eastAsia="Times New Roman" w:hAnsi="Times New Roman" w:cs="Times New Roman"/>
          <w:b/>
          <w:sz w:val="24"/>
          <w:szCs w:val="24"/>
          <w:lang w:eastAsia="bg-BG"/>
        </w:rPr>
        <w:t>“</w:t>
      </w:r>
    </w:p>
    <w:p w:rsidR="00C5261F" w:rsidRPr="003E1AEE" w:rsidRDefault="00C5261F" w:rsidP="009F1E52">
      <w:pPr>
        <w:spacing w:after="0" w:line="270" w:lineRule="atLeast"/>
        <w:ind w:right="-567" w:firstLine="720"/>
        <w:jc w:val="both"/>
        <w:rPr>
          <w:rFonts w:ascii="Times New Roman" w:hAnsi="Times New Roman"/>
          <w:sz w:val="24"/>
          <w:szCs w:val="24"/>
        </w:rPr>
      </w:pPr>
      <w:r w:rsidRPr="003E1AEE">
        <w:rPr>
          <w:rFonts w:ascii="Times New Roman" w:hAnsi="Times New Roman"/>
          <w:sz w:val="24"/>
          <w:szCs w:val="24"/>
        </w:rPr>
        <w:t>При реализацията на ИП не се засягат площи от природни местообитания, предмет на опазване в зоната, поради което няма да има въздействие върху тях.</w:t>
      </w:r>
    </w:p>
    <w:p w:rsidR="00C5261F" w:rsidRPr="003E1AEE" w:rsidRDefault="00C5261F" w:rsidP="00C5261F">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.1.</w:t>
      </w:r>
      <w:r>
        <w:rPr>
          <w:rFonts w:ascii="Times New Roman" w:hAnsi="Times New Roman"/>
          <w:sz w:val="24"/>
          <w:szCs w:val="24"/>
        </w:rPr>
        <w:t>1</w:t>
      </w:r>
      <w:r w:rsidRPr="003E1AEE">
        <w:rPr>
          <w:rFonts w:ascii="Times New Roman" w:hAnsi="Times New Roman"/>
          <w:sz w:val="24"/>
          <w:szCs w:val="24"/>
        </w:rPr>
        <w:t xml:space="preserve">. По отношение на степента на въздействие върху местообитанията на видовете и техните популации, предмет на опазване в защитената зона, заключението е, че се очаква незначително въздействие, тъй като </w:t>
      </w:r>
      <w:r>
        <w:rPr>
          <w:rFonts w:ascii="Times New Roman" w:hAnsi="Times New Roman"/>
          <w:sz w:val="24"/>
          <w:szCs w:val="24"/>
        </w:rPr>
        <w:t>жп</w:t>
      </w:r>
      <w:r w:rsidRPr="003E1AEE">
        <w:rPr>
          <w:rFonts w:ascii="Times New Roman" w:hAnsi="Times New Roman"/>
          <w:sz w:val="24"/>
          <w:szCs w:val="24"/>
        </w:rPr>
        <w:t xml:space="preserve"> линията пресича реката под прав ъгъл, посредством мостово съоръжение в по-голямата си част. В тази връзка се очаква след приключване на строителството, разделените полигони на местообитания на повечето видове да възстановят целостта си.</w:t>
      </w:r>
    </w:p>
    <w:p w:rsidR="00C5261F" w:rsidRPr="003E1AEE" w:rsidRDefault="00C5261F" w:rsidP="00C5261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Реализацията на </w:t>
      </w:r>
      <w:r w:rsidR="00D62E5A">
        <w:rPr>
          <w:rFonts w:ascii="Times New Roman" w:hAnsi="Times New Roman"/>
          <w:sz w:val="24"/>
          <w:szCs w:val="24"/>
        </w:rPr>
        <w:t>ИП</w:t>
      </w:r>
      <w:r w:rsidRPr="003E1AEE">
        <w:rPr>
          <w:rFonts w:ascii="Times New Roman" w:hAnsi="Times New Roman"/>
          <w:sz w:val="24"/>
          <w:szCs w:val="24"/>
        </w:rPr>
        <w:t xml:space="preserve"> ще окаже пряко въздействие, основно по време на строителството върху потенциални местообитанията само на един воден безгръбначен вид, предмет на опазване в зоната – Бисерна мида (</w:t>
      </w:r>
      <w:proofErr w:type="spellStart"/>
      <w:r w:rsidRPr="003E1AEE">
        <w:rPr>
          <w:rFonts w:ascii="Times New Roman" w:hAnsi="Times New Roman"/>
          <w:i/>
          <w:sz w:val="24"/>
          <w:szCs w:val="24"/>
        </w:rPr>
        <w:t>Unio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crassus</w:t>
      </w:r>
      <w:proofErr w:type="spellEnd"/>
      <w:r w:rsidRPr="003E1AEE">
        <w:rPr>
          <w:rFonts w:ascii="Times New Roman" w:hAnsi="Times New Roman"/>
          <w:sz w:val="24"/>
          <w:szCs w:val="24"/>
        </w:rPr>
        <w:t xml:space="preserve">). Поради малката засегната площ – 0,151 % от </w:t>
      </w:r>
      <w:r w:rsidRPr="003E1AEE">
        <w:rPr>
          <w:rFonts w:ascii="Times New Roman" w:hAnsi="Times New Roman"/>
          <w:sz w:val="24"/>
          <w:szCs w:val="24"/>
        </w:rPr>
        <w:lastRenderedPageBreak/>
        <w:t xml:space="preserve">потенциалните местообитания на вида, основно от стъпките на колоните на разширението на мостовото съоръжение в зоната и  временния характер на дейностите, въздействието върху него е оценено като незначително, а с прилагането на предвидените мерки то ще се намали допълнително или ще се елиминира. </w:t>
      </w:r>
    </w:p>
    <w:p w:rsidR="00C5261F" w:rsidRPr="003E1AEE" w:rsidRDefault="00C5261F" w:rsidP="00C2130A">
      <w:pPr>
        <w:spacing w:after="0" w:line="270" w:lineRule="atLeast"/>
        <w:ind w:right="-567" w:firstLine="720"/>
        <w:jc w:val="both"/>
        <w:rPr>
          <w:rFonts w:ascii="Times New Roman" w:hAnsi="Times New Roman"/>
          <w:sz w:val="24"/>
          <w:szCs w:val="24"/>
        </w:rPr>
      </w:pPr>
      <w:r w:rsidRPr="003E1AEE">
        <w:rPr>
          <w:rFonts w:ascii="Times New Roman" w:hAnsi="Times New Roman"/>
          <w:sz w:val="24"/>
          <w:szCs w:val="24"/>
        </w:rPr>
        <w:t>За всички други безгръбначни видове, предмет на опазване в защитената зона дейностите по реализация на ИП няма да имат нито пряко</w:t>
      </w:r>
      <w:r w:rsidR="007C1923">
        <w:rPr>
          <w:rFonts w:ascii="Times New Roman" w:hAnsi="Times New Roman"/>
          <w:sz w:val="24"/>
          <w:szCs w:val="24"/>
        </w:rPr>
        <w:t>,</w:t>
      </w:r>
      <w:r w:rsidRPr="003E1AEE">
        <w:rPr>
          <w:rFonts w:ascii="Times New Roman" w:hAnsi="Times New Roman"/>
          <w:sz w:val="24"/>
          <w:szCs w:val="24"/>
        </w:rPr>
        <w:t xml:space="preserve"> нито косвено въздействие.</w:t>
      </w:r>
    </w:p>
    <w:p w:rsidR="00C5261F" w:rsidRPr="003E1AEE" w:rsidRDefault="00C5261F" w:rsidP="00C2130A">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Пряко въздействие ще има само върху два от видовете риби, предмет на опазване в зоната – Маришка мряна (</w:t>
      </w:r>
      <w:proofErr w:type="spellStart"/>
      <w:r w:rsidRPr="003E1AEE">
        <w:rPr>
          <w:rFonts w:ascii="Times New Roman" w:hAnsi="Times New Roman"/>
          <w:i/>
          <w:sz w:val="24"/>
          <w:szCs w:val="24"/>
        </w:rPr>
        <w:t>Barbus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ciclolepis</w:t>
      </w:r>
      <w:proofErr w:type="spellEnd"/>
      <w:r w:rsidRPr="003E1AEE">
        <w:rPr>
          <w:rFonts w:ascii="Times New Roman" w:hAnsi="Times New Roman"/>
          <w:sz w:val="24"/>
          <w:szCs w:val="24"/>
        </w:rPr>
        <w:t xml:space="preserve">) и Обикновен </w:t>
      </w:r>
      <w:proofErr w:type="spellStart"/>
      <w:r w:rsidRPr="003E1AEE">
        <w:rPr>
          <w:rFonts w:ascii="Times New Roman" w:hAnsi="Times New Roman"/>
          <w:sz w:val="24"/>
          <w:szCs w:val="24"/>
        </w:rPr>
        <w:t>щипок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Cobitis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taenia</w:t>
      </w:r>
      <w:proofErr w:type="spellEnd"/>
      <w:r w:rsidRPr="003E1AEE">
        <w:rPr>
          <w:rFonts w:ascii="Times New Roman" w:hAnsi="Times New Roman"/>
          <w:sz w:val="24"/>
          <w:szCs w:val="24"/>
        </w:rPr>
        <w:t>), изразяващо се във временно размътване на водата, което ще е временно и обратимо, само по време на строителството, тъй като се засягат минимални площи от потенциалните им местообитания –0,193% и 0,026 %, а с прилагане на предвидените мерки ще се елиминират.</w:t>
      </w:r>
    </w:p>
    <w:p w:rsidR="00C5261F" w:rsidRPr="003E1AEE" w:rsidRDefault="00C5261F" w:rsidP="003C6C84">
      <w:pPr>
        <w:spacing w:after="0" w:line="240" w:lineRule="auto"/>
        <w:ind w:right="-567" w:firstLine="720"/>
        <w:jc w:val="both"/>
        <w:rPr>
          <w:rFonts w:ascii="Times New Roman" w:eastAsia="Calibri" w:hAnsi="Times New Roman"/>
          <w:bCs/>
          <w:sz w:val="24"/>
          <w:szCs w:val="24"/>
          <w:lang w:eastAsia="bg-BG"/>
        </w:rPr>
      </w:pPr>
      <w:r w:rsidRPr="003E1AEE">
        <w:rPr>
          <w:rFonts w:ascii="Times New Roman" w:hAnsi="Times New Roman"/>
          <w:sz w:val="24"/>
          <w:szCs w:val="24"/>
        </w:rPr>
        <w:t xml:space="preserve">- Незначително по степен, краткотрайно и обратимо въздействие по време на строителство ще има върху слабо пригодни местообитания на видовете земноводни Южен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i/>
          <w:sz w:val="24"/>
          <w:szCs w:val="24"/>
        </w:rPr>
        <w:t>Triturus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karelinii</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Червенокоремна</w:t>
      </w:r>
      <w:proofErr w:type="spellEnd"/>
      <w:r w:rsidRPr="003E1AEE">
        <w:rPr>
          <w:rFonts w:ascii="Times New Roman" w:hAnsi="Times New Roman"/>
          <w:sz w:val="24"/>
          <w:szCs w:val="24"/>
        </w:rPr>
        <w:t xml:space="preserve"> бумка (</w:t>
      </w:r>
      <w:proofErr w:type="spellStart"/>
      <w:r w:rsidRPr="003E1AEE">
        <w:rPr>
          <w:rFonts w:ascii="Times New Roman" w:hAnsi="Times New Roman"/>
          <w:i/>
          <w:sz w:val="24"/>
          <w:szCs w:val="24"/>
        </w:rPr>
        <w:t>Bombina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bombina</w:t>
      </w:r>
      <w:proofErr w:type="spellEnd"/>
      <w:r w:rsidRPr="003E1AEE">
        <w:rPr>
          <w:rFonts w:ascii="Times New Roman" w:hAnsi="Times New Roman"/>
          <w:sz w:val="24"/>
          <w:szCs w:val="24"/>
        </w:rPr>
        <w:t xml:space="preserve">) и </w:t>
      </w:r>
      <w:proofErr w:type="spellStart"/>
      <w:r w:rsidRPr="003E1AEE">
        <w:rPr>
          <w:rFonts w:ascii="Times New Roman" w:hAnsi="Times New Roman"/>
          <w:sz w:val="24"/>
          <w:szCs w:val="24"/>
        </w:rPr>
        <w:t>Жълтокоремна</w:t>
      </w:r>
      <w:proofErr w:type="spellEnd"/>
      <w:r w:rsidRPr="003E1AEE">
        <w:rPr>
          <w:rFonts w:ascii="Times New Roman" w:hAnsi="Times New Roman"/>
          <w:sz w:val="24"/>
          <w:szCs w:val="24"/>
        </w:rPr>
        <w:t xml:space="preserve"> бумка (</w:t>
      </w:r>
      <w:proofErr w:type="spellStart"/>
      <w:r w:rsidRPr="003E1AEE">
        <w:rPr>
          <w:rFonts w:ascii="Times New Roman" w:eastAsia="Calibri" w:hAnsi="Times New Roman"/>
          <w:bCs/>
          <w:i/>
          <w:sz w:val="24"/>
          <w:szCs w:val="24"/>
          <w:lang w:eastAsia="bg-BG"/>
        </w:rPr>
        <w:t>Bombina</w:t>
      </w:r>
      <w:proofErr w:type="spellEnd"/>
      <w:r w:rsidRPr="003E1AEE">
        <w:rPr>
          <w:rFonts w:ascii="Times New Roman" w:eastAsia="Calibri" w:hAnsi="Times New Roman"/>
          <w:bCs/>
          <w:i/>
          <w:sz w:val="24"/>
          <w:szCs w:val="24"/>
          <w:lang w:eastAsia="bg-BG"/>
        </w:rPr>
        <w:t xml:space="preserve"> </w:t>
      </w:r>
      <w:proofErr w:type="spellStart"/>
      <w:r w:rsidRPr="003E1AEE">
        <w:rPr>
          <w:rFonts w:ascii="Times New Roman" w:eastAsia="Calibri" w:hAnsi="Times New Roman"/>
          <w:bCs/>
          <w:i/>
          <w:sz w:val="24"/>
          <w:szCs w:val="24"/>
          <w:lang w:eastAsia="bg-BG"/>
        </w:rPr>
        <w:t>variegata</w:t>
      </w:r>
      <w:proofErr w:type="spellEnd"/>
      <w:r w:rsidRPr="003E1AEE">
        <w:rPr>
          <w:rFonts w:ascii="Times New Roman" w:eastAsia="Calibri" w:hAnsi="Times New Roman"/>
          <w:bCs/>
          <w:sz w:val="24"/>
          <w:szCs w:val="24"/>
          <w:lang w:eastAsia="bg-BG"/>
        </w:rPr>
        <w:t xml:space="preserve">). </w:t>
      </w:r>
      <w:r w:rsidRPr="003E1AEE">
        <w:rPr>
          <w:rFonts w:ascii="Times New Roman" w:hAnsi="Times New Roman"/>
          <w:sz w:val="24"/>
          <w:szCs w:val="24"/>
        </w:rPr>
        <w:t xml:space="preserve">Предвид малката засегната площ от 0,052 %, 0,087 % и 0,074% от потенциални, </w:t>
      </w:r>
      <w:proofErr w:type="spellStart"/>
      <w:r w:rsidRPr="003E1AEE">
        <w:rPr>
          <w:rFonts w:ascii="Times New Roman" w:hAnsi="Times New Roman"/>
          <w:sz w:val="24"/>
          <w:szCs w:val="24"/>
        </w:rPr>
        <w:t>слабопригодни</w:t>
      </w:r>
      <w:proofErr w:type="spellEnd"/>
      <w:r w:rsidRPr="003E1AEE">
        <w:rPr>
          <w:rFonts w:ascii="Times New Roman" w:hAnsi="Times New Roman"/>
          <w:sz w:val="24"/>
          <w:szCs w:val="24"/>
        </w:rPr>
        <w:t xml:space="preserve"> местообитания на видовете в зоната прякото въздействие ще е временно и обратимо само по време  на строителството, а възстановяването на местообитанията ще настъпи бързо, след приключване на строителните дейности. </w:t>
      </w:r>
    </w:p>
    <w:p w:rsidR="00C5261F" w:rsidRPr="003E1AEE" w:rsidRDefault="00C5261F" w:rsidP="003C6C84">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Обхватът на строителните дейности ще засегне 0,047 % от потенциални слабо пригодни местообитания само на 1 от видовете влечуги, предмет на опазване в зоната - Обикновена блатна костенурка (</w:t>
      </w:r>
      <w:proofErr w:type="spellStart"/>
      <w:r w:rsidRPr="003E1AEE">
        <w:rPr>
          <w:rFonts w:ascii="Times New Roman" w:hAnsi="Times New Roman"/>
          <w:i/>
          <w:sz w:val="24"/>
          <w:szCs w:val="24"/>
        </w:rPr>
        <w:t>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orbicularis</w:t>
      </w:r>
      <w:proofErr w:type="spellEnd"/>
      <w:r w:rsidRPr="003E1AEE">
        <w:rPr>
          <w:rFonts w:ascii="Times New Roman" w:hAnsi="Times New Roman"/>
          <w:sz w:val="24"/>
          <w:szCs w:val="24"/>
        </w:rPr>
        <w:t xml:space="preserve">). Предвид малката площ на засягане, въздействието е оценено като незначително. Няма да има въздействие върху останалите видове влечуги,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в обхвата на трасето липсват техни потенциални местообитания.</w:t>
      </w:r>
    </w:p>
    <w:p w:rsidR="00C5261F" w:rsidRPr="003E1AEE" w:rsidRDefault="00C5261F" w:rsidP="003C6C84">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С реализацията на ИП ще бъдат засегнати минимални площи от местообитанията на 2 вида бозайници, предмет на опазване в зоната - 0,116% от потенциални местообитания на Видра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w:t>
      </w:r>
      <w:r w:rsidRPr="003E1AEE">
        <w:rPr>
          <w:rFonts w:ascii="Times New Roman" w:hAnsi="Times New Roman"/>
          <w:sz w:val="24"/>
          <w:szCs w:val="24"/>
        </w:rPr>
        <w:t xml:space="preserve"> и 0,046 % на Пъстър пор (</w:t>
      </w:r>
      <w:proofErr w:type="spellStart"/>
      <w:r w:rsidRPr="003E1AEE">
        <w:rPr>
          <w:rFonts w:ascii="Times New Roman" w:hAnsi="Times New Roman"/>
          <w:i/>
          <w:sz w:val="24"/>
          <w:szCs w:val="24"/>
        </w:rPr>
        <w:t>Vormela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peregusna</w:t>
      </w:r>
      <w:proofErr w:type="spellEnd"/>
      <w:r w:rsidRPr="003E1AEE">
        <w:rPr>
          <w:rFonts w:ascii="Times New Roman" w:hAnsi="Times New Roman"/>
          <w:i/>
          <w:sz w:val="24"/>
          <w:szCs w:val="24"/>
        </w:rPr>
        <w:t>).</w:t>
      </w:r>
      <w:r w:rsidRPr="003E1AEE">
        <w:rPr>
          <w:rFonts w:ascii="Times New Roman" w:hAnsi="Times New Roman"/>
          <w:sz w:val="24"/>
          <w:szCs w:val="24"/>
        </w:rPr>
        <w:t xml:space="preserve"> Поради малката площ на засягане спрямо общата им площ в зоната, въздействието върху тях е оценено като незначително. Въздействие върху Лалугер (</w:t>
      </w:r>
      <w:proofErr w:type="spellStart"/>
      <w:r w:rsidRPr="003E1AEE">
        <w:rPr>
          <w:rFonts w:ascii="Times New Roman" w:hAnsi="Times New Roman"/>
          <w:i/>
          <w:sz w:val="24"/>
          <w:szCs w:val="24"/>
        </w:rPr>
        <w:t>Spermophilus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citellus</w:t>
      </w:r>
      <w:proofErr w:type="spellEnd"/>
      <w:r w:rsidRPr="003E1AEE">
        <w:rPr>
          <w:rFonts w:ascii="Times New Roman" w:hAnsi="Times New Roman"/>
          <w:sz w:val="24"/>
          <w:szCs w:val="24"/>
        </w:rPr>
        <w:t xml:space="preserve">) не се очаква да има, тъй като при извършените теренни проучвания в обхвата на трасето е установено, че липсват потенциални местообитания на вида. </w:t>
      </w:r>
    </w:p>
    <w:p w:rsidR="00C5261F" w:rsidRPr="003E1AEE" w:rsidRDefault="00C5261F" w:rsidP="003C6C84">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 се очаква въздействие върху видовете прилепи – Дългоух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bechsteinii</w:t>
      </w:r>
      <w:proofErr w:type="spellEnd"/>
      <w:r w:rsidRPr="003E1AEE">
        <w:rPr>
          <w:rFonts w:ascii="Times New Roman" w:hAnsi="Times New Roman"/>
          <w:sz w:val="24"/>
          <w:szCs w:val="24"/>
        </w:rPr>
        <w:t xml:space="preserve">) и Голям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ferrumequinum</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реализацията на ИП не засяга техни убежища и потенциални местообитания. Въздействието върху видовете прилепи – </w:t>
      </w:r>
      <w:proofErr w:type="spellStart"/>
      <w:r w:rsidRPr="003E1AEE">
        <w:rPr>
          <w:rFonts w:ascii="Times New Roman" w:hAnsi="Times New Roman"/>
          <w:sz w:val="24"/>
          <w:szCs w:val="24"/>
        </w:rPr>
        <w:t>Остроух</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Myiotis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blythii</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Дългопръст</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capaccinii</w:t>
      </w:r>
      <w:proofErr w:type="spellEnd"/>
      <w:r w:rsidRPr="003E1AEE">
        <w:rPr>
          <w:rFonts w:ascii="Times New Roman" w:hAnsi="Times New Roman"/>
          <w:sz w:val="24"/>
          <w:szCs w:val="24"/>
        </w:rPr>
        <w:t xml:space="preserve">) и Голям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sz w:val="24"/>
          <w:szCs w:val="24"/>
        </w:rPr>
        <w:t>), предмет на опазване в защитената зона ще е незначително, тъй като ще бъдат засегнати минимални площи от 0.087% и 0,055% от потенциалните им ловни местообитания и не се засягат пряко техни убежища.</w:t>
      </w:r>
    </w:p>
    <w:p w:rsidR="00C5261F" w:rsidRPr="003E1AEE" w:rsidRDefault="00C3018C" w:rsidP="00C3018C">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C5261F" w:rsidRPr="003E1AEE">
        <w:rPr>
          <w:rFonts w:ascii="Times New Roman" w:hAnsi="Times New Roman"/>
          <w:sz w:val="24"/>
          <w:szCs w:val="24"/>
        </w:rPr>
        <w:t>.1</w:t>
      </w:r>
      <w:r w:rsidR="00C5261F">
        <w:rPr>
          <w:rFonts w:ascii="Times New Roman" w:hAnsi="Times New Roman"/>
          <w:sz w:val="24"/>
          <w:szCs w:val="24"/>
        </w:rPr>
        <w:t>.2</w:t>
      </w:r>
      <w:r w:rsidR="00C5261F" w:rsidRPr="003E1AEE">
        <w:rPr>
          <w:rFonts w:ascii="Times New Roman" w:hAnsi="Times New Roman"/>
          <w:sz w:val="24"/>
          <w:szCs w:val="24"/>
        </w:rPr>
        <w:t>. Степента на фрагментиране/бариерен ефект на природните местообитания и местообитанията на видовете, предмет на опазване в зоната са оценени като незначителни, тъй като:</w:t>
      </w:r>
    </w:p>
    <w:p w:rsidR="00C5261F" w:rsidRPr="003E1AEE" w:rsidRDefault="00C5261F" w:rsidP="00C3018C">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нито една строителна дейност или елемент на ИП, вкл. и по време на експлоатация няма да предизвикат фрагментация на местообитанията на видовете прилепи, предмет на опазване, тъй като няма да възникнат непреодолими прегради за полета им и територията няма да загуби своята свързаност като ловно местообитание. Няма да има и бариерен ефект, тъй като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не прекъсва локални и сезонни миграционни коридори и не представлява непреодолима преграда при полета на прилепите;</w:t>
      </w:r>
    </w:p>
    <w:p w:rsidR="00C5261F" w:rsidRPr="003E1AEE" w:rsidRDefault="00C5261F" w:rsidP="00C3018C">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от стъпките на колоните на разширението на мостовото съоръжение се засяга много малка площ от потенциални местообитания само на един от </w:t>
      </w:r>
      <w:proofErr w:type="spellStart"/>
      <w:r w:rsidRPr="003E1AEE">
        <w:rPr>
          <w:rFonts w:ascii="Times New Roman" w:hAnsi="Times New Roman"/>
          <w:sz w:val="24"/>
          <w:szCs w:val="24"/>
        </w:rPr>
        <w:t>водозависимите</w:t>
      </w:r>
      <w:proofErr w:type="spellEnd"/>
      <w:r w:rsidRPr="003E1AEE">
        <w:rPr>
          <w:rFonts w:ascii="Times New Roman" w:hAnsi="Times New Roman"/>
          <w:sz w:val="24"/>
          <w:szCs w:val="24"/>
        </w:rPr>
        <w:t xml:space="preserve"> безгръбначни -Бисерна мида, предмет на опазване в зоната, още повече, че подходящите местообитания </w:t>
      </w:r>
      <w:r w:rsidRPr="003E1AEE">
        <w:rPr>
          <w:rFonts w:ascii="Times New Roman" w:hAnsi="Times New Roman"/>
          <w:sz w:val="24"/>
          <w:szCs w:val="24"/>
        </w:rPr>
        <w:lastRenderedPageBreak/>
        <w:t xml:space="preserve">нагоре и надолу по течението на реката ще запазят характеристиките си на потенциални местообитания за вида. Вземайки предвид, че  възрастните индивиди не извършват придвижвания, а ларвите се разпространяват с помощта на гостоприемниците си – различни видове риби и малката засегната част от речното корито, незначителен и с временен характер ще е бариерният ефект от строителството на мостовото съоръжение върху </w:t>
      </w:r>
      <w:proofErr w:type="spellStart"/>
      <w:r w:rsidRPr="003E1AEE">
        <w:rPr>
          <w:rFonts w:ascii="Times New Roman" w:hAnsi="Times New Roman"/>
          <w:sz w:val="24"/>
          <w:szCs w:val="24"/>
        </w:rPr>
        <w:t>водозависимите</w:t>
      </w:r>
      <w:proofErr w:type="spellEnd"/>
      <w:r w:rsidRPr="003E1AEE">
        <w:rPr>
          <w:rFonts w:ascii="Times New Roman" w:hAnsi="Times New Roman"/>
          <w:sz w:val="24"/>
          <w:szCs w:val="24"/>
        </w:rPr>
        <w:t xml:space="preserve"> безгръбначни;</w:t>
      </w:r>
    </w:p>
    <w:p w:rsidR="00C5261F" w:rsidRPr="003E1AEE" w:rsidRDefault="00C5261F" w:rsidP="002277D8">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реализацията на </w:t>
      </w:r>
      <w:r w:rsidR="00782C7D">
        <w:rPr>
          <w:rFonts w:ascii="Times New Roman" w:hAnsi="Times New Roman"/>
          <w:sz w:val="24"/>
          <w:szCs w:val="24"/>
        </w:rPr>
        <w:t>ИП</w:t>
      </w:r>
      <w:r w:rsidRPr="003E1AEE">
        <w:rPr>
          <w:rFonts w:ascii="Times New Roman" w:hAnsi="Times New Roman"/>
          <w:sz w:val="24"/>
          <w:szCs w:val="24"/>
        </w:rPr>
        <w:t xml:space="preserve"> може да създаде временен бариерен ефект за някои от видовете риби – Маришка мряна и Обикновен </w:t>
      </w:r>
      <w:proofErr w:type="spellStart"/>
      <w:r w:rsidRPr="003E1AEE">
        <w:rPr>
          <w:rFonts w:ascii="Times New Roman" w:hAnsi="Times New Roman"/>
          <w:sz w:val="24"/>
          <w:szCs w:val="24"/>
        </w:rPr>
        <w:t>щипок</w:t>
      </w:r>
      <w:proofErr w:type="spellEnd"/>
      <w:r w:rsidRPr="003E1AEE">
        <w:rPr>
          <w:rFonts w:ascii="Times New Roman" w:hAnsi="Times New Roman"/>
          <w:sz w:val="24"/>
          <w:szCs w:val="24"/>
        </w:rPr>
        <w:t>, предмет на опазване в зоната, само по време на строителните дейности, но предвид временния му характер, въздействието е оценено като незначително.</w:t>
      </w:r>
    </w:p>
    <w:p w:rsidR="00C5261F" w:rsidRPr="003E1AEE" w:rsidRDefault="00C5261F" w:rsidP="002277D8">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бариерен ефект се очаква само по време на строителство върху местообитания на някои от видовете земноводни и влечуги като Южен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sz w:val="24"/>
          <w:szCs w:val="24"/>
        </w:rPr>
        <w:t>Червенокоремна</w:t>
      </w:r>
      <w:proofErr w:type="spellEnd"/>
      <w:r w:rsidRPr="003E1AEE">
        <w:rPr>
          <w:rFonts w:ascii="Times New Roman" w:hAnsi="Times New Roman"/>
          <w:sz w:val="24"/>
          <w:szCs w:val="24"/>
        </w:rPr>
        <w:t xml:space="preserve"> бумка, </w:t>
      </w:r>
      <w:proofErr w:type="spellStart"/>
      <w:r w:rsidRPr="003E1AEE">
        <w:rPr>
          <w:rFonts w:ascii="Times New Roman" w:hAnsi="Times New Roman"/>
          <w:sz w:val="24"/>
          <w:szCs w:val="24"/>
        </w:rPr>
        <w:t>Жълтокоремна</w:t>
      </w:r>
      <w:proofErr w:type="spellEnd"/>
      <w:r w:rsidRPr="003E1AEE">
        <w:rPr>
          <w:rFonts w:ascii="Times New Roman" w:hAnsi="Times New Roman"/>
          <w:sz w:val="24"/>
          <w:szCs w:val="24"/>
        </w:rPr>
        <w:t xml:space="preserve"> бумка</w:t>
      </w:r>
      <w:r w:rsidRPr="003E1AEE">
        <w:rPr>
          <w:rFonts w:ascii="Times New Roman" w:eastAsia="Calibri" w:hAnsi="Times New Roman"/>
          <w:bCs/>
          <w:sz w:val="24"/>
          <w:szCs w:val="24"/>
          <w:lang w:eastAsia="bg-BG"/>
        </w:rPr>
        <w:t xml:space="preserve"> и</w:t>
      </w:r>
      <w:r w:rsidRPr="003E1AEE">
        <w:rPr>
          <w:rFonts w:ascii="Times New Roman" w:hAnsi="Times New Roman"/>
          <w:sz w:val="24"/>
          <w:szCs w:val="24"/>
        </w:rPr>
        <w:t xml:space="preserve"> Обикновена блатна костенурка, който ще е в незначителна степен, предвид краткия период и малката площ на засегнатите местообитания. Фрагментация на местообитания на видове земноводни няма да има, тъй като потенциалните им местообитания с по-високо качество са по протежение на реката, която се пресича под прав ъгъл от ЖП линията посредством съществуващ мост.</w:t>
      </w:r>
    </w:p>
    <w:p w:rsidR="00C5261F" w:rsidRPr="003E1AEE" w:rsidRDefault="00C5261F" w:rsidP="002277D8">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няма да има фрагментация на местообитания на видове бозайници, предмет на опазване в зоната, тъй като от строителството на мостовото съоръжение по всеки един от вариантите ще се засегне малка част от един полигон с потенциални местообитания на видра и пъстър пор, продължаващи без прекъсване по протежение на цялата зона, а незасегнатите части от тях ще запазят характеристиките си на местообитания на видовете. По време на строителството на мостовото съоръжение по всеки един от вариантите преминаването на индивиди може да бъде възпрепятствано, най-вече заради присъствието на хора и техника, но предвид факта, че видовете са нощно активни, а строителните дейности ще се извършват през деня, бариерен ефект за видрата и пъстрия пор дори да се появи, ще е временен. Не се очаква бариерен ефект за лалугера и останалите видовете бозайници,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липсват техни потенциални местообитания в обхвата на ИП, а и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xml:space="preserve">. линията преминава през зоната чрез мостово съоръжение, което дава възможност за безопасното й пресичане. </w:t>
      </w:r>
    </w:p>
    <w:p w:rsidR="00C5261F" w:rsidRPr="003E1AEE" w:rsidRDefault="000A384E" w:rsidP="00AC45FF">
      <w:pPr>
        <w:spacing w:after="0" w:line="270" w:lineRule="atLeast"/>
        <w:ind w:right="-567" w:firstLine="720"/>
        <w:jc w:val="both"/>
        <w:rPr>
          <w:rFonts w:ascii="Times New Roman" w:hAnsi="Times New Roman"/>
          <w:sz w:val="24"/>
          <w:szCs w:val="24"/>
        </w:rPr>
      </w:pPr>
      <w:r>
        <w:rPr>
          <w:rFonts w:ascii="Times New Roman" w:hAnsi="Times New Roman"/>
          <w:sz w:val="24"/>
          <w:szCs w:val="24"/>
        </w:rPr>
        <w:t>6</w:t>
      </w:r>
      <w:r w:rsidR="00C5261F" w:rsidRPr="003E1AEE">
        <w:rPr>
          <w:rFonts w:ascii="Times New Roman" w:hAnsi="Times New Roman"/>
          <w:sz w:val="24"/>
          <w:szCs w:val="24"/>
        </w:rPr>
        <w:t>.1.</w:t>
      </w:r>
      <w:r w:rsidR="00C5261F">
        <w:rPr>
          <w:rFonts w:ascii="Times New Roman" w:hAnsi="Times New Roman"/>
          <w:sz w:val="24"/>
          <w:szCs w:val="24"/>
        </w:rPr>
        <w:t>3</w:t>
      </w:r>
      <w:r w:rsidR="00C5261F" w:rsidRPr="003E1AEE">
        <w:rPr>
          <w:rFonts w:ascii="Times New Roman" w:hAnsi="Times New Roman"/>
          <w:sz w:val="24"/>
          <w:szCs w:val="24"/>
        </w:rPr>
        <w:t xml:space="preserve">. Реализирането на ИП може да окаже незначително по степен безпокойство за видрата и пъстрия пор, което ще е временно, единствено по време на строителството и няма да доведе до промяна в числеността, структурата  и функциите на популациите на видовете. За останалите видовете, предмет на опазване в зоната, не се очаква безпокойство, </w:t>
      </w:r>
      <w:proofErr w:type="spellStart"/>
      <w:r w:rsidR="00C5261F" w:rsidRPr="003E1AEE">
        <w:rPr>
          <w:rFonts w:ascii="Times New Roman" w:hAnsi="Times New Roman"/>
          <w:sz w:val="24"/>
          <w:szCs w:val="24"/>
        </w:rPr>
        <w:t>т.к</w:t>
      </w:r>
      <w:proofErr w:type="spellEnd"/>
      <w:r w:rsidR="00C5261F" w:rsidRPr="003E1AEE">
        <w:rPr>
          <w:rFonts w:ascii="Times New Roman" w:hAnsi="Times New Roman"/>
          <w:sz w:val="24"/>
          <w:szCs w:val="24"/>
        </w:rPr>
        <w:t xml:space="preserve">. не се засягат пряко или косвено техни местообитания или не са чувствителни към безпокойство. </w:t>
      </w:r>
    </w:p>
    <w:p w:rsidR="00C5261F" w:rsidRPr="003E1AEE" w:rsidRDefault="00AC45FF" w:rsidP="00AC45FF">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C5261F" w:rsidRPr="003E1AEE">
        <w:rPr>
          <w:rFonts w:ascii="Times New Roman" w:hAnsi="Times New Roman"/>
          <w:sz w:val="24"/>
          <w:szCs w:val="24"/>
        </w:rPr>
        <w:t>.1</w:t>
      </w:r>
      <w:r w:rsidR="00C5261F">
        <w:rPr>
          <w:rFonts w:ascii="Times New Roman" w:hAnsi="Times New Roman"/>
          <w:sz w:val="24"/>
          <w:szCs w:val="24"/>
        </w:rPr>
        <w:t>.4</w:t>
      </w:r>
      <w:r w:rsidR="00C5261F" w:rsidRPr="003E1AEE">
        <w:rPr>
          <w:rFonts w:ascii="Times New Roman" w:hAnsi="Times New Roman"/>
          <w:sz w:val="24"/>
          <w:szCs w:val="24"/>
        </w:rPr>
        <w:t xml:space="preserve">. Смъртността като възможно въздействие върху видовете, предмет на опазване в зоната е оценена като незначителна или без въздействие, тъй като: </w:t>
      </w:r>
    </w:p>
    <w:p w:rsidR="00C5261F" w:rsidRPr="003E1AEE" w:rsidRDefault="00C5261F" w:rsidP="00AC45F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по време на строителството въздействието смъртност на индивиди при рибите ще се изрази също в незначителна степен, като същото може да бъде сведено до минимум при условие, че по време строителството на мостовите съоръжения не се допуска замърсяване (повишаване на </w:t>
      </w:r>
      <w:proofErr w:type="spellStart"/>
      <w:r w:rsidRPr="003E1AEE">
        <w:rPr>
          <w:rFonts w:ascii="Times New Roman" w:hAnsi="Times New Roman"/>
          <w:sz w:val="24"/>
          <w:szCs w:val="24"/>
        </w:rPr>
        <w:t>турбовидността</w:t>
      </w:r>
      <w:proofErr w:type="spellEnd"/>
      <w:r w:rsidRPr="003E1AEE">
        <w:rPr>
          <w:rFonts w:ascii="Times New Roman" w:hAnsi="Times New Roman"/>
          <w:sz w:val="24"/>
          <w:szCs w:val="24"/>
        </w:rPr>
        <w:t xml:space="preserve">) на речното течение извън строителната площадка. </w:t>
      </w:r>
    </w:p>
    <w:p w:rsidR="00C5261F" w:rsidRPr="003E1AEE" w:rsidRDefault="00C5261F" w:rsidP="00AC45F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бозайниците, предмет на опазване в зоната е оценена незначителна по степен на въздействие смъртност, със случаен характер,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ж</w:t>
      </w:r>
      <w:r w:rsidR="00853A8C">
        <w:rPr>
          <w:rFonts w:ascii="Times New Roman" w:hAnsi="Times New Roman"/>
          <w:sz w:val="24"/>
          <w:szCs w:val="24"/>
        </w:rPr>
        <w:t>елезопътната</w:t>
      </w:r>
      <w:r w:rsidRPr="003E1AEE">
        <w:rPr>
          <w:rFonts w:ascii="Times New Roman" w:hAnsi="Times New Roman"/>
          <w:sz w:val="24"/>
          <w:szCs w:val="24"/>
        </w:rPr>
        <w:t xml:space="preserve"> линия преминава през зоната чрез мостово съоръжение, което дава възможност на видовете да я пресекат безопасно. </w:t>
      </w:r>
    </w:p>
    <w:p w:rsidR="00C5261F" w:rsidRPr="003E1AEE" w:rsidRDefault="00C5261F" w:rsidP="00AC45F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оценена е незначителна по степен на въздействие смъртност по време на експлоатация на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върху популациите на видовете прилепи, предмет на опазване в зоната, поради ниската численост на популациите им и евентуалния инцидентен характер.</w:t>
      </w:r>
    </w:p>
    <w:p w:rsidR="00C5261F" w:rsidRPr="003E1AEE" w:rsidRDefault="00C5261F" w:rsidP="00AC45F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строителството и експлоатацията на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въздействието смъртност върху видовете земноводни и влечуги също е оценено като незначително и със случаен характер, тъй като строителството на мостовото съоръжение ще засегна много малка част от потенциалните им местообитания.</w:t>
      </w:r>
    </w:p>
    <w:p w:rsidR="00C5261F" w:rsidRPr="003E1AEE" w:rsidRDefault="00AC45FF" w:rsidP="003F7FF7">
      <w:pPr>
        <w:spacing w:after="0" w:line="240" w:lineRule="auto"/>
        <w:ind w:right="-567" w:firstLine="720"/>
        <w:jc w:val="both"/>
        <w:rPr>
          <w:rFonts w:ascii="Times New Roman" w:hAnsi="Times New Roman"/>
          <w:sz w:val="24"/>
          <w:szCs w:val="24"/>
        </w:rPr>
      </w:pPr>
      <w:r>
        <w:rPr>
          <w:rFonts w:ascii="Times New Roman" w:hAnsi="Times New Roman"/>
          <w:sz w:val="24"/>
          <w:szCs w:val="24"/>
        </w:rPr>
        <w:lastRenderedPageBreak/>
        <w:t>6</w:t>
      </w:r>
      <w:r w:rsidR="00C5261F" w:rsidRPr="003E1AEE">
        <w:rPr>
          <w:rFonts w:ascii="Times New Roman" w:hAnsi="Times New Roman"/>
          <w:sz w:val="24"/>
          <w:szCs w:val="24"/>
        </w:rPr>
        <w:t>.1.</w:t>
      </w:r>
      <w:r w:rsidR="00C5261F">
        <w:rPr>
          <w:rFonts w:ascii="Times New Roman" w:hAnsi="Times New Roman"/>
          <w:sz w:val="24"/>
          <w:szCs w:val="24"/>
        </w:rPr>
        <w:t>5</w:t>
      </w:r>
      <w:r w:rsidR="00C5261F" w:rsidRPr="003E1AEE">
        <w:rPr>
          <w:rFonts w:ascii="Times New Roman" w:hAnsi="Times New Roman"/>
          <w:sz w:val="24"/>
          <w:szCs w:val="24"/>
        </w:rPr>
        <w:t xml:space="preserve">. За природните местообитания и местообитания на видове, предмет на опазване в защитената зона кумулативното въздействие ще е незначително, тъй като ИП е за удвояване на съществуваща </w:t>
      </w:r>
      <w:r w:rsidR="001E44EC">
        <w:rPr>
          <w:rFonts w:ascii="Times New Roman" w:hAnsi="Times New Roman"/>
          <w:sz w:val="24"/>
          <w:szCs w:val="24"/>
        </w:rPr>
        <w:t>жп</w:t>
      </w:r>
      <w:r w:rsidR="00C5261F" w:rsidRPr="003E1AEE">
        <w:rPr>
          <w:rFonts w:ascii="Times New Roman" w:hAnsi="Times New Roman"/>
          <w:sz w:val="24"/>
          <w:szCs w:val="24"/>
        </w:rPr>
        <w:t xml:space="preserve"> линия и въздействията върху тях съществуват и към настоящия момент, а реализирането на ИП няма да промени техния характер.</w:t>
      </w:r>
    </w:p>
    <w:p w:rsidR="00C5261F" w:rsidRPr="003E1AEE" w:rsidRDefault="00AC45FF" w:rsidP="00C32123">
      <w:pPr>
        <w:spacing w:after="0" w:line="240" w:lineRule="auto"/>
        <w:ind w:firstLine="720"/>
        <w:jc w:val="both"/>
        <w:rPr>
          <w:rFonts w:ascii="Times New Roman" w:hAnsi="Times New Roman"/>
          <w:b/>
          <w:sz w:val="24"/>
          <w:szCs w:val="24"/>
        </w:rPr>
      </w:pPr>
      <w:r>
        <w:rPr>
          <w:rFonts w:ascii="Times New Roman" w:hAnsi="Times New Roman"/>
          <w:b/>
          <w:sz w:val="24"/>
          <w:szCs w:val="24"/>
        </w:rPr>
        <w:t>6</w:t>
      </w:r>
      <w:r w:rsidR="00C5261F" w:rsidRPr="003E1AEE">
        <w:rPr>
          <w:rFonts w:ascii="Times New Roman" w:hAnsi="Times New Roman"/>
          <w:b/>
          <w:sz w:val="24"/>
          <w:szCs w:val="24"/>
        </w:rPr>
        <w:t>.2. Защитена зона BG0000212 „Сакар“</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По време на строителството на мостово съоръжение ще се засегне само един полигон, с площ 0,028 ха или 0,0748 % от общата площ на природно местообитание - 3260 Равнинни или планински реки с растителност от </w:t>
      </w:r>
      <w:proofErr w:type="spellStart"/>
      <w:r w:rsidRPr="003E1AEE">
        <w:rPr>
          <w:rFonts w:ascii="Times New Roman" w:hAnsi="Times New Roman"/>
          <w:i/>
          <w:sz w:val="24"/>
          <w:szCs w:val="24"/>
        </w:rPr>
        <w:t>Ranunculion</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fluitantis</w:t>
      </w:r>
      <w:proofErr w:type="spellEnd"/>
      <w:r w:rsidRPr="003E1AEE">
        <w:rPr>
          <w:rFonts w:ascii="Times New Roman" w:hAnsi="Times New Roman"/>
          <w:sz w:val="24"/>
          <w:szCs w:val="24"/>
        </w:rPr>
        <w:t xml:space="preserve"> и </w:t>
      </w:r>
      <w:proofErr w:type="spellStart"/>
      <w:r w:rsidRPr="003E1AEE">
        <w:rPr>
          <w:rFonts w:ascii="Times New Roman" w:hAnsi="Times New Roman"/>
          <w:i/>
          <w:sz w:val="24"/>
          <w:szCs w:val="24"/>
        </w:rPr>
        <w:t>Callitricho-Batrachion</w:t>
      </w:r>
      <w:proofErr w:type="spellEnd"/>
      <w:r w:rsidRPr="003E1AEE">
        <w:rPr>
          <w:rFonts w:ascii="Times New Roman" w:hAnsi="Times New Roman"/>
          <w:i/>
          <w:sz w:val="24"/>
          <w:szCs w:val="24"/>
        </w:rPr>
        <w:t xml:space="preserve">, </w:t>
      </w:r>
      <w:r w:rsidRPr="003E1AEE">
        <w:rPr>
          <w:rFonts w:ascii="Times New Roman" w:hAnsi="Times New Roman"/>
          <w:sz w:val="24"/>
          <w:szCs w:val="24"/>
        </w:rPr>
        <w:t xml:space="preserve"> което е установено на терен по р. </w:t>
      </w:r>
      <w:proofErr w:type="spellStart"/>
      <w:r w:rsidRPr="003E1AEE">
        <w:rPr>
          <w:rFonts w:ascii="Times New Roman" w:hAnsi="Times New Roman"/>
          <w:sz w:val="24"/>
          <w:szCs w:val="24"/>
        </w:rPr>
        <w:t>Каламица</w:t>
      </w:r>
      <w:proofErr w:type="spellEnd"/>
      <w:r w:rsidRPr="003E1AEE">
        <w:rPr>
          <w:rFonts w:ascii="Times New Roman" w:hAnsi="Times New Roman"/>
          <w:sz w:val="24"/>
          <w:szCs w:val="24"/>
        </w:rPr>
        <w:t>, при Капитан Андреево в зоната. Предвид малката засегната площ от местообитанието, въздействието е оценено като незначително. Оставащата незасегната територия ще е с достатъчна площ, за да запази местообитанието характеристиките си. Местообитание 6210 не е установено при извършените теренни проучвания в обхвата на отделните варианти, а е установено местообитание 92A0, от което периферно от обхвата на вариантите попада много малка част от 1 полигон с площ 0,016 ха или 0,019 % от площта на местообитанието в зоната.</w:t>
      </w:r>
    </w:p>
    <w:p w:rsidR="00C32123" w:rsidRPr="003E1AEE" w:rsidRDefault="00505539" w:rsidP="00C32123">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C32123" w:rsidRPr="003E1AEE">
        <w:rPr>
          <w:rFonts w:ascii="Times New Roman" w:hAnsi="Times New Roman"/>
          <w:sz w:val="24"/>
          <w:szCs w:val="24"/>
        </w:rPr>
        <w:t xml:space="preserve">.2.1. По отношение на степента на въздействие върху местообитанията на видовете и техните популации, предмет на опазване в защитената зона, заключението е, че се очаква незначително въздействие, тъй като </w:t>
      </w:r>
      <w:r>
        <w:rPr>
          <w:rFonts w:ascii="Times New Roman" w:hAnsi="Times New Roman"/>
          <w:sz w:val="24"/>
          <w:szCs w:val="24"/>
        </w:rPr>
        <w:t>жп</w:t>
      </w:r>
      <w:r w:rsidR="00C32123" w:rsidRPr="003E1AEE">
        <w:rPr>
          <w:rFonts w:ascii="Times New Roman" w:hAnsi="Times New Roman"/>
          <w:sz w:val="24"/>
          <w:szCs w:val="24"/>
        </w:rPr>
        <w:t xml:space="preserve"> линията ще пресече зоната чрез мостово съоръжение в по-голямата си част. След приключване на строителството се очаква разделените полигони с местообитания на повечето видове да възстановят целостта си.</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Поради малката засегната площ от потенциалните местообитания на видовете безгръбначни в зоната, въздействието върху тях е оценено като незначително, което съответно не предполага значителни отрицателни въздействия върху числеността и структурата на популацията им.</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Реализацията на инвестиционното предложение ще окаже пряко въздействие върху потенциални местообитания на следните видове безгръбначни, предмет на опазване в зоната, от които се засягат минимални площи, спрямо общата им площ в зоната: Бисерна мида (</w:t>
      </w:r>
      <w:proofErr w:type="spellStart"/>
      <w:r w:rsidRPr="003E1AEE">
        <w:rPr>
          <w:rFonts w:ascii="Times New Roman" w:hAnsi="Times New Roman"/>
          <w:i/>
          <w:sz w:val="24"/>
          <w:szCs w:val="24"/>
        </w:rPr>
        <w:t>Unio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crassus</w:t>
      </w:r>
      <w:proofErr w:type="spellEnd"/>
      <w:r w:rsidRPr="003E1AEE">
        <w:rPr>
          <w:rFonts w:ascii="Times New Roman" w:hAnsi="Times New Roman"/>
          <w:sz w:val="24"/>
          <w:szCs w:val="24"/>
        </w:rPr>
        <w:t xml:space="preserve">) – 0.297 ха или 0,012 %, </w:t>
      </w:r>
      <w:proofErr w:type="spellStart"/>
      <w:r w:rsidRPr="003E1AEE">
        <w:rPr>
          <w:rFonts w:ascii="Times New Roman" w:hAnsi="Times New Roman"/>
          <w:sz w:val="24"/>
          <w:szCs w:val="24"/>
        </w:rPr>
        <w:t>Ручейно</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пъстриче</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Coenagrion</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ornatum</w:t>
      </w:r>
      <w:proofErr w:type="spellEnd"/>
      <w:r w:rsidRPr="003E1AEE">
        <w:rPr>
          <w:rFonts w:ascii="Times New Roman" w:hAnsi="Times New Roman"/>
          <w:sz w:val="24"/>
          <w:szCs w:val="24"/>
        </w:rPr>
        <w:t xml:space="preserve">) – 6.715 ха или 0,037 %, </w:t>
      </w:r>
      <w:proofErr w:type="spellStart"/>
      <w:r w:rsidRPr="003E1AEE">
        <w:rPr>
          <w:rFonts w:ascii="Times New Roman" w:hAnsi="Times New Roman"/>
          <w:sz w:val="24"/>
          <w:szCs w:val="24"/>
        </w:rPr>
        <w:t>Офиогомфус</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Ophiogomphus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cecilia</w:t>
      </w:r>
      <w:proofErr w:type="spellEnd"/>
      <w:r w:rsidRPr="003E1AEE">
        <w:rPr>
          <w:rFonts w:ascii="Times New Roman" w:hAnsi="Times New Roman"/>
          <w:i/>
          <w:sz w:val="24"/>
          <w:szCs w:val="24"/>
        </w:rPr>
        <w:t xml:space="preserve">) – </w:t>
      </w:r>
      <w:r w:rsidRPr="003E1AEE">
        <w:rPr>
          <w:rFonts w:ascii="Times New Roman" w:hAnsi="Times New Roman"/>
          <w:sz w:val="24"/>
          <w:szCs w:val="24"/>
        </w:rPr>
        <w:t xml:space="preserve">7.026 ха или 0,013 %, </w:t>
      </w:r>
      <w:proofErr w:type="spellStart"/>
      <w:r w:rsidRPr="003E1AEE">
        <w:rPr>
          <w:rFonts w:ascii="Times New Roman" w:hAnsi="Times New Roman"/>
          <w:i/>
          <w:sz w:val="24"/>
          <w:szCs w:val="24"/>
        </w:rPr>
        <w:t>Dioszeghyana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schmidtii</w:t>
      </w:r>
      <w:proofErr w:type="spellEnd"/>
      <w:r w:rsidRPr="003E1AEE">
        <w:rPr>
          <w:rFonts w:ascii="Times New Roman" w:hAnsi="Times New Roman"/>
          <w:sz w:val="24"/>
          <w:szCs w:val="24"/>
        </w:rPr>
        <w:t xml:space="preserve"> -  сравнително дребна нощна пеперуда  - 0,163 ха или 0,001 %, </w:t>
      </w:r>
      <w:proofErr w:type="spellStart"/>
      <w:r w:rsidRPr="003E1AEE">
        <w:rPr>
          <w:rFonts w:ascii="Times New Roman" w:hAnsi="Times New Roman"/>
          <w:sz w:val="24"/>
          <w:szCs w:val="24"/>
        </w:rPr>
        <w:t>Лицена</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Lycaena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dispar</w:t>
      </w:r>
      <w:proofErr w:type="spellEnd"/>
      <w:r w:rsidRPr="003E1AEE">
        <w:rPr>
          <w:rFonts w:ascii="Times New Roman" w:hAnsi="Times New Roman"/>
          <w:sz w:val="24"/>
          <w:szCs w:val="24"/>
        </w:rPr>
        <w:t xml:space="preserve">) – 3.547 ха или 0,017 %, Бръмбар рогач </w:t>
      </w:r>
      <w:r w:rsidRPr="003E1AEE">
        <w:rPr>
          <w:rFonts w:ascii="Times New Roman" w:hAnsi="Times New Roman"/>
          <w:i/>
          <w:sz w:val="24"/>
          <w:szCs w:val="24"/>
        </w:rPr>
        <w:t>(</w:t>
      </w:r>
      <w:proofErr w:type="spellStart"/>
      <w:r w:rsidRPr="003E1AEE">
        <w:rPr>
          <w:rFonts w:ascii="Times New Roman" w:hAnsi="Times New Roman"/>
          <w:i/>
          <w:sz w:val="24"/>
          <w:szCs w:val="24"/>
        </w:rPr>
        <w:t>Lucanus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cervus</w:t>
      </w:r>
      <w:proofErr w:type="spellEnd"/>
      <w:r w:rsidRPr="003E1AEE">
        <w:rPr>
          <w:rFonts w:ascii="Times New Roman" w:hAnsi="Times New Roman"/>
          <w:sz w:val="24"/>
          <w:szCs w:val="24"/>
        </w:rPr>
        <w:t xml:space="preserve">) – 0,190 ха или 0,001 %, Обикновен </w:t>
      </w:r>
      <w:proofErr w:type="spellStart"/>
      <w:r w:rsidRPr="003E1AEE">
        <w:rPr>
          <w:rFonts w:ascii="Times New Roman" w:hAnsi="Times New Roman"/>
          <w:sz w:val="24"/>
          <w:szCs w:val="24"/>
        </w:rPr>
        <w:t>паракалоптенус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Paracaloptenonus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caloptenoides</w:t>
      </w:r>
      <w:proofErr w:type="spellEnd"/>
      <w:r w:rsidRPr="003E1AEE">
        <w:rPr>
          <w:rFonts w:ascii="Times New Roman" w:hAnsi="Times New Roman"/>
          <w:sz w:val="24"/>
          <w:szCs w:val="24"/>
        </w:rPr>
        <w:t>) – 5.119 ха или 0,009%. За всички други безгръбначни видове, предмет на опазване в защитената зона дейностите по реализация на ИП няма да имат пряко или косвено въздействие.</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Пряко въздействие ще има само върху два от видовете риби, предмет на опазване в зоната – Маришка мряна (</w:t>
      </w:r>
      <w:proofErr w:type="spellStart"/>
      <w:r w:rsidRPr="003E1AEE">
        <w:rPr>
          <w:rFonts w:ascii="Times New Roman" w:hAnsi="Times New Roman"/>
          <w:i/>
          <w:sz w:val="24"/>
          <w:szCs w:val="24"/>
        </w:rPr>
        <w:t>Barbus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ciclolepis</w:t>
      </w:r>
      <w:proofErr w:type="spellEnd"/>
      <w:r w:rsidRPr="003E1AEE">
        <w:rPr>
          <w:rFonts w:ascii="Times New Roman" w:hAnsi="Times New Roman"/>
          <w:sz w:val="24"/>
          <w:szCs w:val="24"/>
        </w:rPr>
        <w:t>) и Европейска горчивка (</w:t>
      </w:r>
      <w:proofErr w:type="spellStart"/>
      <w:r w:rsidRPr="003E1AEE">
        <w:rPr>
          <w:rFonts w:ascii="Times New Roman" w:hAnsi="Times New Roman"/>
          <w:i/>
          <w:sz w:val="24"/>
          <w:szCs w:val="24"/>
        </w:rPr>
        <w:t>Rhodeus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amarus</w:t>
      </w:r>
      <w:proofErr w:type="spellEnd"/>
      <w:r w:rsidRPr="003E1AEE">
        <w:rPr>
          <w:rFonts w:ascii="Times New Roman" w:hAnsi="Times New Roman"/>
          <w:sz w:val="24"/>
          <w:szCs w:val="24"/>
        </w:rPr>
        <w:t>), изразяващо се във временно размътване на водата, което ще е временно и обратимо, само по време на строителството, тъй като се засягат минимални площи от потенциалните им местообитания –  0.116 ха или 0,022%,  и 0.033 ха или 0,003 %, а с прилагане на предвидените мерки ще се елиминират.</w:t>
      </w:r>
    </w:p>
    <w:p w:rsidR="00C32123" w:rsidRPr="003E1AEE" w:rsidRDefault="00C32123" w:rsidP="00C32123">
      <w:pPr>
        <w:spacing w:after="0" w:line="240" w:lineRule="auto"/>
        <w:ind w:right="-567" w:firstLine="720"/>
        <w:jc w:val="both"/>
        <w:rPr>
          <w:rFonts w:ascii="Times New Roman" w:eastAsia="Calibri" w:hAnsi="Times New Roman"/>
          <w:bCs/>
          <w:sz w:val="24"/>
          <w:szCs w:val="24"/>
          <w:lang w:eastAsia="bg-BG"/>
        </w:rPr>
      </w:pPr>
      <w:r w:rsidRPr="003E1AEE">
        <w:rPr>
          <w:rFonts w:ascii="Times New Roman" w:hAnsi="Times New Roman"/>
          <w:sz w:val="24"/>
          <w:szCs w:val="24"/>
        </w:rPr>
        <w:t xml:space="preserve">- Незначително по степен, краткотрайно и обратимо въздействие по време на строителство ще има върху потенциални местообитания на видовете земноводни от които се засягат минимални площи, спрямо общата им площ в зоната: Южен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i/>
          <w:sz w:val="24"/>
          <w:szCs w:val="24"/>
        </w:rPr>
        <w:t>Triturus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karelinii</w:t>
      </w:r>
      <w:proofErr w:type="spellEnd"/>
      <w:r w:rsidRPr="003E1AEE">
        <w:rPr>
          <w:rFonts w:ascii="Times New Roman" w:hAnsi="Times New Roman"/>
          <w:sz w:val="24"/>
          <w:szCs w:val="24"/>
        </w:rPr>
        <w:t xml:space="preserve">) – 0,9 ха или 0,0007%, </w:t>
      </w:r>
      <w:proofErr w:type="spellStart"/>
      <w:r w:rsidRPr="003E1AEE">
        <w:rPr>
          <w:rFonts w:ascii="Times New Roman" w:hAnsi="Times New Roman"/>
          <w:sz w:val="24"/>
          <w:szCs w:val="24"/>
        </w:rPr>
        <w:t>Червенокоремна</w:t>
      </w:r>
      <w:proofErr w:type="spellEnd"/>
      <w:r w:rsidRPr="003E1AEE">
        <w:rPr>
          <w:rFonts w:ascii="Times New Roman" w:hAnsi="Times New Roman"/>
          <w:sz w:val="24"/>
          <w:szCs w:val="24"/>
        </w:rPr>
        <w:t xml:space="preserve"> бумка (</w:t>
      </w:r>
      <w:proofErr w:type="spellStart"/>
      <w:r w:rsidRPr="003E1AEE">
        <w:rPr>
          <w:rFonts w:ascii="Times New Roman" w:hAnsi="Times New Roman"/>
          <w:i/>
          <w:sz w:val="24"/>
          <w:szCs w:val="24"/>
        </w:rPr>
        <w:t>Bombina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bombina</w:t>
      </w:r>
      <w:proofErr w:type="spellEnd"/>
      <w:r w:rsidRPr="003E1AEE">
        <w:rPr>
          <w:rFonts w:ascii="Times New Roman" w:hAnsi="Times New Roman"/>
          <w:sz w:val="24"/>
          <w:szCs w:val="24"/>
        </w:rPr>
        <w:t xml:space="preserve">) – 3,441 ха или 0,128 %, </w:t>
      </w:r>
      <w:proofErr w:type="spellStart"/>
      <w:r w:rsidRPr="003E1AEE">
        <w:rPr>
          <w:rFonts w:ascii="Times New Roman" w:hAnsi="Times New Roman"/>
          <w:sz w:val="24"/>
          <w:szCs w:val="24"/>
        </w:rPr>
        <w:t>Жълтокоремна</w:t>
      </w:r>
      <w:proofErr w:type="spellEnd"/>
      <w:r w:rsidRPr="003E1AEE">
        <w:rPr>
          <w:rFonts w:ascii="Times New Roman" w:hAnsi="Times New Roman"/>
          <w:sz w:val="24"/>
          <w:szCs w:val="24"/>
        </w:rPr>
        <w:t xml:space="preserve"> бумка (</w:t>
      </w:r>
      <w:proofErr w:type="spellStart"/>
      <w:r w:rsidRPr="003E1AEE">
        <w:rPr>
          <w:rFonts w:ascii="Times New Roman" w:eastAsia="Calibri" w:hAnsi="Times New Roman"/>
          <w:bCs/>
          <w:i/>
          <w:sz w:val="24"/>
          <w:szCs w:val="24"/>
          <w:lang w:eastAsia="bg-BG"/>
        </w:rPr>
        <w:t>Bombina</w:t>
      </w:r>
      <w:proofErr w:type="spellEnd"/>
      <w:r w:rsidRPr="003E1AEE">
        <w:rPr>
          <w:rFonts w:ascii="Times New Roman" w:eastAsia="Calibri" w:hAnsi="Times New Roman"/>
          <w:bCs/>
          <w:i/>
          <w:sz w:val="24"/>
          <w:szCs w:val="24"/>
          <w:lang w:eastAsia="bg-BG"/>
        </w:rPr>
        <w:t xml:space="preserve"> </w:t>
      </w:r>
      <w:proofErr w:type="spellStart"/>
      <w:r w:rsidRPr="003E1AEE">
        <w:rPr>
          <w:rFonts w:ascii="Times New Roman" w:eastAsia="Calibri" w:hAnsi="Times New Roman"/>
          <w:bCs/>
          <w:i/>
          <w:sz w:val="24"/>
          <w:szCs w:val="24"/>
          <w:lang w:eastAsia="bg-BG"/>
        </w:rPr>
        <w:t>variegata</w:t>
      </w:r>
      <w:proofErr w:type="spellEnd"/>
      <w:r w:rsidRPr="003E1AEE">
        <w:rPr>
          <w:rFonts w:ascii="Times New Roman" w:eastAsia="Calibri" w:hAnsi="Times New Roman"/>
          <w:bCs/>
          <w:sz w:val="24"/>
          <w:szCs w:val="24"/>
          <w:lang w:eastAsia="bg-BG"/>
        </w:rPr>
        <w:t xml:space="preserve">) – 5,939 ха или 0,013%. </w:t>
      </w:r>
      <w:r w:rsidRPr="003E1AEE">
        <w:rPr>
          <w:rFonts w:ascii="Times New Roman" w:hAnsi="Times New Roman"/>
          <w:sz w:val="24"/>
          <w:szCs w:val="24"/>
        </w:rPr>
        <w:t xml:space="preserve">Предвид малката засегната площ, прякото въздействие ще е временно и обратимо само по време на строителството, а възстановяването на местообитанията ще настъпи бързо, след приключване на строителните дейности.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Обхватът на строителните дейности ще засегне минимални площи от потенциални местообитания на следните видове влечуги, предмет на опазване в зоната: Обикновена блатна </w:t>
      </w:r>
      <w:r w:rsidRPr="003E1AEE">
        <w:rPr>
          <w:rFonts w:ascii="Times New Roman" w:hAnsi="Times New Roman"/>
          <w:sz w:val="24"/>
          <w:szCs w:val="24"/>
        </w:rPr>
        <w:lastRenderedPageBreak/>
        <w:t>костенурка (</w:t>
      </w:r>
      <w:proofErr w:type="spellStart"/>
      <w:r w:rsidRPr="003E1AEE">
        <w:rPr>
          <w:rFonts w:ascii="Times New Roman" w:hAnsi="Times New Roman"/>
          <w:i/>
          <w:sz w:val="24"/>
          <w:szCs w:val="24"/>
        </w:rPr>
        <w:t>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orbicularis</w:t>
      </w:r>
      <w:proofErr w:type="spellEnd"/>
      <w:r w:rsidRPr="003E1AEE">
        <w:rPr>
          <w:rFonts w:ascii="Times New Roman" w:hAnsi="Times New Roman"/>
          <w:sz w:val="24"/>
          <w:szCs w:val="24"/>
        </w:rPr>
        <w:t>) – 21,737 ха или 0,027%, Каспийска блатна костенурка (</w:t>
      </w:r>
      <w:proofErr w:type="spellStart"/>
      <w:r w:rsidRPr="003E1AEE">
        <w:rPr>
          <w:rFonts w:ascii="Times New Roman" w:hAnsi="Times New Roman"/>
          <w:i/>
          <w:sz w:val="24"/>
          <w:szCs w:val="24"/>
        </w:rPr>
        <w:t>Mauremys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caspica</w:t>
      </w:r>
      <w:proofErr w:type="spellEnd"/>
      <w:r w:rsidRPr="003E1AEE">
        <w:rPr>
          <w:rFonts w:ascii="Times New Roman" w:hAnsi="Times New Roman"/>
          <w:sz w:val="24"/>
          <w:szCs w:val="24"/>
        </w:rPr>
        <w:t xml:space="preserve">) – 6.053 ха или 0,016%, </w:t>
      </w:r>
      <w:proofErr w:type="spellStart"/>
      <w:r w:rsidRPr="003E1AEE">
        <w:rPr>
          <w:rFonts w:ascii="Times New Roman" w:hAnsi="Times New Roman"/>
          <w:sz w:val="24"/>
          <w:szCs w:val="24"/>
        </w:rPr>
        <w:t>Шипобедрена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graeca</w:t>
      </w:r>
      <w:proofErr w:type="spellEnd"/>
      <w:r w:rsidRPr="003E1AEE">
        <w:rPr>
          <w:rFonts w:ascii="Times New Roman" w:hAnsi="Times New Roman"/>
          <w:sz w:val="24"/>
          <w:szCs w:val="24"/>
        </w:rPr>
        <w:t xml:space="preserve">) – 20.193 ха или 0,021%, </w:t>
      </w:r>
      <w:proofErr w:type="spellStart"/>
      <w:r w:rsidRPr="003E1AEE">
        <w:rPr>
          <w:rFonts w:ascii="Times New Roman" w:hAnsi="Times New Roman"/>
          <w:sz w:val="24"/>
          <w:szCs w:val="24"/>
        </w:rPr>
        <w:t>Шипоопашата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hermanni</w:t>
      </w:r>
      <w:proofErr w:type="spellEnd"/>
      <w:r w:rsidRPr="003E1AEE">
        <w:rPr>
          <w:rFonts w:ascii="Times New Roman" w:hAnsi="Times New Roman"/>
          <w:sz w:val="24"/>
          <w:szCs w:val="24"/>
        </w:rPr>
        <w:t xml:space="preserve">) – 21.410 ха или 0,019%, Пъстър смок </w:t>
      </w:r>
      <w:r w:rsidRPr="003E1AEE">
        <w:rPr>
          <w:rFonts w:ascii="Times New Roman" w:hAnsi="Times New Roman"/>
          <w:i/>
          <w:sz w:val="24"/>
          <w:szCs w:val="24"/>
        </w:rPr>
        <w:t>(</w:t>
      </w:r>
      <w:proofErr w:type="spellStart"/>
      <w:r w:rsidRPr="003E1AEE">
        <w:rPr>
          <w:rFonts w:ascii="Times New Roman" w:hAnsi="Times New Roman"/>
          <w:i/>
          <w:sz w:val="24"/>
          <w:szCs w:val="24"/>
        </w:rPr>
        <w:t>Elaphe</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sauromates</w:t>
      </w:r>
      <w:proofErr w:type="spellEnd"/>
      <w:r w:rsidRPr="003E1AEE">
        <w:rPr>
          <w:rFonts w:ascii="Times New Roman" w:hAnsi="Times New Roman"/>
          <w:i/>
          <w:sz w:val="24"/>
          <w:szCs w:val="24"/>
        </w:rPr>
        <w:t xml:space="preserve">) </w:t>
      </w:r>
      <w:r w:rsidRPr="003E1AEE">
        <w:rPr>
          <w:rFonts w:ascii="Times New Roman" w:hAnsi="Times New Roman"/>
          <w:sz w:val="24"/>
          <w:szCs w:val="24"/>
        </w:rPr>
        <w:t xml:space="preserve">– 29.604 или 0,023% . Предвид малката засегната площ  от площта на местообитанията им в зоната, прякото въздействие ще е временно и обратимо, само по време  на строителството, поради което не се очаква промяна в природозащитното им състояние.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С реализацията на ИП ще бъдат засегнати минимални площи от потенциални местообитанията на 2 вида бозайници, предмет на опазване в зоната – 2,488 ха или 0,051% от потенциални местообитания на Видра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w:t>
      </w:r>
      <w:r w:rsidRPr="003E1AEE">
        <w:rPr>
          <w:rFonts w:ascii="Times New Roman" w:hAnsi="Times New Roman"/>
          <w:sz w:val="24"/>
          <w:szCs w:val="24"/>
        </w:rPr>
        <w:t xml:space="preserve"> и 29.460 ха или 0,053 % на Пъстър пор (</w:t>
      </w:r>
      <w:proofErr w:type="spellStart"/>
      <w:r w:rsidRPr="003E1AEE">
        <w:rPr>
          <w:rFonts w:ascii="Times New Roman" w:hAnsi="Times New Roman"/>
          <w:i/>
          <w:sz w:val="24"/>
          <w:szCs w:val="24"/>
        </w:rPr>
        <w:t>Vormela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peregusna</w:t>
      </w:r>
      <w:proofErr w:type="spellEnd"/>
      <w:r w:rsidRPr="003E1AEE">
        <w:rPr>
          <w:rFonts w:ascii="Times New Roman" w:hAnsi="Times New Roman"/>
          <w:i/>
          <w:sz w:val="24"/>
          <w:szCs w:val="24"/>
        </w:rPr>
        <w:t>).</w:t>
      </w:r>
      <w:r w:rsidRPr="003E1AEE">
        <w:rPr>
          <w:rFonts w:ascii="Times New Roman" w:hAnsi="Times New Roman"/>
          <w:sz w:val="24"/>
          <w:szCs w:val="24"/>
        </w:rPr>
        <w:t xml:space="preserve"> Поради малката площ на засягане спрямо общата им площ в зоната, въздействието върху тях е оценено като незначително. Въздействие върху останалите видове бозайници, предмет на опазване в зоната няма да има, тъй като при извършените теренни проучвания в обхвата на трасето е установено, че липсват техни потенциални местообитания.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 се очаква въздействие върху видовете прилепи – Дългоух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bechsteinii</w:t>
      </w:r>
      <w:proofErr w:type="spellEnd"/>
      <w:r w:rsidRPr="003E1AEE">
        <w:rPr>
          <w:rFonts w:ascii="Times New Roman" w:hAnsi="Times New Roman"/>
          <w:sz w:val="24"/>
          <w:szCs w:val="24"/>
        </w:rPr>
        <w:t xml:space="preserve">), Трицветен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emarginatus</w:t>
      </w:r>
      <w:proofErr w:type="spellEnd"/>
      <w:r w:rsidRPr="003E1AEE">
        <w:rPr>
          <w:rFonts w:ascii="Times New Roman" w:hAnsi="Times New Roman"/>
          <w:sz w:val="24"/>
          <w:szCs w:val="24"/>
        </w:rPr>
        <w:t xml:space="preserve">), Средиземноморски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blasii</w:t>
      </w:r>
      <w:proofErr w:type="spellEnd"/>
      <w:r w:rsidRPr="003E1AEE">
        <w:rPr>
          <w:rFonts w:ascii="Times New Roman" w:hAnsi="Times New Roman"/>
          <w:sz w:val="24"/>
          <w:szCs w:val="24"/>
        </w:rPr>
        <w:t xml:space="preserve">), Южен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euryale</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на </w:t>
      </w:r>
      <w:proofErr w:type="spellStart"/>
      <w:r w:rsidRPr="003E1AEE">
        <w:rPr>
          <w:rFonts w:ascii="Times New Roman" w:hAnsi="Times New Roman"/>
          <w:sz w:val="24"/>
          <w:szCs w:val="24"/>
        </w:rPr>
        <w:t>Мехели</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mehelyi</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реализацията на ИП не засяга техни убежища и потенциални местообитания. Въздействието върху видовете прилепи – </w:t>
      </w:r>
      <w:proofErr w:type="spellStart"/>
      <w:r w:rsidRPr="003E1AEE">
        <w:rPr>
          <w:rFonts w:ascii="Times New Roman" w:hAnsi="Times New Roman"/>
          <w:sz w:val="24"/>
          <w:szCs w:val="24"/>
        </w:rPr>
        <w:t>Остроух</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Myiotis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blythii</w:t>
      </w:r>
      <w:proofErr w:type="spellEnd"/>
      <w:r w:rsidRPr="003E1AEE">
        <w:rPr>
          <w:rFonts w:ascii="Times New Roman" w:hAnsi="Times New Roman"/>
          <w:sz w:val="24"/>
          <w:szCs w:val="24"/>
        </w:rPr>
        <w:t xml:space="preserve">), Голям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Дългопръст</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capaccinii</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Дългокрил</w:t>
      </w:r>
      <w:proofErr w:type="spellEnd"/>
      <w:r w:rsidRPr="003E1AEE">
        <w:rPr>
          <w:rFonts w:ascii="Times New Roman" w:hAnsi="Times New Roman"/>
          <w:sz w:val="24"/>
          <w:szCs w:val="24"/>
        </w:rPr>
        <w:t xml:space="preserve"> прилеп (</w:t>
      </w:r>
      <w:proofErr w:type="spellStart"/>
      <w:r w:rsidRPr="003E1AEE">
        <w:rPr>
          <w:rFonts w:ascii="Times New Roman" w:hAnsi="Times New Roman"/>
          <w:i/>
          <w:sz w:val="24"/>
          <w:szCs w:val="24"/>
        </w:rPr>
        <w:t>Miniopterus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schreibersii</w:t>
      </w:r>
      <w:proofErr w:type="spellEnd"/>
      <w:r w:rsidRPr="003E1AEE">
        <w:rPr>
          <w:rFonts w:ascii="Times New Roman" w:hAnsi="Times New Roman"/>
          <w:sz w:val="24"/>
          <w:szCs w:val="24"/>
        </w:rPr>
        <w:t xml:space="preserve">), Голям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ferrumequinum</w:t>
      </w:r>
      <w:proofErr w:type="spellEnd"/>
      <w:r w:rsidRPr="003E1AEE">
        <w:rPr>
          <w:rFonts w:ascii="Times New Roman" w:hAnsi="Times New Roman"/>
          <w:sz w:val="24"/>
          <w:szCs w:val="24"/>
        </w:rPr>
        <w:t xml:space="preserve">) и Малък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hipposideros</w:t>
      </w:r>
      <w:proofErr w:type="spellEnd"/>
      <w:r w:rsidRPr="003E1AEE">
        <w:rPr>
          <w:rFonts w:ascii="Times New Roman" w:hAnsi="Times New Roman"/>
          <w:sz w:val="24"/>
          <w:szCs w:val="24"/>
        </w:rPr>
        <w:t>), предмет на опазване в защитената зона ще е незначително, тъй като ще бъдат засегнати минимални площи от 0.00375%, 0.00375%, 0,03601%, 0,03601%, 0,00408%, 0,00606% от потенциалните им ловни местообитания и не се засягат пряко техни убежища.</w:t>
      </w:r>
    </w:p>
    <w:p w:rsidR="00C32123" w:rsidRPr="003E1AEE" w:rsidRDefault="000E72E6" w:rsidP="00C32123">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C32123" w:rsidRPr="003E1AEE">
        <w:rPr>
          <w:rFonts w:ascii="Times New Roman" w:hAnsi="Times New Roman"/>
          <w:sz w:val="24"/>
          <w:szCs w:val="24"/>
        </w:rPr>
        <w:t>.2.</w:t>
      </w:r>
      <w:r w:rsidR="00C32123">
        <w:rPr>
          <w:rFonts w:ascii="Times New Roman" w:hAnsi="Times New Roman"/>
          <w:sz w:val="24"/>
          <w:szCs w:val="24"/>
        </w:rPr>
        <w:t>2</w:t>
      </w:r>
      <w:r w:rsidR="00C32123" w:rsidRPr="003E1AEE">
        <w:rPr>
          <w:rFonts w:ascii="Times New Roman" w:hAnsi="Times New Roman"/>
          <w:sz w:val="24"/>
          <w:szCs w:val="24"/>
        </w:rPr>
        <w:t>. Степента на фрагментация/бариерен ефект за природните местообитания и местообитанията на видовете, предмет на опазване в зоната ще е незначителна или няма да има, тъй като:</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от строителството на мостовото съоръжение ще се засегне много малка част от речното корито на р. Лом. Оставащата незасегната територия нагоре и надолу по течението ще е с достатъчна площ, за да запази характеристиките си на природно местообитание 3260, а от установеното местообитание 92A0 в обхвата на вариантите попада периферна част от 1 полигон с площ  0,016 ха или 0,019%.</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ще се засегнат малки части от големи полигони на потенциални местообитания на някои от видовете безгръбначните. Бариерен ефект няма да има, тъй като железопътната инфраструктура не представлява непреодолима преграда за популациите им.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локалното размътване на водата по време на строителните дейности може да влоши временно местообитанията на някои от видовете риби, предмет на опазване в зоната, но извън района на размътване нагоре и надолу по течението на реката местообитанията ще запазят характеристиките си.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с реализиране на предвидените при модернизацията на ЖП линията допълнителни </w:t>
      </w:r>
      <w:proofErr w:type="spellStart"/>
      <w:r w:rsidRPr="003E1AEE">
        <w:rPr>
          <w:rFonts w:ascii="Times New Roman" w:hAnsi="Times New Roman"/>
          <w:sz w:val="24"/>
          <w:szCs w:val="24"/>
        </w:rPr>
        <w:t>дефрагментационни</w:t>
      </w:r>
      <w:proofErr w:type="spellEnd"/>
      <w:r w:rsidRPr="003E1AEE">
        <w:rPr>
          <w:rFonts w:ascii="Times New Roman" w:hAnsi="Times New Roman"/>
          <w:sz w:val="24"/>
          <w:szCs w:val="24"/>
        </w:rPr>
        <w:t xml:space="preserve"> съоръжения по трасето възникването на евентуален бариерен ефект върху местообитания на някои от видовете земноводни и влечуги допълнително ще се минимизира</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се засягат много малки площи от потенциалните ловни местообитания на някои от видовете прилепи, предмет на опазване в зоната. Бариерен ефект няма да има, тъй като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не прекъсва локални и сезонни миграционни коридори и не представлява непреодолима преграда при полета на прилепите.</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 от строителството по всеки един от вариантите ще се засегне малка част от един полигон с потенциални местообитания на видра и пъстър пор, продължаващи без прекъсване по протежение на цялата зона, а незасегнатите части от тях ще запазят характеристиките си на местообитания на видовете. По време на строителството по всеки един от вариантите преминаването на индивиди може да бъде възпрепятствано, най-вече заради присъствието на </w:t>
      </w:r>
      <w:r w:rsidRPr="003E1AEE">
        <w:rPr>
          <w:rFonts w:ascii="Times New Roman" w:hAnsi="Times New Roman"/>
          <w:sz w:val="24"/>
          <w:szCs w:val="24"/>
        </w:rPr>
        <w:lastRenderedPageBreak/>
        <w:t xml:space="preserve">хора и техника, но предвид факта, че видовете са нощно активни, а строителните дейности ще се извършват през деня, бариерен ефект за видрата и пъстрия пор дори да се появи, ще е временен. Не се очаква бариерен ефект за останалите видовете бозайници,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липсват техни потенциални местообитания в обхвата на ИП. </w:t>
      </w:r>
    </w:p>
    <w:p w:rsidR="00C32123" w:rsidRPr="003E1AEE" w:rsidRDefault="000E72E6" w:rsidP="00C32123">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C32123" w:rsidRPr="003E1AEE">
        <w:rPr>
          <w:rFonts w:ascii="Times New Roman" w:hAnsi="Times New Roman"/>
          <w:sz w:val="24"/>
          <w:szCs w:val="24"/>
        </w:rPr>
        <w:t>.2.</w:t>
      </w:r>
      <w:r w:rsidR="00C32123">
        <w:rPr>
          <w:rFonts w:ascii="Times New Roman" w:hAnsi="Times New Roman"/>
          <w:sz w:val="24"/>
          <w:szCs w:val="24"/>
        </w:rPr>
        <w:t>3</w:t>
      </w:r>
      <w:r w:rsidR="00C32123" w:rsidRPr="003E1AEE">
        <w:rPr>
          <w:rFonts w:ascii="Times New Roman" w:hAnsi="Times New Roman"/>
          <w:sz w:val="24"/>
          <w:szCs w:val="24"/>
        </w:rPr>
        <w:t xml:space="preserve">. Реализирането на трасето няма да доведе до поява на значително по степен безпокойство върху популациите на видовете, предмет на опазване в зоната. Временно безпокойство, в незначителна степен се очаква за видрата и пъстрия пор, само по време на строителството. По време на експлоатацията, не се очаква безпокойство, тъй като индивидите обитаващи района бързо ще се приспособят. </w:t>
      </w:r>
    </w:p>
    <w:p w:rsidR="00C32123" w:rsidRPr="003E1AEE" w:rsidRDefault="000E72E6" w:rsidP="00C32123">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C32123" w:rsidRPr="003E1AEE">
        <w:rPr>
          <w:rFonts w:ascii="Times New Roman" w:hAnsi="Times New Roman"/>
          <w:sz w:val="24"/>
          <w:szCs w:val="24"/>
        </w:rPr>
        <w:t>.2.</w:t>
      </w:r>
      <w:r w:rsidR="00C32123">
        <w:rPr>
          <w:rFonts w:ascii="Times New Roman" w:hAnsi="Times New Roman"/>
          <w:sz w:val="24"/>
          <w:szCs w:val="24"/>
        </w:rPr>
        <w:t>4</w:t>
      </w:r>
      <w:r w:rsidR="00C32123" w:rsidRPr="003E1AEE">
        <w:rPr>
          <w:rFonts w:ascii="Times New Roman" w:hAnsi="Times New Roman"/>
          <w:sz w:val="24"/>
          <w:szCs w:val="24"/>
        </w:rPr>
        <w:t xml:space="preserve">. Смъртността като възможно въздействие върху видовете, предмет на опазване в зоната е оценена незначителна или без въздействие, тъй като: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безгръбначните е възможна пренебрежимо малка, инцидентна смъртност на отделни индивиди при сблъсък с движещите се влакови състави, но въздействието е оценено като незначително, поради инцидентния характер и няма да доведе до промяна на ПС на видовете.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по време на строителството въздействието смъртност на индивиди при рибите ще се изрази също в незначителна степен и ще има инцидентен характер, в случай, че се предизвика размътване на водата. Предвид малката засегната площ и инцидентния характер няма да доведе до промяна на ПС на видовете. С прилагане на предвидените мерки, въздействието може да се намали допълнително или да се елиминира.</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при строителството и експлоатацията на ж</w:t>
      </w:r>
      <w:r w:rsidR="00F02E25">
        <w:rPr>
          <w:rFonts w:ascii="Times New Roman" w:hAnsi="Times New Roman"/>
          <w:sz w:val="24"/>
          <w:szCs w:val="24"/>
        </w:rPr>
        <w:t>елезопътната</w:t>
      </w:r>
      <w:r w:rsidRPr="003E1AEE">
        <w:rPr>
          <w:rFonts w:ascii="Times New Roman" w:hAnsi="Times New Roman"/>
          <w:sz w:val="24"/>
          <w:szCs w:val="24"/>
        </w:rPr>
        <w:t xml:space="preserve"> линия въздействието смъртност върху видовете земноводни и влечуги е оценено като незначително и със случаен характер, тъй като строителството на мостовото съоръжение ще засегна много малка част от потенциалните им местообитания.</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бозайниците, предмет на опазване в зоната риска от смъртност няма да се различава съществено от съществуващия и в момента такъв, тъй като ИП е за удвояване на съществуващата ЖП линия.  </w:t>
      </w:r>
    </w:p>
    <w:p w:rsidR="00C32123" w:rsidRPr="003E1AEE" w:rsidRDefault="00C32123" w:rsidP="00C32123">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видове прилепи е възможна пренебрежимо малка, инцидентна смъртност на отделни индивиди, поради възможност от прегазване на ловуващи индивиди с движещите се влакови състави, но въздействието е оценено като незначително, поради инцидентния характер и няма да доведе до промяна на ПС на видовете. </w:t>
      </w:r>
    </w:p>
    <w:p w:rsidR="00C32123" w:rsidRPr="003E1AEE" w:rsidRDefault="000E72E6" w:rsidP="00C32123">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C32123">
        <w:rPr>
          <w:rFonts w:ascii="Times New Roman" w:hAnsi="Times New Roman"/>
          <w:sz w:val="24"/>
          <w:szCs w:val="24"/>
        </w:rPr>
        <w:t>.2.5</w:t>
      </w:r>
      <w:r w:rsidR="00C32123" w:rsidRPr="003E1AEE">
        <w:rPr>
          <w:rFonts w:ascii="Times New Roman" w:hAnsi="Times New Roman"/>
          <w:sz w:val="24"/>
          <w:szCs w:val="24"/>
        </w:rPr>
        <w:t>. За природните местообитания и местообитания на видове, предмет на опазване в защитената зона, е оценено, че кумулативното въздействие ще е незначително.</w:t>
      </w:r>
    </w:p>
    <w:p w:rsidR="00C32123" w:rsidRPr="000E72E6" w:rsidRDefault="000E72E6" w:rsidP="00B0093F">
      <w:pPr>
        <w:spacing w:after="0" w:line="270" w:lineRule="atLeast"/>
        <w:ind w:right="-567" w:firstLine="720"/>
        <w:jc w:val="both"/>
        <w:rPr>
          <w:rFonts w:ascii="Times New Roman" w:hAnsi="Times New Roman"/>
          <w:b/>
          <w:sz w:val="24"/>
          <w:szCs w:val="24"/>
        </w:rPr>
      </w:pPr>
      <w:r w:rsidRPr="000E72E6">
        <w:rPr>
          <w:rFonts w:ascii="Times New Roman" w:hAnsi="Times New Roman"/>
          <w:b/>
          <w:sz w:val="24"/>
          <w:szCs w:val="24"/>
        </w:rPr>
        <w:t>6</w:t>
      </w:r>
      <w:r w:rsidR="00C32123" w:rsidRPr="000E72E6">
        <w:rPr>
          <w:rFonts w:ascii="Times New Roman" w:hAnsi="Times New Roman"/>
          <w:b/>
          <w:sz w:val="24"/>
          <w:szCs w:val="24"/>
        </w:rPr>
        <w:t>.3.</w:t>
      </w:r>
      <w:r w:rsidR="003F7990">
        <w:rPr>
          <w:rFonts w:ascii="Times New Roman" w:hAnsi="Times New Roman"/>
          <w:b/>
          <w:sz w:val="24"/>
          <w:szCs w:val="24"/>
        </w:rPr>
        <w:t xml:space="preserve"> </w:t>
      </w:r>
      <w:r w:rsidR="00C32123" w:rsidRPr="000E72E6">
        <w:rPr>
          <w:rFonts w:ascii="Times New Roman" w:hAnsi="Times New Roman"/>
          <w:b/>
          <w:sz w:val="24"/>
          <w:szCs w:val="24"/>
        </w:rPr>
        <w:t>Защитена зона BG0000434 „</w:t>
      </w:r>
      <w:proofErr w:type="spellStart"/>
      <w:r w:rsidR="00C32123" w:rsidRPr="000E72E6">
        <w:rPr>
          <w:rFonts w:ascii="Times New Roman" w:hAnsi="Times New Roman"/>
          <w:b/>
          <w:sz w:val="24"/>
          <w:szCs w:val="24"/>
        </w:rPr>
        <w:t>Банска</w:t>
      </w:r>
      <w:proofErr w:type="spellEnd"/>
      <w:r w:rsidR="00C32123" w:rsidRPr="000E72E6">
        <w:rPr>
          <w:rFonts w:ascii="Times New Roman" w:hAnsi="Times New Roman"/>
          <w:b/>
          <w:sz w:val="24"/>
          <w:szCs w:val="24"/>
        </w:rPr>
        <w:t xml:space="preserve"> река“</w:t>
      </w:r>
    </w:p>
    <w:p w:rsidR="003F7990" w:rsidRPr="003E1AEE" w:rsidRDefault="003F7990" w:rsidP="00B0093F">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.3.1</w:t>
      </w:r>
      <w:r>
        <w:rPr>
          <w:rFonts w:ascii="Times New Roman" w:hAnsi="Times New Roman"/>
          <w:sz w:val="24"/>
          <w:szCs w:val="24"/>
        </w:rPr>
        <w:t>.</w:t>
      </w:r>
      <w:r w:rsidRPr="003E1AEE">
        <w:rPr>
          <w:rFonts w:ascii="Times New Roman" w:hAnsi="Times New Roman"/>
          <w:sz w:val="24"/>
          <w:szCs w:val="24"/>
        </w:rPr>
        <w:t xml:space="preserve"> В защитената зона няма природни местообитания, предмет на опазване, съответно при реализацията на ИП не се засягат площи от природни местообитания, предмет на опазване в зоната.</w:t>
      </w:r>
    </w:p>
    <w:p w:rsidR="003F7990" w:rsidRPr="003E1AEE" w:rsidRDefault="003F7990" w:rsidP="00B0093F">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 xml:space="preserve">.3.2. По отношение на степента на въздействие върху местообитанията на видовете и техните популации, предмет на опазване в защитената зона, въздействието ще е незначително, тъй като </w:t>
      </w:r>
      <w:r w:rsidR="00C2130A">
        <w:rPr>
          <w:rFonts w:ascii="Times New Roman" w:hAnsi="Times New Roman"/>
          <w:sz w:val="24"/>
          <w:szCs w:val="24"/>
        </w:rPr>
        <w:t>железопътната</w:t>
      </w:r>
      <w:r w:rsidRPr="003E1AEE">
        <w:rPr>
          <w:rFonts w:ascii="Times New Roman" w:hAnsi="Times New Roman"/>
          <w:sz w:val="24"/>
          <w:szCs w:val="24"/>
        </w:rPr>
        <w:t xml:space="preserve"> линия ще пресече зоната чрез мостово съоръжение над р. </w:t>
      </w:r>
      <w:proofErr w:type="spellStart"/>
      <w:r w:rsidRPr="003E1AEE">
        <w:rPr>
          <w:rFonts w:ascii="Times New Roman" w:hAnsi="Times New Roman"/>
          <w:sz w:val="24"/>
          <w:szCs w:val="24"/>
        </w:rPr>
        <w:t>Банска</w:t>
      </w:r>
      <w:proofErr w:type="spellEnd"/>
      <w:r w:rsidRPr="003E1AEE">
        <w:rPr>
          <w:rFonts w:ascii="Times New Roman" w:hAnsi="Times New Roman"/>
          <w:sz w:val="24"/>
          <w:szCs w:val="24"/>
        </w:rPr>
        <w:t>. След приключване на строителството се очаква разделените полигони с местообитания на повечето видове да възстановят целостта си.</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От видовете безгръбначни, предмет на опазване в зоната, по време на строителството ще бъдат засегнати 0,08 ха или 0,28 % от общата площ на потенциалните местообитания в зоната на 1 от вид Бисерна мида (</w:t>
      </w:r>
      <w:proofErr w:type="spellStart"/>
      <w:r w:rsidRPr="003E1AEE">
        <w:rPr>
          <w:rFonts w:ascii="Times New Roman" w:hAnsi="Times New Roman"/>
          <w:i/>
          <w:sz w:val="24"/>
          <w:szCs w:val="24"/>
        </w:rPr>
        <w:t>Unio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crassus</w:t>
      </w:r>
      <w:proofErr w:type="spellEnd"/>
      <w:r w:rsidRPr="003E1AEE">
        <w:rPr>
          <w:rFonts w:ascii="Times New Roman" w:hAnsi="Times New Roman"/>
          <w:sz w:val="24"/>
          <w:szCs w:val="24"/>
        </w:rPr>
        <w:t>). Предвид временния характер на строителните дейности, малката площ на засягане и липсата на трайно изменение, местообитанията ще се възстановят бързо характеристиките си, след приключване на строителните дейности, поради което въздействието ще бъде незначително. За всички други безгръбначни видове, предмет на опазване в защитената зона дейностите по реализация на ИП няма да имат пряко или косвено въздействие, тъй като в обхвата на трасето липсват техни  потенциални местообитания.</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lastRenderedPageBreak/>
        <w:t>- Пряко въздействие ще има само върху три от видовете риби, предмет на опазване в зоната – Маришка мряна (</w:t>
      </w:r>
      <w:proofErr w:type="spellStart"/>
      <w:r w:rsidRPr="003E1AEE">
        <w:rPr>
          <w:rFonts w:ascii="Times New Roman" w:hAnsi="Times New Roman"/>
          <w:i/>
          <w:sz w:val="24"/>
          <w:szCs w:val="24"/>
        </w:rPr>
        <w:t>Barbus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ciclolepis</w:t>
      </w:r>
      <w:proofErr w:type="spellEnd"/>
      <w:r w:rsidRPr="003E1AEE">
        <w:rPr>
          <w:rFonts w:ascii="Times New Roman" w:hAnsi="Times New Roman"/>
          <w:sz w:val="24"/>
          <w:szCs w:val="24"/>
        </w:rPr>
        <w:t xml:space="preserve">), Обикновен </w:t>
      </w:r>
      <w:proofErr w:type="spellStart"/>
      <w:r w:rsidRPr="003E1AEE">
        <w:rPr>
          <w:rFonts w:ascii="Times New Roman" w:hAnsi="Times New Roman"/>
          <w:sz w:val="24"/>
          <w:szCs w:val="24"/>
        </w:rPr>
        <w:t>щипок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Cobitis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taenia</w:t>
      </w:r>
      <w:proofErr w:type="spellEnd"/>
      <w:r w:rsidRPr="003E1AEE">
        <w:rPr>
          <w:rFonts w:ascii="Times New Roman" w:hAnsi="Times New Roman"/>
          <w:sz w:val="24"/>
          <w:szCs w:val="24"/>
        </w:rPr>
        <w:t>) и Европейска горчивка (</w:t>
      </w:r>
      <w:proofErr w:type="spellStart"/>
      <w:r w:rsidRPr="003E1AEE">
        <w:rPr>
          <w:rFonts w:ascii="Times New Roman" w:hAnsi="Times New Roman"/>
          <w:i/>
          <w:sz w:val="24"/>
          <w:szCs w:val="24"/>
        </w:rPr>
        <w:t>Rhodeus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amarus</w:t>
      </w:r>
      <w:proofErr w:type="spellEnd"/>
      <w:r w:rsidRPr="003E1AEE">
        <w:rPr>
          <w:rFonts w:ascii="Times New Roman" w:hAnsi="Times New Roman"/>
          <w:sz w:val="24"/>
          <w:szCs w:val="24"/>
        </w:rPr>
        <w:t xml:space="preserve">), изразяващо се във временно размътване на водата, което ще е временно и обратимо, само по време на строителството, тъй като се засягат минимални площи от потенциалните им местообитания, както следва: 0.4 ха или 0,27% от местообитания на Маришка мряна, 0.004 ха или 0,03% на Обикновен </w:t>
      </w:r>
      <w:proofErr w:type="spellStart"/>
      <w:r w:rsidRPr="003E1AEE">
        <w:rPr>
          <w:rFonts w:ascii="Times New Roman" w:hAnsi="Times New Roman"/>
          <w:sz w:val="24"/>
          <w:szCs w:val="24"/>
        </w:rPr>
        <w:t>щипок</w:t>
      </w:r>
      <w:proofErr w:type="spellEnd"/>
      <w:r w:rsidRPr="003E1AEE">
        <w:rPr>
          <w:rFonts w:ascii="Times New Roman" w:hAnsi="Times New Roman"/>
          <w:sz w:val="24"/>
          <w:szCs w:val="24"/>
        </w:rPr>
        <w:t xml:space="preserve"> и 0.007 ха или 0,11% на европейската горчивка.</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Незначително по степен, краткотрайно и обратимо въздействие по време на строителство ще има върху потенциални местообитания на 1 от видовете земноводни, предмет на опазване в зоната -  Южен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i/>
          <w:sz w:val="24"/>
          <w:szCs w:val="24"/>
        </w:rPr>
        <w:t>Triturus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karelinii</w:t>
      </w:r>
      <w:proofErr w:type="spellEnd"/>
      <w:r w:rsidRPr="003E1AEE">
        <w:rPr>
          <w:rFonts w:ascii="Times New Roman" w:hAnsi="Times New Roman"/>
          <w:sz w:val="24"/>
          <w:szCs w:val="24"/>
        </w:rPr>
        <w:t>) от които се засяга минимална площ от 0,104 ха или 0,1807% спрямо общата им площ в зоната.</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Обхватът на строителните дейности ще засегне минимални площи от потенциални местообитания на следните видове влечуги, предмет на опазване в зоната - Обикновена блатна костенурка (</w:t>
      </w:r>
      <w:proofErr w:type="spellStart"/>
      <w:r w:rsidRPr="003E1AEE">
        <w:rPr>
          <w:rFonts w:ascii="Times New Roman" w:hAnsi="Times New Roman"/>
          <w:i/>
          <w:sz w:val="24"/>
          <w:szCs w:val="24"/>
        </w:rPr>
        <w:t>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orbicularis</w:t>
      </w:r>
      <w:proofErr w:type="spellEnd"/>
      <w:r w:rsidRPr="003E1AEE">
        <w:rPr>
          <w:rFonts w:ascii="Times New Roman" w:hAnsi="Times New Roman"/>
          <w:sz w:val="24"/>
          <w:szCs w:val="24"/>
        </w:rPr>
        <w:t xml:space="preserve">) – 0,103 ха или 0,1282%, </w:t>
      </w:r>
      <w:proofErr w:type="spellStart"/>
      <w:r w:rsidRPr="003E1AEE">
        <w:rPr>
          <w:rFonts w:ascii="Times New Roman" w:hAnsi="Times New Roman"/>
          <w:sz w:val="24"/>
          <w:szCs w:val="24"/>
        </w:rPr>
        <w:t>Шипобедрена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graeca</w:t>
      </w:r>
      <w:proofErr w:type="spellEnd"/>
      <w:r w:rsidRPr="003E1AEE">
        <w:rPr>
          <w:rFonts w:ascii="Times New Roman" w:hAnsi="Times New Roman"/>
          <w:sz w:val="24"/>
          <w:szCs w:val="24"/>
        </w:rPr>
        <w:t xml:space="preserve">) – 0.104 ха или 0,1308 %, </w:t>
      </w:r>
      <w:proofErr w:type="spellStart"/>
      <w:r w:rsidRPr="003E1AEE">
        <w:rPr>
          <w:rFonts w:ascii="Times New Roman" w:hAnsi="Times New Roman"/>
          <w:sz w:val="24"/>
          <w:szCs w:val="24"/>
        </w:rPr>
        <w:t>Шипоопашата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hermanni</w:t>
      </w:r>
      <w:proofErr w:type="spellEnd"/>
      <w:r w:rsidRPr="003E1AEE">
        <w:rPr>
          <w:rFonts w:ascii="Times New Roman" w:hAnsi="Times New Roman"/>
          <w:sz w:val="24"/>
          <w:szCs w:val="24"/>
        </w:rPr>
        <w:t>) – 0.104 ха или 0,12995%, Пъстър смок (</w:t>
      </w:r>
      <w:proofErr w:type="spellStart"/>
      <w:r w:rsidRPr="003E1AEE">
        <w:rPr>
          <w:rFonts w:ascii="Times New Roman" w:hAnsi="Times New Roman"/>
          <w:i/>
          <w:sz w:val="24"/>
          <w:szCs w:val="24"/>
        </w:rPr>
        <w:t>Elaphe</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sauromates</w:t>
      </w:r>
      <w:proofErr w:type="spellEnd"/>
      <w:r w:rsidRPr="003E1AEE">
        <w:rPr>
          <w:rFonts w:ascii="Times New Roman" w:hAnsi="Times New Roman"/>
          <w:sz w:val="24"/>
          <w:szCs w:val="24"/>
        </w:rPr>
        <w:t xml:space="preserve">) – 0.104 или 0,1290% . Предвид малката засегната площ  от площта на местообитанията им в зоната, прякото въздействие ще е временно и обратимо, само по време на строителството, поради което не се очаква промяна в природозащитното им състояние. </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С реализацията на ИП ще бъдат засегнати минимални площи от потенциални местообитанията на 2 вида бозайници, предмет на опазване в зоната – 0,10 ха или 0,17% от потенциални местообитания на Видра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lutra</w:t>
      </w:r>
      <w:proofErr w:type="spellEnd"/>
      <w:r w:rsidRPr="003E1AEE">
        <w:rPr>
          <w:rFonts w:ascii="Times New Roman" w:hAnsi="Times New Roman"/>
          <w:sz w:val="24"/>
          <w:szCs w:val="24"/>
        </w:rPr>
        <w:t>) и 0,10 ха или 0,23 % на Пъстър пор (</w:t>
      </w:r>
      <w:proofErr w:type="spellStart"/>
      <w:r w:rsidRPr="003E1AEE">
        <w:rPr>
          <w:rFonts w:ascii="Times New Roman" w:hAnsi="Times New Roman"/>
          <w:i/>
          <w:sz w:val="24"/>
          <w:szCs w:val="24"/>
        </w:rPr>
        <w:t>Vormela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peregusna</w:t>
      </w:r>
      <w:proofErr w:type="spellEnd"/>
      <w:r w:rsidRPr="003E1AEE">
        <w:rPr>
          <w:rFonts w:ascii="Times New Roman" w:hAnsi="Times New Roman"/>
          <w:sz w:val="24"/>
          <w:szCs w:val="24"/>
        </w:rPr>
        <w:t xml:space="preserve">). Поради малката площ на засягане спрямо общата им площ в зоната, въздействието върху тях е оценено като незначително. Въздействие върху останалите видове бозайници, предмет на опазване в зоната няма да има, тъй като при извършените теренни проучвания в обхвата на трасето е установено, че липсват техни потенциални местообитания. </w:t>
      </w:r>
    </w:p>
    <w:p w:rsidR="003F7990" w:rsidRPr="003E1AEE" w:rsidRDefault="003F7990" w:rsidP="00B0093F">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.3.</w:t>
      </w:r>
      <w:r>
        <w:rPr>
          <w:rFonts w:ascii="Times New Roman" w:hAnsi="Times New Roman"/>
          <w:sz w:val="24"/>
          <w:szCs w:val="24"/>
        </w:rPr>
        <w:t>4.</w:t>
      </w:r>
      <w:r w:rsidRPr="003E1AEE">
        <w:rPr>
          <w:rFonts w:ascii="Times New Roman" w:hAnsi="Times New Roman"/>
          <w:sz w:val="24"/>
          <w:szCs w:val="24"/>
        </w:rPr>
        <w:t xml:space="preserve"> Степента на фрагментация/бариерен ефект за местообитанията на видовете, предмет на опазване в зоната ще е  незначителна или няма да има, тъй като:</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от строителството на мостовото съоръжение ще се засегне много малка част от речното корито на р. </w:t>
      </w:r>
      <w:proofErr w:type="spellStart"/>
      <w:r w:rsidRPr="003E1AEE">
        <w:rPr>
          <w:rFonts w:ascii="Times New Roman" w:hAnsi="Times New Roman"/>
          <w:sz w:val="24"/>
          <w:szCs w:val="24"/>
        </w:rPr>
        <w:t>Банска</w:t>
      </w:r>
      <w:proofErr w:type="spellEnd"/>
      <w:r w:rsidRPr="003E1AEE">
        <w:rPr>
          <w:rFonts w:ascii="Times New Roman" w:hAnsi="Times New Roman"/>
          <w:sz w:val="24"/>
          <w:szCs w:val="24"/>
        </w:rPr>
        <w:t xml:space="preserve">. Подходящите за Бисерната мида местообитания надолу и нагоре по течението на реката ще запазят характеристиките си на потенциални местообитания. Бариерен ефект може да възникне по време на строителството в незначителна степен, тъй като възрастните не извършват придвижвания, а ларвите се разпространяват с помощта на гостоприемниците си- различни видове риби. </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локалното размътване на водата по време на строителните дейности може да влоши временно местообитанията на някои от видовете риби, предмет на опазване в зоната, но извън района на размътване нагоре и надолу по течението на реката местообитанията ще запазят характеристиките си. </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с реализиране на предвидените при модернизацията на ЖП линията допълнителни </w:t>
      </w:r>
      <w:proofErr w:type="spellStart"/>
      <w:r w:rsidRPr="003E1AEE">
        <w:rPr>
          <w:rFonts w:ascii="Times New Roman" w:hAnsi="Times New Roman"/>
          <w:sz w:val="24"/>
          <w:szCs w:val="24"/>
        </w:rPr>
        <w:t>дефрагментационни</w:t>
      </w:r>
      <w:proofErr w:type="spellEnd"/>
      <w:r w:rsidRPr="003E1AEE">
        <w:rPr>
          <w:rFonts w:ascii="Times New Roman" w:hAnsi="Times New Roman"/>
          <w:sz w:val="24"/>
          <w:szCs w:val="24"/>
        </w:rPr>
        <w:t xml:space="preserve"> съоръжения по трасето възникването на евентуален бариерен ефект върху местообитания на някои от видовете земноводни и влечуги допълнително ще се минимизира</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от строителството по всеки един от вариантите ще се засегне малка част от един полигон с потенциални местообитания на видра и пъстър пор, продължаващи без прекъсване по протежение на цялата зона, а незасегнатите части от тях ще запазят характеристиките си на местообитания на видовете. По време на строителството по всеки един от вариантите преминаването на индивиди може да бъде възпрепятствано, най-вече заради присъствието на хора и техника, но предвид факта, че видовете са нощно активни, а строителните дейности ще се извършват през деня, бариерен ефект за видрата и пъстрия пор дори да се появи, ще е временен. Не се очаква бариерен ефект за останалите видовете бозайници,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липсват техни потенциални местообитания в обхвата на ИП. </w:t>
      </w:r>
    </w:p>
    <w:p w:rsidR="003F7990" w:rsidRPr="003E1AEE" w:rsidRDefault="003F7990" w:rsidP="00B0093F">
      <w:pPr>
        <w:spacing w:after="0" w:line="240" w:lineRule="auto"/>
        <w:ind w:right="-567" w:firstLine="720"/>
        <w:jc w:val="both"/>
        <w:rPr>
          <w:rFonts w:ascii="Times New Roman" w:hAnsi="Times New Roman"/>
          <w:sz w:val="24"/>
          <w:szCs w:val="24"/>
        </w:rPr>
      </w:pPr>
      <w:r>
        <w:rPr>
          <w:rFonts w:ascii="Times New Roman" w:hAnsi="Times New Roman"/>
          <w:sz w:val="24"/>
          <w:szCs w:val="24"/>
        </w:rPr>
        <w:lastRenderedPageBreak/>
        <w:t>6</w:t>
      </w:r>
      <w:r w:rsidRPr="003E1AEE">
        <w:rPr>
          <w:rFonts w:ascii="Times New Roman" w:hAnsi="Times New Roman"/>
          <w:sz w:val="24"/>
          <w:szCs w:val="24"/>
        </w:rPr>
        <w:t>.</w:t>
      </w:r>
      <w:r>
        <w:rPr>
          <w:rFonts w:ascii="Times New Roman" w:hAnsi="Times New Roman"/>
          <w:sz w:val="24"/>
          <w:szCs w:val="24"/>
        </w:rPr>
        <w:t>3</w:t>
      </w:r>
      <w:r w:rsidRPr="003E1AEE">
        <w:rPr>
          <w:rFonts w:ascii="Times New Roman" w:hAnsi="Times New Roman"/>
          <w:sz w:val="24"/>
          <w:szCs w:val="24"/>
        </w:rPr>
        <w:t>.</w:t>
      </w:r>
      <w:r>
        <w:rPr>
          <w:rFonts w:ascii="Times New Roman" w:hAnsi="Times New Roman"/>
          <w:sz w:val="24"/>
          <w:szCs w:val="24"/>
        </w:rPr>
        <w:t>5.</w:t>
      </w:r>
      <w:r w:rsidRPr="003E1AEE">
        <w:rPr>
          <w:rFonts w:ascii="Times New Roman" w:hAnsi="Times New Roman"/>
          <w:sz w:val="24"/>
          <w:szCs w:val="24"/>
        </w:rPr>
        <w:t xml:space="preserve"> Реализирането на трасето няма да доведе до поява на значително по степен безпокойство върху популациите на видовете, предмет на опазване в зоната. Временно безпокойство, в незначителна степен се очаква за видрата и пъстрия пор, само по време на строителството. По време на експлоатацията, не се очаква безпокойство, тъй като индивидите обитаващи района бързо ще се приспособят. </w:t>
      </w:r>
    </w:p>
    <w:p w:rsidR="003F7990" w:rsidRPr="003E1AEE" w:rsidRDefault="003F7990" w:rsidP="00B0093F">
      <w:pPr>
        <w:spacing w:after="0" w:line="240" w:lineRule="auto"/>
        <w:ind w:right="-567" w:firstLine="720"/>
        <w:jc w:val="both"/>
        <w:rPr>
          <w:rFonts w:ascii="Times New Roman" w:hAnsi="Times New Roman"/>
          <w:sz w:val="24"/>
          <w:szCs w:val="24"/>
        </w:rPr>
      </w:pPr>
      <w:r>
        <w:rPr>
          <w:rFonts w:ascii="Times New Roman" w:hAnsi="Times New Roman"/>
          <w:sz w:val="24"/>
          <w:szCs w:val="24"/>
        </w:rPr>
        <w:t>6.3.6.</w:t>
      </w:r>
      <w:r w:rsidRPr="003E1AEE">
        <w:rPr>
          <w:rFonts w:ascii="Times New Roman" w:hAnsi="Times New Roman"/>
          <w:sz w:val="24"/>
          <w:szCs w:val="24"/>
        </w:rPr>
        <w:t xml:space="preserve"> Смъртността като възможно въздействие върху видовете, предмет на опазване в зоната е оценена незначителна или без въздействие, тъй като: </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бисерната мида от безгръбначните е възможна пренебрежимо малка, инцидентна смъртност на отделни индивиди при строителството на мостовото съоръжение, но въздействието е оценено като незначително, поради инцидентния характер и няма да доведе до промяна на ПС на вида, а с прилагане на предвидените мерки, ще се елиминира. </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по време на строителството въздействието смъртност на индивиди при рибите ще се изрази също в незначителна степен и ще има инцидентен характер, в случай, че се предизвика размътване на водата. Предвид малката засегната площ и инцидентния характер няма да доведе до промяна на ПС на видовете. С прилагане на предвидените мерки, въздействието може да се намали допълнително или да се елиминира.</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строителството и експлоатацията на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въздействието смъртност върху видовете земноводни и влечуги е оценено като незначително и със случаен/инцидентен характер, тъй като строителството на мостовото съоръжение ще засегна много малка част от потенциалните им местообитания.</w:t>
      </w:r>
    </w:p>
    <w:p w:rsidR="003F7990" w:rsidRPr="003E1AEE" w:rsidRDefault="003F7990" w:rsidP="00B0093F">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бозайниците, предмет на опазване в зоната риска от смъртност няма да се различава съществено от съществуващия и в момента такъв, тъй като ИП е за удвояване на съществуващата ЖП линия.  </w:t>
      </w:r>
    </w:p>
    <w:p w:rsidR="003F7990" w:rsidRPr="003E1AEE" w:rsidRDefault="003F7990" w:rsidP="00B0093F">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Pr>
          <w:rFonts w:ascii="Times New Roman" w:hAnsi="Times New Roman"/>
          <w:sz w:val="24"/>
          <w:szCs w:val="24"/>
        </w:rPr>
        <w:t>3</w:t>
      </w:r>
      <w:r w:rsidRPr="003E1AEE">
        <w:rPr>
          <w:rFonts w:ascii="Times New Roman" w:hAnsi="Times New Roman"/>
          <w:sz w:val="24"/>
          <w:szCs w:val="24"/>
        </w:rPr>
        <w:t>.</w:t>
      </w:r>
      <w:r>
        <w:rPr>
          <w:rFonts w:ascii="Times New Roman" w:hAnsi="Times New Roman"/>
          <w:sz w:val="24"/>
          <w:szCs w:val="24"/>
        </w:rPr>
        <w:t>7.</w:t>
      </w:r>
      <w:r w:rsidRPr="003E1AEE">
        <w:rPr>
          <w:rFonts w:ascii="Times New Roman" w:hAnsi="Times New Roman"/>
          <w:sz w:val="24"/>
          <w:szCs w:val="24"/>
        </w:rPr>
        <w:t xml:space="preserve"> За местообитания на видове, предмет на опазване в защитената зона, е оценено, че кумулативното въздействие ще е незначително.</w:t>
      </w:r>
    </w:p>
    <w:p w:rsidR="007C6A4B" w:rsidRPr="007C6A4B" w:rsidRDefault="007C6A4B" w:rsidP="007C6A4B">
      <w:pPr>
        <w:spacing w:after="0" w:line="240" w:lineRule="auto"/>
        <w:ind w:right="-567" w:firstLine="720"/>
        <w:jc w:val="both"/>
        <w:rPr>
          <w:rFonts w:ascii="Times New Roman" w:hAnsi="Times New Roman"/>
          <w:b/>
          <w:sz w:val="24"/>
          <w:szCs w:val="24"/>
        </w:rPr>
      </w:pPr>
      <w:r w:rsidRPr="007C6A4B">
        <w:rPr>
          <w:rFonts w:ascii="Times New Roman" w:hAnsi="Times New Roman"/>
          <w:b/>
          <w:sz w:val="24"/>
          <w:szCs w:val="24"/>
        </w:rPr>
        <w:t>6.4.</w:t>
      </w:r>
      <w:r>
        <w:rPr>
          <w:rFonts w:ascii="Times New Roman" w:hAnsi="Times New Roman"/>
          <w:b/>
          <w:sz w:val="24"/>
          <w:szCs w:val="24"/>
        </w:rPr>
        <w:t xml:space="preserve"> </w:t>
      </w:r>
      <w:r w:rsidRPr="007C6A4B">
        <w:rPr>
          <w:rFonts w:ascii="Times New Roman" w:hAnsi="Times New Roman"/>
          <w:b/>
          <w:sz w:val="24"/>
          <w:szCs w:val="24"/>
        </w:rPr>
        <w:t xml:space="preserve">Защитена зона BG0000435 „Река </w:t>
      </w:r>
      <w:proofErr w:type="spellStart"/>
      <w:r w:rsidRPr="007C6A4B">
        <w:rPr>
          <w:rFonts w:ascii="Times New Roman" w:hAnsi="Times New Roman"/>
          <w:b/>
          <w:sz w:val="24"/>
          <w:szCs w:val="24"/>
        </w:rPr>
        <w:t>Каяклийка</w:t>
      </w:r>
      <w:proofErr w:type="spellEnd"/>
      <w:r w:rsidRPr="007C6A4B">
        <w:rPr>
          <w:rFonts w:ascii="Times New Roman" w:hAnsi="Times New Roman"/>
          <w:b/>
          <w:sz w:val="24"/>
          <w:szCs w:val="24"/>
        </w:rPr>
        <w:t>“</w:t>
      </w:r>
    </w:p>
    <w:p w:rsidR="007C6A4B" w:rsidRPr="003E1AEE" w:rsidRDefault="007C6A4B" w:rsidP="007C6A4B">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sidR="004234B3">
        <w:rPr>
          <w:rFonts w:ascii="Times New Roman" w:hAnsi="Times New Roman"/>
          <w:sz w:val="24"/>
          <w:szCs w:val="24"/>
        </w:rPr>
        <w:t>4</w:t>
      </w:r>
      <w:r w:rsidRPr="003E1AEE">
        <w:rPr>
          <w:rFonts w:ascii="Times New Roman" w:hAnsi="Times New Roman"/>
          <w:sz w:val="24"/>
          <w:szCs w:val="24"/>
        </w:rPr>
        <w:t>.1</w:t>
      </w:r>
      <w:r w:rsidR="004234B3">
        <w:rPr>
          <w:rFonts w:ascii="Times New Roman" w:hAnsi="Times New Roman"/>
          <w:sz w:val="24"/>
          <w:szCs w:val="24"/>
        </w:rPr>
        <w:t>.</w:t>
      </w:r>
      <w:r w:rsidRPr="003E1AEE">
        <w:rPr>
          <w:rFonts w:ascii="Times New Roman" w:hAnsi="Times New Roman"/>
          <w:sz w:val="24"/>
          <w:szCs w:val="24"/>
        </w:rPr>
        <w:t xml:space="preserve"> В защитената зона няма природни местообитания, предмет на опазване, съответно при реализацията на ИП не се засягат площи от природни местообитания, предмет на опазване в зоната.</w:t>
      </w:r>
    </w:p>
    <w:p w:rsidR="007C6A4B" w:rsidRPr="003E1AEE" w:rsidRDefault="007C6A4B" w:rsidP="007C6A4B">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sidR="004234B3">
        <w:rPr>
          <w:rFonts w:ascii="Times New Roman" w:hAnsi="Times New Roman"/>
          <w:sz w:val="24"/>
          <w:szCs w:val="24"/>
        </w:rPr>
        <w:t>4</w:t>
      </w:r>
      <w:r w:rsidRPr="003E1AEE">
        <w:rPr>
          <w:rFonts w:ascii="Times New Roman" w:hAnsi="Times New Roman"/>
          <w:sz w:val="24"/>
          <w:szCs w:val="24"/>
        </w:rPr>
        <w:t xml:space="preserve">.2. По отношение на степента на въздействие върху местообитанията на видовете и техните популации, предмет на опазване в защитената зона, въздействието ще е незначително, тъй като ЖП линията ще пресече зоната чрез мостово съоръжение над р. </w:t>
      </w:r>
      <w:proofErr w:type="spellStart"/>
      <w:r w:rsidRPr="003E1AEE">
        <w:rPr>
          <w:rFonts w:ascii="Times New Roman" w:hAnsi="Times New Roman"/>
          <w:sz w:val="24"/>
          <w:szCs w:val="24"/>
        </w:rPr>
        <w:t>Каяклийка</w:t>
      </w:r>
      <w:proofErr w:type="spellEnd"/>
      <w:r w:rsidRPr="003E1AEE">
        <w:rPr>
          <w:rFonts w:ascii="Times New Roman" w:hAnsi="Times New Roman"/>
          <w:sz w:val="24"/>
          <w:szCs w:val="24"/>
        </w:rPr>
        <w:t>. След приключване на строителството се очаква разделените полигони с местообитания на повечето видове да възстановят целостта си.</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От видовете безгръбначни, предмет на опазване в зоната, по време на строителството ще бъдат засегнати 0,11 ха или 0,37 %  от общата площ на потенциалните местообитания в зоната на 1 от вид Бисерна мида (</w:t>
      </w:r>
      <w:proofErr w:type="spellStart"/>
      <w:r w:rsidRPr="003E1AEE">
        <w:rPr>
          <w:rFonts w:ascii="Times New Roman" w:hAnsi="Times New Roman"/>
          <w:i/>
          <w:sz w:val="24"/>
          <w:szCs w:val="24"/>
        </w:rPr>
        <w:t>Unio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crassus</w:t>
      </w:r>
      <w:proofErr w:type="spellEnd"/>
      <w:r w:rsidRPr="003E1AEE">
        <w:rPr>
          <w:rFonts w:ascii="Times New Roman" w:hAnsi="Times New Roman"/>
          <w:sz w:val="24"/>
          <w:szCs w:val="24"/>
        </w:rPr>
        <w:t>). Предвид временния характер на строителните дейности, малката площ на засягане и липсата на трайно изменение, местообитанията ще се възстановят бързо характеристиките си, след приключване на строителните дейности, поради което въздействието ще бъде незначително. За всички други безгръбначни видове, предмет на опазване в защитената зона дейностите по реализация на ИП няма да имат пряко или косвено въздействие, тъй като в обхвата на трасето липсват техни  потенциални местообитания.</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Пряко въздействие ще има само върху 1 от видовете риби, предмет на опазване в зоната – Маришка мряна (</w:t>
      </w:r>
      <w:proofErr w:type="spellStart"/>
      <w:r w:rsidRPr="003E1AEE">
        <w:rPr>
          <w:rFonts w:ascii="Times New Roman" w:hAnsi="Times New Roman"/>
          <w:i/>
          <w:sz w:val="24"/>
          <w:szCs w:val="24"/>
        </w:rPr>
        <w:t>Barbus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ciclolepis</w:t>
      </w:r>
      <w:proofErr w:type="spellEnd"/>
      <w:r w:rsidRPr="003E1AEE">
        <w:rPr>
          <w:rFonts w:ascii="Times New Roman" w:hAnsi="Times New Roman"/>
          <w:i/>
          <w:sz w:val="24"/>
          <w:szCs w:val="24"/>
        </w:rPr>
        <w:t>)</w:t>
      </w:r>
      <w:r w:rsidRPr="003E1AEE">
        <w:rPr>
          <w:rFonts w:ascii="Times New Roman" w:hAnsi="Times New Roman"/>
          <w:sz w:val="24"/>
          <w:szCs w:val="24"/>
        </w:rPr>
        <w:t>, изразяващо се във временно размътване на водата, което ще е временно и обратимо, само по време на строителството, тъй като се засягат минимални площи от потенциалните им местообитания, както следва: –  0.5 ха или 0,37% от местообитания.</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Незначително по степен, краткотрайно и обратимо въздействие по време на строителство ще има върху потенциални местообитания на 1 от видовете земноводни, предмет </w:t>
      </w:r>
      <w:r w:rsidRPr="003E1AEE">
        <w:rPr>
          <w:rFonts w:ascii="Times New Roman" w:hAnsi="Times New Roman"/>
          <w:sz w:val="24"/>
          <w:szCs w:val="24"/>
        </w:rPr>
        <w:lastRenderedPageBreak/>
        <w:t xml:space="preserve">на опазване в зоната -  Южен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i/>
          <w:sz w:val="24"/>
          <w:szCs w:val="24"/>
        </w:rPr>
        <w:t>Triturus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karelinii</w:t>
      </w:r>
      <w:proofErr w:type="spellEnd"/>
      <w:r w:rsidRPr="003E1AEE">
        <w:rPr>
          <w:rFonts w:ascii="Times New Roman" w:hAnsi="Times New Roman"/>
          <w:sz w:val="24"/>
          <w:szCs w:val="24"/>
        </w:rPr>
        <w:t>) от които се засяга минимална площ от 0,171 ха или 0,2549% спрямо общата им площ в зоната.</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Обхватът на строителните дейности ще засегне минимални площи от потенциални местообитания на следните видове влечуги, предмет на опазване в зоната - Обикновена блатна костенурка (</w:t>
      </w:r>
      <w:proofErr w:type="spellStart"/>
      <w:r w:rsidRPr="003E1AEE">
        <w:rPr>
          <w:rFonts w:ascii="Times New Roman" w:hAnsi="Times New Roman"/>
          <w:i/>
          <w:sz w:val="24"/>
          <w:szCs w:val="24"/>
        </w:rPr>
        <w:t>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orbicularis</w:t>
      </w:r>
      <w:proofErr w:type="spellEnd"/>
      <w:r w:rsidRPr="003E1AEE">
        <w:rPr>
          <w:rFonts w:ascii="Times New Roman" w:hAnsi="Times New Roman"/>
          <w:sz w:val="24"/>
          <w:szCs w:val="24"/>
        </w:rPr>
        <w:t xml:space="preserve">) – 0,171 ха или 0,2373%, </w:t>
      </w:r>
      <w:proofErr w:type="spellStart"/>
      <w:r w:rsidRPr="003E1AEE">
        <w:rPr>
          <w:rFonts w:ascii="Times New Roman" w:hAnsi="Times New Roman"/>
          <w:sz w:val="24"/>
          <w:szCs w:val="24"/>
        </w:rPr>
        <w:t>Шипобедрена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graeca</w:t>
      </w:r>
      <w:proofErr w:type="spellEnd"/>
      <w:r w:rsidRPr="003E1AEE">
        <w:rPr>
          <w:rFonts w:ascii="Times New Roman" w:hAnsi="Times New Roman"/>
          <w:sz w:val="24"/>
          <w:szCs w:val="24"/>
        </w:rPr>
        <w:t xml:space="preserve">) – 0.155 ха или 0,2426 %, </w:t>
      </w:r>
      <w:proofErr w:type="spellStart"/>
      <w:r w:rsidRPr="003E1AEE">
        <w:rPr>
          <w:rFonts w:ascii="Times New Roman" w:hAnsi="Times New Roman"/>
          <w:sz w:val="24"/>
          <w:szCs w:val="24"/>
        </w:rPr>
        <w:t>Шипоопашата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hermanni</w:t>
      </w:r>
      <w:proofErr w:type="spellEnd"/>
      <w:r w:rsidRPr="003E1AEE">
        <w:rPr>
          <w:rFonts w:ascii="Times New Roman" w:hAnsi="Times New Roman"/>
          <w:sz w:val="24"/>
          <w:szCs w:val="24"/>
        </w:rPr>
        <w:t>) – 0.171 ха или 0,2368%, Пъстър смок (</w:t>
      </w:r>
      <w:proofErr w:type="spellStart"/>
      <w:r w:rsidRPr="003E1AEE">
        <w:rPr>
          <w:rFonts w:ascii="Times New Roman" w:hAnsi="Times New Roman"/>
          <w:i/>
          <w:sz w:val="24"/>
          <w:szCs w:val="24"/>
        </w:rPr>
        <w:t>Elaphe</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sauromates</w:t>
      </w:r>
      <w:proofErr w:type="spellEnd"/>
      <w:r w:rsidRPr="003E1AEE">
        <w:rPr>
          <w:rFonts w:ascii="Times New Roman" w:hAnsi="Times New Roman"/>
          <w:sz w:val="24"/>
          <w:szCs w:val="24"/>
        </w:rPr>
        <w:t xml:space="preserve">) – 0.171 или 0,2466% . Предвид малката засегната площ  от площта на местообитанията им в зоната, прякото въздействие ще е временно и обратимо, само по време  на строителството, поради което не се очаква промяна в природозащитното им състояние. </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С реализацията на ИП ще бъдат засегнати минимални площи от потенциални местообитанията на 2 вида бозайници, предмет на опазване в зоната – 0,17 ха или 0,25% от потенциални местообитания на Видра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lutra</w:t>
      </w:r>
      <w:proofErr w:type="spellEnd"/>
      <w:r w:rsidRPr="003E1AEE">
        <w:rPr>
          <w:rFonts w:ascii="Times New Roman" w:hAnsi="Times New Roman"/>
          <w:sz w:val="24"/>
          <w:szCs w:val="24"/>
        </w:rPr>
        <w:t>) и 0,171 ха или 0,23 % на Пъстър пор (</w:t>
      </w:r>
      <w:proofErr w:type="spellStart"/>
      <w:r w:rsidRPr="003E1AEE">
        <w:rPr>
          <w:rFonts w:ascii="Times New Roman" w:hAnsi="Times New Roman"/>
          <w:i/>
          <w:sz w:val="24"/>
          <w:szCs w:val="24"/>
        </w:rPr>
        <w:t>Vormela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peregusna</w:t>
      </w:r>
      <w:proofErr w:type="spellEnd"/>
      <w:r w:rsidRPr="003E1AEE">
        <w:rPr>
          <w:rFonts w:ascii="Times New Roman" w:hAnsi="Times New Roman"/>
          <w:sz w:val="24"/>
          <w:szCs w:val="24"/>
        </w:rPr>
        <w:t xml:space="preserve">). Поради малката площ на засягане спрямо общата им площ в зоната, въздействието върху тях е оценено като незначително. Въздействие върху останалите видове бозайници, предмет на опазване в зоната няма да има, тъй като при извършените теренни проучвания в обхвата на трасето е установено, че липсват техни потенциални местообитания. </w:t>
      </w:r>
    </w:p>
    <w:p w:rsidR="007C6A4B" w:rsidRPr="003E1AEE" w:rsidRDefault="007C6A4B" w:rsidP="007C6A4B">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sidR="004234B3">
        <w:rPr>
          <w:rFonts w:ascii="Times New Roman" w:hAnsi="Times New Roman"/>
          <w:sz w:val="24"/>
          <w:szCs w:val="24"/>
        </w:rPr>
        <w:t>4</w:t>
      </w:r>
      <w:r w:rsidRPr="003E1AEE">
        <w:rPr>
          <w:rFonts w:ascii="Times New Roman" w:hAnsi="Times New Roman"/>
          <w:sz w:val="24"/>
          <w:szCs w:val="24"/>
        </w:rPr>
        <w:t>.3. Степента на фрагментация/бариерен ефект за местообитанията на видовете, предмет на опазване в зоната ще е  незначителна или няма да има, тъй като:</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от строителството на мостовото съоръжение ще се засегне много малка част от речното корито на р. </w:t>
      </w:r>
      <w:proofErr w:type="spellStart"/>
      <w:r w:rsidRPr="003E1AEE">
        <w:rPr>
          <w:rFonts w:ascii="Times New Roman" w:hAnsi="Times New Roman"/>
          <w:sz w:val="24"/>
          <w:szCs w:val="24"/>
        </w:rPr>
        <w:t>Каяклийка</w:t>
      </w:r>
      <w:proofErr w:type="spellEnd"/>
      <w:r w:rsidRPr="003E1AEE">
        <w:rPr>
          <w:rFonts w:ascii="Times New Roman" w:hAnsi="Times New Roman"/>
          <w:sz w:val="24"/>
          <w:szCs w:val="24"/>
        </w:rPr>
        <w:t xml:space="preserve">. Подходящите за Бисерната мида местообитания надолу и нагоре по течението на реката ще запазят характеристиките си на потенциални местообитания. Бариерен ефект може да възникне по време на строителството в незначителна степен, тъй като възрастните не извършват придвижвания, а ларвите се разпространяват с помощта на гостоприемниците си- различни видове риби. </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локалното размътване на водата по време на строителните дейности може да влоши временно местообитанията на някои от видовете риби, предмет на опазване в зоната, но извън района на размътване нагоре и надолу по течението на реката местообитанията ще запазят характеристиките си. </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-Ж</w:t>
      </w:r>
      <w:r>
        <w:rPr>
          <w:rFonts w:ascii="Times New Roman" w:hAnsi="Times New Roman"/>
          <w:sz w:val="24"/>
          <w:szCs w:val="24"/>
        </w:rPr>
        <w:t xml:space="preserve">елезопътната </w:t>
      </w:r>
      <w:r w:rsidRPr="003E1AEE">
        <w:rPr>
          <w:rFonts w:ascii="Times New Roman" w:hAnsi="Times New Roman"/>
          <w:sz w:val="24"/>
          <w:szCs w:val="24"/>
        </w:rPr>
        <w:t xml:space="preserve">линия не нарушава коридори за разпространение на видовете влечуги, а за </w:t>
      </w:r>
      <w:proofErr w:type="spellStart"/>
      <w:r w:rsidRPr="003E1AEE">
        <w:rPr>
          <w:rFonts w:ascii="Times New Roman" w:hAnsi="Times New Roman"/>
          <w:sz w:val="24"/>
          <w:szCs w:val="24"/>
        </w:rPr>
        <w:t>гребенестия</w:t>
      </w:r>
      <w:proofErr w:type="spellEnd"/>
      <w:r w:rsidRPr="003E1AEE">
        <w:rPr>
          <w:rFonts w:ascii="Times New Roman" w:hAnsi="Times New Roman"/>
          <w:sz w:val="24"/>
          <w:szCs w:val="24"/>
        </w:rPr>
        <w:t xml:space="preserve"> тритон не е непреодолима преграда, предвид което  евентуалният бариерен ефект за видовете земноводни и влечуги ще е незначителен.</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от строителството по всеки един от вариантите ще се засегне малка част от един полигон с потенциални местообитания на видра и пъстър пор, продължаващи без прекъсване по протежение на цялата зона, а незасегнатите части от тях ще запазят характеристиките си на местообитания на видовете. По време на строителството по всеки един от вариантите преминаването на индивиди може да бъде възпрепятствано, най-вече заради присъствието на хора и техника, но предвид факта, че видовете са нощно активни, а строителните дейности ще се извършват през деня, бариерен ефект за видрата и пъстрия пор дори да се появи, ще е временен. Не се очаква бариерен ефект за останалите видовете бозайници,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липсват техни потенциални местообитания в обхвата на ИП. </w:t>
      </w:r>
    </w:p>
    <w:p w:rsidR="007C6A4B" w:rsidRPr="003E1AEE" w:rsidRDefault="007C6A4B" w:rsidP="007C6A4B">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sidR="004234B3">
        <w:rPr>
          <w:rFonts w:ascii="Times New Roman" w:hAnsi="Times New Roman"/>
          <w:sz w:val="24"/>
          <w:szCs w:val="24"/>
        </w:rPr>
        <w:t>4</w:t>
      </w:r>
      <w:r w:rsidRPr="003E1AEE">
        <w:rPr>
          <w:rFonts w:ascii="Times New Roman" w:hAnsi="Times New Roman"/>
          <w:sz w:val="24"/>
          <w:szCs w:val="24"/>
        </w:rPr>
        <w:t xml:space="preserve">.4. Реализирането на трасето няма да доведе до поява на значително по степен безпокойство върху популациите на видовете, предмет на опазване в зоната. Временно безпокойство, в незначителна степен се очаква за видрата и пъстрия пор, само по време на строителството. По време на експлоатацията, не се очаква безпокойство, тъй като индивидите обитаващи района бързо ще се приспособят. </w:t>
      </w:r>
    </w:p>
    <w:p w:rsidR="007C6A4B" w:rsidRPr="003E1AEE" w:rsidRDefault="007C6A4B" w:rsidP="007C6A4B">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sidR="004234B3">
        <w:rPr>
          <w:rFonts w:ascii="Times New Roman" w:hAnsi="Times New Roman"/>
          <w:sz w:val="24"/>
          <w:szCs w:val="24"/>
        </w:rPr>
        <w:t>4</w:t>
      </w:r>
      <w:r w:rsidRPr="003E1AEE">
        <w:rPr>
          <w:rFonts w:ascii="Times New Roman" w:hAnsi="Times New Roman"/>
          <w:sz w:val="24"/>
          <w:szCs w:val="24"/>
        </w:rPr>
        <w:t xml:space="preserve">.5. Смъртността като възможно въздействие върху видовете, предмет на опазване в зоната е оценена незначителна или без въздействие, тъй като: </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бисерната мида от безгръбначните е възможна пренебрежимо малка, инцидентна смъртност на отделни индивиди при строителството на мостовото съоръжение, но </w:t>
      </w:r>
      <w:r w:rsidRPr="003E1AEE">
        <w:rPr>
          <w:rFonts w:ascii="Times New Roman" w:hAnsi="Times New Roman"/>
          <w:sz w:val="24"/>
          <w:szCs w:val="24"/>
        </w:rPr>
        <w:lastRenderedPageBreak/>
        <w:t xml:space="preserve">въздействието е оценено като незначително, поради инцидентния характер и няма да доведе до промяна на ПС на вида, а с прилагане на предвидените мерки, ще се елиминира. </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по време на строителството въздействието смъртност на индивиди при рибите ще се изрази също в незначителна степен и ще има инцидентен характер, в случай, че се предизвика размътване на водата. Предвид малката засегната площ и инцидентния характер няма да доведе до промяна на ПС на видовете. С прилагане на предвидените мерки, въздействието може да се намали допълнително или да се елиминира.</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строителството и експлоатацията на </w:t>
      </w:r>
      <w:r w:rsidR="00423986">
        <w:rPr>
          <w:rFonts w:ascii="Times New Roman" w:hAnsi="Times New Roman"/>
          <w:sz w:val="24"/>
          <w:szCs w:val="24"/>
        </w:rPr>
        <w:t>железопътната</w:t>
      </w:r>
      <w:r w:rsidRPr="003E1AEE">
        <w:rPr>
          <w:rFonts w:ascii="Times New Roman" w:hAnsi="Times New Roman"/>
          <w:sz w:val="24"/>
          <w:szCs w:val="24"/>
        </w:rPr>
        <w:t xml:space="preserve"> линия въздействието смъртност върху видовете земноводни и влечуги е оценено като незначително и със случаен/инцидентен характер, тъй като строителството на мостовото съоръжение ще засегна много малка част от потенциалните им местообитания.</w:t>
      </w:r>
    </w:p>
    <w:p w:rsidR="007C6A4B" w:rsidRPr="003E1AEE" w:rsidRDefault="007C6A4B" w:rsidP="007C6A4B">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бозайниците, предмет на опазване в зоната риска от смъртност няма да се различава съществено от съществуващия и в момента такъв, тъй като ИП е за удвояване на съществуващата </w:t>
      </w:r>
      <w:r w:rsidR="00E8588F">
        <w:rPr>
          <w:rFonts w:ascii="Times New Roman" w:hAnsi="Times New Roman"/>
          <w:sz w:val="24"/>
          <w:szCs w:val="24"/>
        </w:rPr>
        <w:t>железопътна</w:t>
      </w:r>
      <w:r w:rsidRPr="003E1AEE">
        <w:rPr>
          <w:rFonts w:ascii="Times New Roman" w:hAnsi="Times New Roman"/>
          <w:sz w:val="24"/>
          <w:szCs w:val="24"/>
        </w:rPr>
        <w:t xml:space="preserve"> линия.  </w:t>
      </w:r>
    </w:p>
    <w:p w:rsidR="007C6A4B" w:rsidRPr="003E1AEE" w:rsidRDefault="007C6A4B" w:rsidP="007C6A4B">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sidR="004234B3">
        <w:rPr>
          <w:rFonts w:ascii="Times New Roman" w:hAnsi="Times New Roman"/>
          <w:sz w:val="24"/>
          <w:szCs w:val="24"/>
        </w:rPr>
        <w:t>4</w:t>
      </w:r>
      <w:r w:rsidRPr="003E1AEE">
        <w:rPr>
          <w:rFonts w:ascii="Times New Roman" w:hAnsi="Times New Roman"/>
          <w:sz w:val="24"/>
          <w:szCs w:val="24"/>
        </w:rPr>
        <w:t>.6. За местообитания на видове, предмет на опазване в защитената зона, е оценено, че кумулативното въздействие ще е незначително.</w:t>
      </w:r>
    </w:p>
    <w:p w:rsidR="007C6A4B" w:rsidRPr="000E68D1" w:rsidRDefault="004234B3" w:rsidP="0065284E">
      <w:pPr>
        <w:spacing w:after="0" w:line="240" w:lineRule="auto"/>
        <w:ind w:right="-709" w:firstLine="720"/>
        <w:jc w:val="both"/>
        <w:rPr>
          <w:rFonts w:ascii="Times New Roman" w:hAnsi="Times New Roman"/>
          <w:b/>
          <w:sz w:val="24"/>
          <w:szCs w:val="24"/>
        </w:rPr>
      </w:pPr>
      <w:r w:rsidRPr="000E68D1">
        <w:rPr>
          <w:rFonts w:ascii="Times New Roman" w:hAnsi="Times New Roman"/>
          <w:b/>
          <w:sz w:val="24"/>
          <w:szCs w:val="24"/>
        </w:rPr>
        <w:t>6</w:t>
      </w:r>
      <w:r w:rsidR="007C6A4B" w:rsidRPr="000E68D1">
        <w:rPr>
          <w:rFonts w:ascii="Times New Roman" w:hAnsi="Times New Roman"/>
          <w:b/>
          <w:sz w:val="24"/>
          <w:szCs w:val="24"/>
        </w:rPr>
        <w:t>.</w:t>
      </w:r>
      <w:r w:rsidRPr="000E68D1">
        <w:rPr>
          <w:rFonts w:ascii="Times New Roman" w:hAnsi="Times New Roman"/>
          <w:b/>
          <w:sz w:val="24"/>
          <w:szCs w:val="24"/>
        </w:rPr>
        <w:t>5</w:t>
      </w:r>
      <w:r w:rsidR="007C6A4B" w:rsidRPr="000E68D1">
        <w:rPr>
          <w:rFonts w:ascii="Times New Roman" w:hAnsi="Times New Roman"/>
          <w:b/>
          <w:sz w:val="24"/>
          <w:szCs w:val="24"/>
        </w:rPr>
        <w:t>.</w:t>
      </w:r>
      <w:r w:rsidRPr="000E68D1">
        <w:rPr>
          <w:rFonts w:ascii="Times New Roman" w:hAnsi="Times New Roman"/>
          <w:b/>
          <w:sz w:val="24"/>
          <w:szCs w:val="24"/>
        </w:rPr>
        <w:t xml:space="preserve"> </w:t>
      </w:r>
      <w:r w:rsidR="007C6A4B" w:rsidRPr="000E68D1">
        <w:rPr>
          <w:rFonts w:ascii="Times New Roman" w:hAnsi="Times New Roman"/>
          <w:b/>
          <w:sz w:val="24"/>
          <w:szCs w:val="24"/>
        </w:rPr>
        <w:t>Защитена зона BG0000436 „Река Мечка“</w:t>
      </w:r>
    </w:p>
    <w:p w:rsidR="000E68D1" w:rsidRPr="003E1AEE" w:rsidRDefault="0065284E" w:rsidP="0065284E">
      <w:pPr>
        <w:spacing w:after="0" w:line="240" w:lineRule="auto"/>
        <w:ind w:right="-709" w:firstLine="720"/>
        <w:jc w:val="both"/>
        <w:rPr>
          <w:rFonts w:ascii="Times New Roman" w:hAnsi="Times New Roman"/>
          <w:sz w:val="24"/>
          <w:szCs w:val="24"/>
        </w:rPr>
      </w:pPr>
      <w:r>
        <w:rPr>
          <w:rFonts w:ascii="Times New Roman" w:hAnsi="Times New Roman"/>
          <w:sz w:val="24"/>
          <w:szCs w:val="24"/>
        </w:rPr>
        <w:t>6</w:t>
      </w:r>
      <w:r w:rsidR="000E68D1" w:rsidRPr="003E1AEE">
        <w:rPr>
          <w:rFonts w:ascii="Times New Roman" w:hAnsi="Times New Roman"/>
          <w:sz w:val="24"/>
          <w:szCs w:val="24"/>
        </w:rPr>
        <w:t>.</w:t>
      </w:r>
      <w:r>
        <w:rPr>
          <w:rFonts w:ascii="Times New Roman" w:hAnsi="Times New Roman"/>
          <w:sz w:val="24"/>
          <w:szCs w:val="24"/>
        </w:rPr>
        <w:t>5</w:t>
      </w:r>
      <w:r w:rsidR="000E68D1" w:rsidRPr="003E1AEE">
        <w:rPr>
          <w:rFonts w:ascii="Times New Roman" w:hAnsi="Times New Roman"/>
          <w:sz w:val="24"/>
          <w:szCs w:val="24"/>
        </w:rPr>
        <w:t>.1</w:t>
      </w:r>
      <w:r>
        <w:rPr>
          <w:rFonts w:ascii="Times New Roman" w:hAnsi="Times New Roman"/>
          <w:sz w:val="24"/>
          <w:szCs w:val="24"/>
        </w:rPr>
        <w:t>.</w:t>
      </w:r>
      <w:r w:rsidR="000E68D1" w:rsidRPr="003E1AEE">
        <w:rPr>
          <w:rFonts w:ascii="Times New Roman" w:hAnsi="Times New Roman"/>
          <w:sz w:val="24"/>
          <w:szCs w:val="24"/>
        </w:rPr>
        <w:t xml:space="preserve"> При извършените теренни проучвания в обхвата на трасето по всички вариантите не са установени природни местообитания, предмет на опазване в защитената зона.  </w:t>
      </w:r>
    </w:p>
    <w:p w:rsidR="000E68D1" w:rsidRPr="003E1AEE" w:rsidRDefault="000E68D1" w:rsidP="0065284E">
      <w:pPr>
        <w:spacing w:after="0" w:line="240" w:lineRule="auto"/>
        <w:ind w:right="-709" w:firstLine="720"/>
        <w:jc w:val="both"/>
        <w:rPr>
          <w:rFonts w:ascii="Times New Roman" w:hAnsi="Times New Roman"/>
          <w:sz w:val="24"/>
          <w:szCs w:val="24"/>
        </w:rPr>
      </w:pPr>
      <w:r w:rsidRPr="003E1AEE">
        <w:rPr>
          <w:rFonts w:ascii="Times New Roman" w:hAnsi="Times New Roman"/>
          <w:sz w:val="24"/>
          <w:szCs w:val="24"/>
        </w:rPr>
        <w:t>6.</w:t>
      </w:r>
      <w:r w:rsidR="0065284E">
        <w:rPr>
          <w:rFonts w:ascii="Times New Roman" w:hAnsi="Times New Roman"/>
          <w:sz w:val="24"/>
          <w:szCs w:val="24"/>
        </w:rPr>
        <w:t>5.</w:t>
      </w:r>
      <w:r w:rsidRPr="003E1AEE">
        <w:rPr>
          <w:rFonts w:ascii="Times New Roman" w:hAnsi="Times New Roman"/>
          <w:sz w:val="24"/>
          <w:szCs w:val="24"/>
        </w:rPr>
        <w:t xml:space="preserve">2. По отношение на степента на въздействие върху местообитанията на видовете и техните популации, предмет на опазване в защитената зона, въздействието ще е незначително, тъй като </w:t>
      </w:r>
      <w:r w:rsidR="009271B3">
        <w:rPr>
          <w:rFonts w:ascii="Times New Roman" w:hAnsi="Times New Roman"/>
          <w:sz w:val="24"/>
          <w:szCs w:val="24"/>
        </w:rPr>
        <w:t>жп</w:t>
      </w:r>
      <w:r w:rsidRPr="003E1AEE">
        <w:rPr>
          <w:rFonts w:ascii="Times New Roman" w:hAnsi="Times New Roman"/>
          <w:sz w:val="24"/>
          <w:szCs w:val="24"/>
        </w:rPr>
        <w:t xml:space="preserve"> линията ще пресече зоната чрез разширение на мостово съоръжение над р. Мечка. След приключване на строителството се очаква разделените полигони с местообитания на повечето видове да възстановят целостта си.</w:t>
      </w:r>
    </w:p>
    <w:p w:rsidR="000E68D1" w:rsidRPr="003E1AEE" w:rsidRDefault="000E68D1" w:rsidP="0065284E">
      <w:pPr>
        <w:spacing w:after="0" w:line="240" w:lineRule="auto"/>
        <w:ind w:right="-709" w:firstLine="720"/>
        <w:jc w:val="both"/>
        <w:rPr>
          <w:rFonts w:ascii="Times New Roman" w:hAnsi="Times New Roman"/>
          <w:sz w:val="24"/>
          <w:szCs w:val="24"/>
        </w:rPr>
      </w:pPr>
      <w:r w:rsidRPr="003E1AEE">
        <w:rPr>
          <w:rFonts w:ascii="Times New Roman" w:hAnsi="Times New Roman"/>
          <w:sz w:val="24"/>
          <w:szCs w:val="24"/>
        </w:rPr>
        <w:t>- От видовете безгръбначни, предмет на опазване в зоната, по време на строителството ще бъдат засегнати 0,127 ха или 0,076 %  от общата площ на потенциалните местообитания само на 1 вид - Бисерна мида (</w:t>
      </w:r>
      <w:proofErr w:type="spellStart"/>
      <w:r w:rsidRPr="003E1AEE">
        <w:rPr>
          <w:rFonts w:ascii="Times New Roman" w:hAnsi="Times New Roman"/>
          <w:i/>
          <w:sz w:val="24"/>
          <w:szCs w:val="24"/>
        </w:rPr>
        <w:t>Unio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crassus</w:t>
      </w:r>
      <w:proofErr w:type="spellEnd"/>
      <w:r w:rsidRPr="003E1AEE">
        <w:rPr>
          <w:rFonts w:ascii="Times New Roman" w:hAnsi="Times New Roman"/>
          <w:sz w:val="24"/>
          <w:szCs w:val="24"/>
        </w:rPr>
        <w:t>). Предвид временния характер на строителните дейности, малката площ на засягане и липсата на трайно изменение, местообитанията ще се възстановят бързо характеристиките си, след приключване на строителните дейности, Постоянно унищожени ще са само площите, необходими за стъпките на колоните за разширението на мостовото съоръжение, поради което въздействието ще бъде незначително. За всички други безгръбначни видове, предмет на опазване в защитената зона дейностите по реализация на ИП няма да имат пряко или косвено въздействие, тъй като в обхвата на трасето липсват техни потенциални местообитания.</w:t>
      </w:r>
    </w:p>
    <w:p w:rsidR="000E68D1" w:rsidRPr="003E1AEE" w:rsidRDefault="000E68D1" w:rsidP="0065284E">
      <w:pPr>
        <w:spacing w:after="0" w:line="240" w:lineRule="auto"/>
        <w:ind w:right="-709" w:firstLine="720"/>
        <w:jc w:val="both"/>
        <w:rPr>
          <w:rFonts w:ascii="Times New Roman" w:hAnsi="Times New Roman"/>
          <w:sz w:val="24"/>
          <w:szCs w:val="24"/>
        </w:rPr>
      </w:pPr>
      <w:r w:rsidRPr="003E1AEE">
        <w:rPr>
          <w:rFonts w:ascii="Times New Roman" w:hAnsi="Times New Roman"/>
          <w:sz w:val="24"/>
          <w:szCs w:val="24"/>
        </w:rPr>
        <w:t>- Пряко въздействие ще има само върху 1 от видовете риби, предмет на опазване в зоната – Маришка мряна (</w:t>
      </w:r>
      <w:proofErr w:type="spellStart"/>
      <w:r w:rsidRPr="003E1AEE">
        <w:rPr>
          <w:rFonts w:ascii="Times New Roman" w:hAnsi="Times New Roman"/>
          <w:i/>
          <w:sz w:val="24"/>
          <w:szCs w:val="24"/>
        </w:rPr>
        <w:t>Barbus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ciclolepis</w:t>
      </w:r>
      <w:proofErr w:type="spellEnd"/>
      <w:r w:rsidRPr="003E1AEE">
        <w:rPr>
          <w:rFonts w:ascii="Times New Roman" w:hAnsi="Times New Roman"/>
          <w:i/>
          <w:sz w:val="24"/>
          <w:szCs w:val="24"/>
        </w:rPr>
        <w:t>)</w:t>
      </w:r>
      <w:r w:rsidRPr="003E1AEE">
        <w:rPr>
          <w:rFonts w:ascii="Times New Roman" w:hAnsi="Times New Roman"/>
          <w:sz w:val="24"/>
          <w:szCs w:val="24"/>
        </w:rPr>
        <w:t>, изразяващо се във временно размътване на водата, което ще е временно и обратимо, само по време на строителството, тъй като се засягат минимални площи от потенциалните им местообитания, както следва: –  0.064 ха или 0,14% .</w:t>
      </w:r>
    </w:p>
    <w:p w:rsidR="000E68D1" w:rsidRPr="003E1AEE" w:rsidRDefault="000E68D1" w:rsidP="0065284E">
      <w:pPr>
        <w:spacing w:after="0" w:line="240" w:lineRule="auto"/>
        <w:ind w:right="-709" w:firstLine="720"/>
        <w:jc w:val="both"/>
        <w:rPr>
          <w:rFonts w:ascii="Times New Roman" w:eastAsia="Calibri" w:hAnsi="Times New Roman"/>
          <w:bCs/>
          <w:sz w:val="24"/>
          <w:szCs w:val="24"/>
          <w:lang w:eastAsia="bg-BG"/>
        </w:rPr>
      </w:pPr>
      <w:r w:rsidRPr="003E1AEE">
        <w:rPr>
          <w:rFonts w:ascii="Times New Roman" w:hAnsi="Times New Roman"/>
          <w:sz w:val="24"/>
          <w:szCs w:val="24"/>
        </w:rPr>
        <w:t xml:space="preserve">- Незначително по степен, краткотрайно и обратимо въздействие по време на строителство от разширение на мостовото съоръжение над р. Мечка ще има върху потенциални местообитания на следните видовете земноводни, предмет на опазване в зоната -  Голям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i/>
          <w:sz w:val="24"/>
          <w:szCs w:val="24"/>
        </w:rPr>
        <w:t>Triturus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karelinii</w:t>
      </w:r>
      <w:proofErr w:type="spellEnd"/>
      <w:r w:rsidRPr="003E1AEE">
        <w:rPr>
          <w:rFonts w:ascii="Times New Roman" w:hAnsi="Times New Roman"/>
          <w:sz w:val="24"/>
          <w:szCs w:val="24"/>
        </w:rPr>
        <w:t xml:space="preserve">) от които се засяга минимална площ от 0,112 ха или 0,0043% спрямо общата им площ в зоната, </w:t>
      </w:r>
      <w:proofErr w:type="spellStart"/>
      <w:r w:rsidRPr="003E1AEE">
        <w:rPr>
          <w:rFonts w:ascii="Times New Roman" w:hAnsi="Times New Roman"/>
          <w:sz w:val="24"/>
          <w:szCs w:val="24"/>
        </w:rPr>
        <w:t>Червенокоремна</w:t>
      </w:r>
      <w:proofErr w:type="spellEnd"/>
      <w:r w:rsidRPr="003E1AEE">
        <w:rPr>
          <w:rFonts w:ascii="Times New Roman" w:hAnsi="Times New Roman"/>
          <w:sz w:val="24"/>
          <w:szCs w:val="24"/>
        </w:rPr>
        <w:t xml:space="preserve"> бумка (</w:t>
      </w:r>
      <w:proofErr w:type="spellStart"/>
      <w:r w:rsidRPr="003E1AEE">
        <w:rPr>
          <w:rFonts w:ascii="Times New Roman" w:hAnsi="Times New Roman"/>
          <w:i/>
          <w:sz w:val="24"/>
          <w:szCs w:val="24"/>
        </w:rPr>
        <w:t>Bombina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bombina</w:t>
      </w:r>
      <w:proofErr w:type="spellEnd"/>
      <w:r w:rsidRPr="003E1AEE">
        <w:rPr>
          <w:rFonts w:ascii="Times New Roman" w:hAnsi="Times New Roman"/>
          <w:sz w:val="24"/>
          <w:szCs w:val="24"/>
        </w:rPr>
        <w:t xml:space="preserve">) – 0,04 ха или 0,0152 %, </w:t>
      </w:r>
      <w:proofErr w:type="spellStart"/>
      <w:r w:rsidRPr="003E1AEE">
        <w:rPr>
          <w:rFonts w:ascii="Times New Roman" w:hAnsi="Times New Roman"/>
          <w:sz w:val="24"/>
          <w:szCs w:val="24"/>
        </w:rPr>
        <w:t>Жълтокоремна</w:t>
      </w:r>
      <w:proofErr w:type="spellEnd"/>
      <w:r w:rsidRPr="003E1AEE">
        <w:rPr>
          <w:rFonts w:ascii="Times New Roman" w:hAnsi="Times New Roman"/>
          <w:sz w:val="24"/>
          <w:szCs w:val="24"/>
        </w:rPr>
        <w:t xml:space="preserve"> бумка (</w:t>
      </w:r>
      <w:proofErr w:type="spellStart"/>
      <w:r w:rsidRPr="003E1AEE">
        <w:rPr>
          <w:rFonts w:ascii="Times New Roman" w:eastAsia="Calibri" w:hAnsi="Times New Roman"/>
          <w:bCs/>
          <w:i/>
          <w:sz w:val="24"/>
          <w:szCs w:val="24"/>
          <w:lang w:eastAsia="bg-BG"/>
        </w:rPr>
        <w:t>Bombina</w:t>
      </w:r>
      <w:proofErr w:type="spellEnd"/>
      <w:r w:rsidRPr="003E1AEE">
        <w:rPr>
          <w:rFonts w:ascii="Times New Roman" w:eastAsia="Calibri" w:hAnsi="Times New Roman"/>
          <w:bCs/>
          <w:i/>
          <w:sz w:val="24"/>
          <w:szCs w:val="24"/>
          <w:lang w:eastAsia="bg-BG"/>
        </w:rPr>
        <w:t xml:space="preserve"> </w:t>
      </w:r>
      <w:proofErr w:type="spellStart"/>
      <w:r w:rsidRPr="003E1AEE">
        <w:rPr>
          <w:rFonts w:ascii="Times New Roman" w:eastAsia="Calibri" w:hAnsi="Times New Roman"/>
          <w:bCs/>
          <w:i/>
          <w:sz w:val="24"/>
          <w:szCs w:val="24"/>
          <w:lang w:eastAsia="bg-BG"/>
        </w:rPr>
        <w:t>variegata</w:t>
      </w:r>
      <w:proofErr w:type="spellEnd"/>
      <w:r w:rsidRPr="003E1AEE">
        <w:rPr>
          <w:rFonts w:ascii="Times New Roman" w:eastAsia="Calibri" w:hAnsi="Times New Roman"/>
          <w:bCs/>
          <w:sz w:val="24"/>
          <w:szCs w:val="24"/>
          <w:lang w:eastAsia="bg-BG"/>
        </w:rPr>
        <w:t xml:space="preserve">) – 0,233 ха или 0,0099%. </w:t>
      </w:r>
      <w:r w:rsidRPr="003E1AEE">
        <w:rPr>
          <w:rFonts w:ascii="Times New Roman" w:hAnsi="Times New Roman"/>
          <w:sz w:val="24"/>
          <w:szCs w:val="24"/>
        </w:rPr>
        <w:t xml:space="preserve">Предвид малката засегната площ, прякото въздействие ще е временно и обратимо само по време на строителството, а възстановяването на местообитанията ще настъпи бързо, след приключване на строителните дейности.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Обхватът на строителните дейности ще засегне минимални площи от потенциални местообитания на следните видове влечуги, предмет на опазване в зоната - Обикновена блатна костенурка (</w:t>
      </w:r>
      <w:proofErr w:type="spellStart"/>
      <w:r w:rsidRPr="003E1AEE">
        <w:rPr>
          <w:rFonts w:ascii="Times New Roman" w:hAnsi="Times New Roman"/>
          <w:i/>
          <w:sz w:val="24"/>
          <w:szCs w:val="24"/>
        </w:rPr>
        <w:t>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orbicularis</w:t>
      </w:r>
      <w:proofErr w:type="spellEnd"/>
      <w:r w:rsidRPr="003E1AEE">
        <w:rPr>
          <w:rFonts w:ascii="Times New Roman" w:hAnsi="Times New Roman"/>
          <w:sz w:val="24"/>
          <w:szCs w:val="24"/>
        </w:rPr>
        <w:t xml:space="preserve">) – 0,234 ха или 0,0087%, </w:t>
      </w:r>
      <w:proofErr w:type="spellStart"/>
      <w:r w:rsidRPr="003E1AEE">
        <w:rPr>
          <w:rFonts w:ascii="Times New Roman" w:hAnsi="Times New Roman"/>
          <w:sz w:val="24"/>
          <w:szCs w:val="24"/>
        </w:rPr>
        <w:t>Шипобедрена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lastRenderedPageBreak/>
        <w:t>graeca</w:t>
      </w:r>
      <w:proofErr w:type="spellEnd"/>
      <w:r w:rsidRPr="003E1AEE">
        <w:rPr>
          <w:rFonts w:ascii="Times New Roman" w:hAnsi="Times New Roman"/>
          <w:sz w:val="24"/>
          <w:szCs w:val="24"/>
        </w:rPr>
        <w:t xml:space="preserve">) – 0.233 ха или 0,0089 %, </w:t>
      </w:r>
      <w:proofErr w:type="spellStart"/>
      <w:r w:rsidRPr="003E1AEE">
        <w:rPr>
          <w:rFonts w:ascii="Times New Roman" w:hAnsi="Times New Roman"/>
          <w:sz w:val="24"/>
          <w:szCs w:val="24"/>
        </w:rPr>
        <w:t>Шипоопашата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hermanni</w:t>
      </w:r>
      <w:proofErr w:type="spellEnd"/>
      <w:r w:rsidRPr="003E1AEE">
        <w:rPr>
          <w:rFonts w:ascii="Times New Roman" w:hAnsi="Times New Roman"/>
          <w:sz w:val="24"/>
          <w:szCs w:val="24"/>
        </w:rPr>
        <w:t>) – 0.233 ха или 0,0079%, Пъстър смок (</w:t>
      </w:r>
      <w:proofErr w:type="spellStart"/>
      <w:r w:rsidRPr="003E1AEE">
        <w:rPr>
          <w:rFonts w:ascii="Times New Roman" w:hAnsi="Times New Roman"/>
          <w:i/>
          <w:sz w:val="24"/>
          <w:szCs w:val="24"/>
        </w:rPr>
        <w:t>Elaphe</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sauromates</w:t>
      </w:r>
      <w:proofErr w:type="spellEnd"/>
      <w:r w:rsidRPr="003E1AEE">
        <w:rPr>
          <w:rFonts w:ascii="Times New Roman" w:hAnsi="Times New Roman"/>
          <w:sz w:val="24"/>
          <w:szCs w:val="24"/>
        </w:rPr>
        <w:t xml:space="preserve">) – 0.233 или 0,0077% . Предвид малката засегната площ  от площта на местообитанията им в зоната, прякото въздействие ще е временно и обратимо, само по време  на строителството, поради което не се очаква промяна в природозащитното им състояние.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С реализацията на ИП ще бъдат засегнати минимални площи от потенциални местообитанията на 2 вида бозайници, предмет на опазване в зоната – 0,23 ха или 0,05% от потенциални местообитания на Видра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lutra</w:t>
      </w:r>
      <w:proofErr w:type="spellEnd"/>
      <w:r w:rsidRPr="003E1AEE">
        <w:rPr>
          <w:rFonts w:ascii="Times New Roman" w:hAnsi="Times New Roman"/>
          <w:sz w:val="24"/>
          <w:szCs w:val="24"/>
        </w:rPr>
        <w:t>) и 0,23 ха или 0,01 % на Пъстър пор (</w:t>
      </w:r>
      <w:proofErr w:type="spellStart"/>
      <w:r w:rsidRPr="003E1AEE">
        <w:rPr>
          <w:rFonts w:ascii="Times New Roman" w:hAnsi="Times New Roman"/>
          <w:i/>
          <w:sz w:val="24"/>
          <w:szCs w:val="24"/>
        </w:rPr>
        <w:t>Vormela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peregusna</w:t>
      </w:r>
      <w:proofErr w:type="spellEnd"/>
      <w:r w:rsidRPr="003E1AEE">
        <w:rPr>
          <w:rFonts w:ascii="Times New Roman" w:hAnsi="Times New Roman"/>
          <w:sz w:val="24"/>
          <w:szCs w:val="24"/>
        </w:rPr>
        <w:t xml:space="preserve">). Поради малката площ на засягане спрямо общата им площ в зоната, въздействието върху тях е оценено като незначително. Въздействие върху останалите видове бозайници, предмет на опазване в зоната няма да има, тъй като при извършените теренни проучвания в обхвата на трасето е установено, че липсват техни потенциални местообитания.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Не се очаква въздействие върху видовете прилепи – Голям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Дългопръст</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capaccinii</w:t>
      </w:r>
      <w:proofErr w:type="spellEnd"/>
      <w:r w:rsidRPr="003E1AEE">
        <w:rPr>
          <w:rFonts w:ascii="Times New Roman" w:hAnsi="Times New Roman"/>
          <w:sz w:val="24"/>
          <w:szCs w:val="24"/>
        </w:rPr>
        <w:t xml:space="preserve">), Южен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euryale</w:t>
      </w:r>
      <w:proofErr w:type="spellEnd"/>
      <w:r w:rsidRPr="003E1AEE">
        <w:rPr>
          <w:rFonts w:ascii="Times New Roman" w:hAnsi="Times New Roman"/>
          <w:i/>
          <w:sz w:val="24"/>
          <w:szCs w:val="24"/>
        </w:rPr>
        <w:t>)</w:t>
      </w:r>
      <w:r w:rsidRPr="003E1AEE">
        <w:rPr>
          <w:rFonts w:ascii="Times New Roman" w:hAnsi="Times New Roman"/>
          <w:sz w:val="24"/>
          <w:szCs w:val="24"/>
        </w:rPr>
        <w:t xml:space="preserve">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реализацията на ИП не засяга техни убежища и потенциални местообитания. Въздействието върху видовете прилепи – Голям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ferrumequinum</w:t>
      </w:r>
      <w:proofErr w:type="spellEnd"/>
      <w:r w:rsidRPr="003E1AEE">
        <w:rPr>
          <w:rFonts w:ascii="Times New Roman" w:hAnsi="Times New Roman"/>
          <w:i/>
          <w:sz w:val="24"/>
          <w:szCs w:val="24"/>
        </w:rPr>
        <w:t>)</w:t>
      </w:r>
      <w:r w:rsidRPr="003E1AEE">
        <w:rPr>
          <w:rFonts w:ascii="Times New Roman" w:hAnsi="Times New Roman"/>
          <w:sz w:val="24"/>
          <w:szCs w:val="24"/>
        </w:rPr>
        <w:t xml:space="preserve"> и Малък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hipposideros</w:t>
      </w:r>
      <w:proofErr w:type="spellEnd"/>
      <w:r w:rsidRPr="003E1AEE">
        <w:rPr>
          <w:rFonts w:ascii="Times New Roman" w:hAnsi="Times New Roman"/>
          <w:sz w:val="24"/>
          <w:szCs w:val="24"/>
        </w:rPr>
        <w:t>), предмет на опазване в защитената зона ще е незначително, тъй като ще бъдат засегнати минимални площи от 0,0155% и 0,0548% от потенциалните им ловни местообитания и не се засягат пряко техни убежища.</w:t>
      </w:r>
    </w:p>
    <w:p w:rsidR="000E68D1" w:rsidRPr="003E1AEE" w:rsidRDefault="000E68D1"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sidR="0065284E">
        <w:rPr>
          <w:rFonts w:ascii="Times New Roman" w:hAnsi="Times New Roman"/>
          <w:sz w:val="24"/>
          <w:szCs w:val="24"/>
        </w:rPr>
        <w:t>5.</w:t>
      </w:r>
      <w:r w:rsidRPr="003E1AEE">
        <w:rPr>
          <w:rFonts w:ascii="Times New Roman" w:hAnsi="Times New Roman"/>
          <w:sz w:val="24"/>
          <w:szCs w:val="24"/>
        </w:rPr>
        <w:t>3. Степента на фрагментация/бариерен ефект за местообитанията на видовете, предмет на опазване в зоната ще е  незначителна или няма да има, тъй като:</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строителството на мостовото съоръжение ще се засегне много малка част от речното корито на р. Мечка.  Подходящите за Бисерната мида местообитания надолу  и нагоре по течението на реката ще запазят характеристиките си на потенциални местообитания. Бариерен ефект може да възникне по време на строителството в незначителна степен, тъй като възрастните не извършват придвижвания, а ларвите се разпространяват с помощта на гостоприемниците си- различни видове риби.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локалното размътване на водата по време на строителните дейности може да влоши временно местообитанията на някои от видовете риби, предмет на опазване в зоната, но извън района на размътване нагоре и надолу по течението на реката местообитанията ще запазят характеристиките си.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-Ж</w:t>
      </w:r>
      <w:r w:rsidR="0037778A">
        <w:rPr>
          <w:rFonts w:ascii="Times New Roman" w:hAnsi="Times New Roman"/>
          <w:sz w:val="24"/>
          <w:szCs w:val="24"/>
        </w:rPr>
        <w:t>елезопътната</w:t>
      </w:r>
      <w:r w:rsidRPr="003E1AEE">
        <w:rPr>
          <w:rFonts w:ascii="Times New Roman" w:hAnsi="Times New Roman"/>
          <w:sz w:val="24"/>
          <w:szCs w:val="24"/>
        </w:rPr>
        <w:t xml:space="preserve"> линия не нарушава коридори за разпространение на видовете земноводни и влечуги, а за </w:t>
      </w:r>
      <w:proofErr w:type="spellStart"/>
      <w:r w:rsidRPr="003E1AEE">
        <w:rPr>
          <w:rFonts w:ascii="Times New Roman" w:hAnsi="Times New Roman"/>
          <w:sz w:val="24"/>
          <w:szCs w:val="24"/>
        </w:rPr>
        <w:t>гребенестия</w:t>
      </w:r>
      <w:proofErr w:type="spellEnd"/>
      <w:r w:rsidRPr="003E1AEE">
        <w:rPr>
          <w:rFonts w:ascii="Times New Roman" w:hAnsi="Times New Roman"/>
          <w:sz w:val="24"/>
          <w:szCs w:val="24"/>
        </w:rPr>
        <w:t xml:space="preserve"> тритон не е непреодолима преграда, предвид което  евентуалният бариерен ефект за видовете земноводни и влечуги ще е незначителен.</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от строителството по всеки един от вариантите ще се засегне малка част от един полигон с потенциални местообитания на видра и пъстър пор, продължаващи без прекъсване по протежение на цялата зона, а незасегнатите части от тях ще запазят характеристиките си на местообитания на видовете. По време на строителството по всеки един от вариантите преминаването на индивиди може да бъде възпрепятствано, най-вече заради присъствието на хора и техника, но предвид факта, че видовете са нощно активни, а строителните дейности ще се извършват през деня, бариерен ефект за видрата и пъстрия пор дори да се появи, ще е временен. Не се очаква бариерен ефект за останалите видовете бозайници,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липсват техни потенциални местообитания в обхвата на ИП. </w:t>
      </w:r>
    </w:p>
    <w:p w:rsidR="000E68D1" w:rsidRPr="003E1AEE" w:rsidRDefault="0037778A"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0E68D1" w:rsidRPr="003E1AEE">
        <w:rPr>
          <w:rFonts w:ascii="Times New Roman" w:hAnsi="Times New Roman"/>
          <w:sz w:val="24"/>
          <w:szCs w:val="24"/>
        </w:rPr>
        <w:t>.</w:t>
      </w:r>
      <w:r>
        <w:rPr>
          <w:rFonts w:ascii="Times New Roman" w:hAnsi="Times New Roman"/>
          <w:sz w:val="24"/>
          <w:szCs w:val="24"/>
        </w:rPr>
        <w:t>5</w:t>
      </w:r>
      <w:r w:rsidR="000E68D1" w:rsidRPr="003E1AEE">
        <w:rPr>
          <w:rFonts w:ascii="Times New Roman" w:hAnsi="Times New Roman"/>
          <w:sz w:val="24"/>
          <w:szCs w:val="24"/>
        </w:rPr>
        <w:t xml:space="preserve">.4. Реализирането на трасето няма да доведе до поява на значително по степен безпокойство върху популациите на видовете, предмет на опазване в зоната. Временно безпокойство, в незначителна степен се очаква за видрата и пъстрия пор, само по време на строителството. По време на експлоатацията, не се очаква безпокойство, тъй като индивидите обитаващи района бързо ще се приспособят. </w:t>
      </w:r>
    </w:p>
    <w:p w:rsidR="000E68D1" w:rsidRPr="003E1AEE" w:rsidRDefault="0037778A"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0E68D1" w:rsidRPr="003E1AEE">
        <w:rPr>
          <w:rFonts w:ascii="Times New Roman" w:hAnsi="Times New Roman"/>
          <w:sz w:val="24"/>
          <w:szCs w:val="24"/>
        </w:rPr>
        <w:t>.</w:t>
      </w:r>
      <w:r>
        <w:rPr>
          <w:rFonts w:ascii="Times New Roman" w:hAnsi="Times New Roman"/>
          <w:sz w:val="24"/>
          <w:szCs w:val="24"/>
        </w:rPr>
        <w:t>5</w:t>
      </w:r>
      <w:r w:rsidR="000E68D1" w:rsidRPr="003E1AEE">
        <w:rPr>
          <w:rFonts w:ascii="Times New Roman" w:hAnsi="Times New Roman"/>
          <w:sz w:val="24"/>
          <w:szCs w:val="24"/>
        </w:rPr>
        <w:t>.</w:t>
      </w:r>
      <w:r w:rsidR="00801F50">
        <w:rPr>
          <w:rFonts w:ascii="Times New Roman" w:hAnsi="Times New Roman"/>
          <w:sz w:val="24"/>
          <w:szCs w:val="24"/>
        </w:rPr>
        <w:t>5</w:t>
      </w:r>
      <w:r w:rsidR="000E68D1" w:rsidRPr="003E1AEE">
        <w:rPr>
          <w:rFonts w:ascii="Times New Roman" w:hAnsi="Times New Roman"/>
          <w:sz w:val="24"/>
          <w:szCs w:val="24"/>
        </w:rPr>
        <w:t xml:space="preserve">. Смъртността като възможно въздействие върху видовете, предмет на опазване в зоната е оценена незначителна или без въздействие, тъй като: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lastRenderedPageBreak/>
        <w:t xml:space="preserve">- при бисерната мида от безгръбначните е възможна пренебрежимо малка, инцидентна смъртност на отделни индивиди при строителството на мостовото съоръжение, но въздействието е оценено като незначително, поради инцидентния характер и няма да доведе до промяна на ПС на вида, а с прилагане на предвидените мерки, ще се елиминира.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по време на строителството въздействието смъртност на индивиди при рибите ще се изрази също в незначителна степен и ще има инцидентен характер, в случай, че се предизвика размътване на водата. Предвид малката засегната площ и инцидентния характер няма да доведе до промяна на ПС на видовете. С прилагане на предвидените мерки, въздействието може да се намали допълнително или да се елиминира.</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при строителството и експлоатацията на ж. п. линията въздействието смъртност върху видовете земноводни и влечуги е оценено като незначително и със случаен/инцидентен характер, тъй като строителството на мостовото съоръжение ще засегна много малка част от потенциалните им местообитания.</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бозайниците, предмет на опазване в зоната риска от смъртност няма да се различава съществено от съществуващия и в момента такъв, тъй като ИП е за удвояване на съществуващата </w:t>
      </w:r>
      <w:r w:rsidR="009271B3">
        <w:rPr>
          <w:rFonts w:ascii="Times New Roman" w:hAnsi="Times New Roman"/>
          <w:sz w:val="24"/>
          <w:szCs w:val="24"/>
        </w:rPr>
        <w:t>жп</w:t>
      </w:r>
      <w:r w:rsidRPr="003E1AEE">
        <w:rPr>
          <w:rFonts w:ascii="Times New Roman" w:hAnsi="Times New Roman"/>
          <w:sz w:val="24"/>
          <w:szCs w:val="24"/>
        </w:rPr>
        <w:t xml:space="preserve"> линия.  </w:t>
      </w:r>
    </w:p>
    <w:p w:rsidR="000E68D1" w:rsidRPr="003E1AEE" w:rsidRDefault="000E68D1"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6.</w:t>
      </w:r>
      <w:r w:rsidR="00801F50">
        <w:rPr>
          <w:rFonts w:ascii="Times New Roman" w:hAnsi="Times New Roman"/>
          <w:sz w:val="24"/>
          <w:szCs w:val="24"/>
        </w:rPr>
        <w:t xml:space="preserve">5.6. </w:t>
      </w:r>
      <w:r w:rsidRPr="003E1AEE">
        <w:rPr>
          <w:rFonts w:ascii="Times New Roman" w:hAnsi="Times New Roman"/>
          <w:sz w:val="24"/>
          <w:szCs w:val="24"/>
        </w:rPr>
        <w:t>За местообитания на видове, предмет на опазване в защитената зона, е оценено, че кумулативното въздействие ще е незначително.</w:t>
      </w:r>
    </w:p>
    <w:p w:rsidR="000E68D1" w:rsidRPr="00801F50" w:rsidRDefault="00801F50" w:rsidP="002D1F3E">
      <w:pPr>
        <w:spacing w:after="0" w:line="240" w:lineRule="auto"/>
        <w:ind w:right="-567" w:firstLine="720"/>
        <w:jc w:val="both"/>
        <w:rPr>
          <w:rFonts w:ascii="Times New Roman" w:hAnsi="Times New Roman"/>
          <w:b/>
          <w:sz w:val="24"/>
          <w:szCs w:val="24"/>
        </w:rPr>
      </w:pPr>
      <w:r>
        <w:rPr>
          <w:rFonts w:ascii="Times New Roman" w:hAnsi="Times New Roman"/>
          <w:b/>
          <w:sz w:val="24"/>
          <w:szCs w:val="24"/>
        </w:rPr>
        <w:t>6</w:t>
      </w:r>
      <w:r w:rsidR="000E68D1" w:rsidRPr="00801F50">
        <w:rPr>
          <w:rFonts w:ascii="Times New Roman" w:hAnsi="Times New Roman"/>
          <w:b/>
          <w:sz w:val="24"/>
          <w:szCs w:val="24"/>
        </w:rPr>
        <w:t>.</w:t>
      </w:r>
      <w:r>
        <w:rPr>
          <w:rFonts w:ascii="Times New Roman" w:hAnsi="Times New Roman"/>
          <w:b/>
          <w:sz w:val="24"/>
          <w:szCs w:val="24"/>
        </w:rPr>
        <w:t>6</w:t>
      </w:r>
      <w:r w:rsidR="000E68D1" w:rsidRPr="00801F50">
        <w:rPr>
          <w:rFonts w:ascii="Times New Roman" w:hAnsi="Times New Roman"/>
          <w:b/>
          <w:sz w:val="24"/>
          <w:szCs w:val="24"/>
        </w:rPr>
        <w:t>.</w:t>
      </w:r>
      <w:r>
        <w:rPr>
          <w:rFonts w:ascii="Times New Roman" w:hAnsi="Times New Roman"/>
          <w:b/>
          <w:sz w:val="24"/>
          <w:szCs w:val="24"/>
        </w:rPr>
        <w:t xml:space="preserve"> </w:t>
      </w:r>
      <w:r w:rsidR="000E68D1" w:rsidRPr="00801F50">
        <w:rPr>
          <w:rFonts w:ascii="Times New Roman" w:hAnsi="Times New Roman"/>
          <w:b/>
          <w:sz w:val="24"/>
          <w:szCs w:val="24"/>
        </w:rPr>
        <w:t xml:space="preserve">Защитена зона BG0000437 „Река </w:t>
      </w:r>
      <w:proofErr w:type="spellStart"/>
      <w:r w:rsidR="000E68D1" w:rsidRPr="00801F50">
        <w:rPr>
          <w:rFonts w:ascii="Times New Roman" w:hAnsi="Times New Roman"/>
          <w:b/>
          <w:sz w:val="24"/>
          <w:szCs w:val="24"/>
        </w:rPr>
        <w:t>Черкезица</w:t>
      </w:r>
      <w:proofErr w:type="spellEnd"/>
      <w:r w:rsidR="000E68D1" w:rsidRPr="00801F50">
        <w:rPr>
          <w:rFonts w:ascii="Times New Roman" w:hAnsi="Times New Roman"/>
          <w:b/>
          <w:sz w:val="24"/>
          <w:szCs w:val="24"/>
        </w:rPr>
        <w:t>“</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В границите на зоната не се предвиждат дейности, произтичащи от настоящото ИП, в тази връзка няма да има въздействия върху природни местообитания и местообитания на видове. Трасето на </w:t>
      </w:r>
      <w:r w:rsidR="002D1F3E">
        <w:rPr>
          <w:rFonts w:ascii="Times New Roman" w:hAnsi="Times New Roman"/>
          <w:sz w:val="24"/>
          <w:szCs w:val="24"/>
        </w:rPr>
        <w:t xml:space="preserve">жп </w:t>
      </w:r>
      <w:r w:rsidRPr="003E1AEE">
        <w:rPr>
          <w:rFonts w:ascii="Times New Roman" w:hAnsi="Times New Roman"/>
          <w:sz w:val="24"/>
          <w:szCs w:val="24"/>
        </w:rPr>
        <w:t xml:space="preserve">линията пресича зоната, но в този участък (Катуница - Поповица) съществуващото </w:t>
      </w:r>
      <w:proofErr w:type="spellStart"/>
      <w:r w:rsidRPr="003E1AEE">
        <w:rPr>
          <w:rFonts w:ascii="Times New Roman" w:hAnsi="Times New Roman"/>
          <w:sz w:val="24"/>
          <w:szCs w:val="24"/>
        </w:rPr>
        <w:t>междугарие</w:t>
      </w:r>
      <w:proofErr w:type="spellEnd"/>
      <w:r w:rsidRPr="003E1AEE">
        <w:rPr>
          <w:rFonts w:ascii="Times New Roman" w:hAnsi="Times New Roman"/>
          <w:sz w:val="24"/>
          <w:szCs w:val="24"/>
        </w:rPr>
        <w:t xml:space="preserve"> е електрифицирана двойна </w:t>
      </w:r>
      <w:r w:rsidR="002D1F3E">
        <w:rPr>
          <w:rFonts w:ascii="Times New Roman" w:hAnsi="Times New Roman"/>
          <w:sz w:val="24"/>
          <w:szCs w:val="24"/>
        </w:rPr>
        <w:t>жп</w:t>
      </w:r>
      <w:r w:rsidRPr="003E1AEE">
        <w:rPr>
          <w:rFonts w:ascii="Times New Roman" w:hAnsi="Times New Roman"/>
          <w:sz w:val="24"/>
          <w:szCs w:val="24"/>
        </w:rPr>
        <w:t xml:space="preserve"> линия, която съответства на изискванията проекта за удвояване на </w:t>
      </w:r>
      <w:r w:rsidR="009271B3">
        <w:rPr>
          <w:rFonts w:ascii="Times New Roman" w:hAnsi="Times New Roman"/>
          <w:sz w:val="24"/>
          <w:szCs w:val="24"/>
        </w:rPr>
        <w:t>жп</w:t>
      </w:r>
      <w:r w:rsidRPr="003E1AEE">
        <w:rPr>
          <w:rFonts w:ascii="Times New Roman" w:hAnsi="Times New Roman"/>
          <w:sz w:val="24"/>
          <w:szCs w:val="24"/>
        </w:rPr>
        <w:t xml:space="preserve"> линията.</w:t>
      </w:r>
    </w:p>
    <w:p w:rsidR="00801F50" w:rsidRPr="002D1F3E" w:rsidRDefault="002D1F3E" w:rsidP="002D1F3E">
      <w:pPr>
        <w:spacing w:after="0" w:line="240" w:lineRule="auto"/>
        <w:ind w:right="-567" w:firstLine="720"/>
        <w:jc w:val="both"/>
        <w:rPr>
          <w:rFonts w:ascii="Times New Roman" w:hAnsi="Times New Roman"/>
          <w:b/>
          <w:sz w:val="24"/>
          <w:szCs w:val="24"/>
        </w:rPr>
      </w:pPr>
      <w:r w:rsidRPr="002D1F3E">
        <w:rPr>
          <w:rFonts w:ascii="Times New Roman" w:hAnsi="Times New Roman"/>
          <w:b/>
          <w:sz w:val="24"/>
          <w:szCs w:val="24"/>
        </w:rPr>
        <w:t>6</w:t>
      </w:r>
      <w:r w:rsidR="00801F50" w:rsidRPr="002D1F3E">
        <w:rPr>
          <w:rFonts w:ascii="Times New Roman" w:hAnsi="Times New Roman"/>
          <w:b/>
          <w:sz w:val="24"/>
          <w:szCs w:val="24"/>
        </w:rPr>
        <w:t>.</w:t>
      </w:r>
      <w:r w:rsidRPr="002D1F3E">
        <w:rPr>
          <w:rFonts w:ascii="Times New Roman" w:hAnsi="Times New Roman"/>
          <w:b/>
          <w:sz w:val="24"/>
          <w:szCs w:val="24"/>
        </w:rPr>
        <w:t>7</w:t>
      </w:r>
      <w:r w:rsidR="00801F50" w:rsidRPr="002D1F3E">
        <w:rPr>
          <w:rFonts w:ascii="Times New Roman" w:hAnsi="Times New Roman"/>
          <w:b/>
          <w:sz w:val="24"/>
          <w:szCs w:val="24"/>
        </w:rPr>
        <w:t>.</w:t>
      </w:r>
      <w:r w:rsidR="00535CC6">
        <w:rPr>
          <w:rFonts w:ascii="Times New Roman" w:hAnsi="Times New Roman"/>
          <w:b/>
          <w:sz w:val="24"/>
          <w:szCs w:val="24"/>
        </w:rPr>
        <w:t xml:space="preserve"> </w:t>
      </w:r>
      <w:r w:rsidR="00801F50" w:rsidRPr="002D1F3E">
        <w:rPr>
          <w:rFonts w:ascii="Times New Roman" w:hAnsi="Times New Roman"/>
          <w:b/>
          <w:sz w:val="24"/>
          <w:szCs w:val="24"/>
        </w:rPr>
        <w:t>Защитена зона BG0000578 „Река Марица“</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При извършените теренни проучвания за целите на оценка степента на въздействие на ИП върху защитените зони е установено, че ИП засяга 4 от общо 14 типа природни местообитания, предмет на опазване в защитената зона: 91M0 </w:t>
      </w:r>
      <w:proofErr w:type="spellStart"/>
      <w:r w:rsidRPr="003E1AEE">
        <w:rPr>
          <w:rFonts w:ascii="Times New Roman" w:hAnsi="Times New Roman"/>
          <w:i/>
          <w:sz w:val="24"/>
          <w:szCs w:val="24"/>
        </w:rPr>
        <w:t>Балкано-Панонски</w:t>
      </w:r>
      <w:proofErr w:type="spellEnd"/>
      <w:r w:rsidRPr="003E1AEE">
        <w:rPr>
          <w:rFonts w:ascii="Times New Roman" w:hAnsi="Times New Roman"/>
          <w:i/>
          <w:sz w:val="24"/>
          <w:szCs w:val="24"/>
        </w:rPr>
        <w:t xml:space="preserve"> церово-</w:t>
      </w:r>
      <w:proofErr w:type="spellStart"/>
      <w:r w:rsidRPr="003E1AEE">
        <w:rPr>
          <w:rFonts w:ascii="Times New Roman" w:hAnsi="Times New Roman"/>
          <w:i/>
          <w:sz w:val="24"/>
          <w:szCs w:val="24"/>
        </w:rPr>
        <w:t>горунови</w:t>
      </w:r>
      <w:proofErr w:type="spellEnd"/>
      <w:r w:rsidRPr="003E1AEE">
        <w:rPr>
          <w:rFonts w:ascii="Times New Roman" w:hAnsi="Times New Roman"/>
          <w:i/>
          <w:sz w:val="24"/>
          <w:szCs w:val="24"/>
        </w:rPr>
        <w:t xml:space="preserve"> гори</w:t>
      </w:r>
      <w:r w:rsidRPr="003E1AEE">
        <w:rPr>
          <w:rFonts w:ascii="Times New Roman" w:hAnsi="Times New Roman"/>
          <w:sz w:val="24"/>
          <w:szCs w:val="24"/>
        </w:rPr>
        <w:t xml:space="preserve">, 92А0 Крайречни галерии от </w:t>
      </w:r>
      <w:proofErr w:type="spellStart"/>
      <w:r w:rsidRPr="003E1AEE">
        <w:rPr>
          <w:rFonts w:ascii="Times New Roman" w:hAnsi="Times New Roman"/>
          <w:i/>
          <w:sz w:val="24"/>
          <w:szCs w:val="24"/>
        </w:rPr>
        <w:t>Salix</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alba</w:t>
      </w:r>
      <w:proofErr w:type="spellEnd"/>
      <w:r w:rsidRPr="003E1AEE">
        <w:rPr>
          <w:rFonts w:ascii="Times New Roman" w:hAnsi="Times New Roman"/>
          <w:sz w:val="24"/>
          <w:szCs w:val="24"/>
        </w:rPr>
        <w:t xml:space="preserve"> и </w:t>
      </w:r>
      <w:proofErr w:type="spellStart"/>
      <w:r w:rsidRPr="003E1AEE">
        <w:rPr>
          <w:rFonts w:ascii="Times New Roman" w:hAnsi="Times New Roman"/>
          <w:i/>
          <w:sz w:val="24"/>
          <w:szCs w:val="24"/>
        </w:rPr>
        <w:t>Populus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alba</w:t>
      </w:r>
      <w:proofErr w:type="spellEnd"/>
      <w:r w:rsidRPr="003E1AEE">
        <w:rPr>
          <w:rFonts w:ascii="Times New Roman" w:hAnsi="Times New Roman"/>
          <w:sz w:val="24"/>
          <w:szCs w:val="24"/>
        </w:rPr>
        <w:t xml:space="preserve">, 6430 Хидрофилни съобщества от високи треви в равнините и в планинския до алпийския пояс и </w:t>
      </w:r>
      <w:r w:rsidRPr="003E1AEE">
        <w:rPr>
          <w:rFonts w:ascii="Times New Roman" w:eastAsia="Calibri" w:hAnsi="Times New Roman"/>
          <w:sz w:val="24"/>
          <w:szCs w:val="24"/>
          <w:lang w:eastAsia="bg-BG"/>
        </w:rPr>
        <w:t xml:space="preserve">3260 Равнинни или планински реки с растителност от </w:t>
      </w:r>
      <w:proofErr w:type="spellStart"/>
      <w:r w:rsidRPr="003E1AEE">
        <w:rPr>
          <w:rFonts w:ascii="Times New Roman" w:eastAsia="Calibri" w:hAnsi="Times New Roman"/>
          <w:i/>
          <w:sz w:val="24"/>
          <w:szCs w:val="24"/>
          <w:lang w:eastAsia="bg-BG"/>
        </w:rPr>
        <w:t>Ranunculion</w:t>
      </w:r>
      <w:proofErr w:type="spellEnd"/>
      <w:r w:rsidRPr="003E1AEE">
        <w:rPr>
          <w:rFonts w:ascii="Times New Roman" w:eastAsia="Calibri" w:hAnsi="Times New Roman"/>
          <w:i/>
          <w:sz w:val="24"/>
          <w:szCs w:val="24"/>
          <w:lang w:eastAsia="bg-BG"/>
        </w:rPr>
        <w:t xml:space="preserve"> </w:t>
      </w:r>
      <w:proofErr w:type="spellStart"/>
      <w:r w:rsidRPr="003E1AEE">
        <w:rPr>
          <w:rFonts w:ascii="Times New Roman" w:eastAsia="Calibri" w:hAnsi="Times New Roman"/>
          <w:i/>
          <w:sz w:val="24"/>
          <w:szCs w:val="24"/>
          <w:lang w:eastAsia="bg-BG"/>
        </w:rPr>
        <w:t>fluitantis</w:t>
      </w:r>
      <w:proofErr w:type="spellEnd"/>
      <w:r w:rsidRPr="003E1AEE">
        <w:rPr>
          <w:rFonts w:ascii="Times New Roman" w:eastAsia="Calibri" w:hAnsi="Times New Roman"/>
          <w:sz w:val="24"/>
          <w:szCs w:val="24"/>
          <w:lang w:eastAsia="bg-BG"/>
        </w:rPr>
        <w:t xml:space="preserve"> и </w:t>
      </w:r>
      <w:proofErr w:type="spellStart"/>
      <w:r w:rsidRPr="003E1AEE">
        <w:rPr>
          <w:rFonts w:ascii="Times New Roman" w:eastAsia="Calibri" w:hAnsi="Times New Roman"/>
          <w:i/>
          <w:sz w:val="24"/>
          <w:szCs w:val="24"/>
          <w:lang w:eastAsia="bg-BG"/>
        </w:rPr>
        <w:t>Callitricho-Batrachion</w:t>
      </w:r>
      <w:proofErr w:type="spellEnd"/>
      <w:r w:rsidRPr="003E1AEE">
        <w:rPr>
          <w:rFonts w:ascii="Times New Roman" w:eastAsia="Calibri" w:hAnsi="Times New Roman"/>
          <w:i/>
          <w:sz w:val="24"/>
          <w:szCs w:val="24"/>
          <w:lang w:eastAsia="bg-BG"/>
        </w:rPr>
        <w:t xml:space="preserve">. </w:t>
      </w:r>
      <w:r w:rsidRPr="003E1AEE">
        <w:rPr>
          <w:rFonts w:ascii="Times New Roman" w:eastAsia="Calibri" w:hAnsi="Times New Roman"/>
          <w:sz w:val="24"/>
          <w:szCs w:val="24"/>
          <w:lang w:eastAsia="bg-BG"/>
        </w:rPr>
        <w:t>В</w:t>
      </w:r>
      <w:r w:rsidRPr="003E1AEE">
        <w:rPr>
          <w:rFonts w:ascii="Times New Roman" w:hAnsi="Times New Roman"/>
          <w:sz w:val="24"/>
          <w:szCs w:val="24"/>
        </w:rPr>
        <w:t xml:space="preserve">ъздействието върху тях ще бъде незначително, тъй като по време на строителството ще бъдат унищожени, съответно фрагментирани минимални площи от </w:t>
      </w:r>
      <w:proofErr w:type="spellStart"/>
      <w:r w:rsidRPr="003E1AEE">
        <w:rPr>
          <w:rFonts w:ascii="Times New Roman" w:hAnsi="Times New Roman"/>
          <w:sz w:val="24"/>
          <w:szCs w:val="24"/>
        </w:rPr>
        <w:t>представеността</w:t>
      </w:r>
      <w:proofErr w:type="spellEnd"/>
      <w:r w:rsidRPr="003E1AEE">
        <w:rPr>
          <w:rFonts w:ascii="Times New Roman" w:hAnsi="Times New Roman"/>
          <w:sz w:val="24"/>
          <w:szCs w:val="24"/>
        </w:rPr>
        <w:t xml:space="preserve"> им в зоната, както следва: по трите варианта на трасе се засягат 0,61 ха или 0,67% от площта на 91M0, от местообитание 92А0 по Вариант 1 се засягат 1,60 ха или 0,84%, по Вариант 2 се засягат 1,45 ха или 0,75% и по Смесен вариант се засягат 1,59 ха или0,83%, по трите варианта на трасе от площта на 6430 се засягат 0,02 ха или 0,05%, от 3260 по Вариант 1 се засягат 0,53 ха или 0,03%, по Вариант 2 -0,49 ха или 0,028 % и по Смесен Вариант се засягат 0,55 ха или 0,031%.</w:t>
      </w:r>
    </w:p>
    <w:p w:rsidR="00801F50" w:rsidRPr="003E1AEE" w:rsidRDefault="002D1F3E"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801F50" w:rsidRPr="003E1AEE">
        <w:rPr>
          <w:rFonts w:ascii="Times New Roman" w:hAnsi="Times New Roman"/>
          <w:sz w:val="24"/>
          <w:szCs w:val="24"/>
        </w:rPr>
        <w:t>.</w:t>
      </w:r>
      <w:r>
        <w:rPr>
          <w:rFonts w:ascii="Times New Roman" w:hAnsi="Times New Roman"/>
          <w:sz w:val="24"/>
          <w:szCs w:val="24"/>
        </w:rPr>
        <w:t>7</w:t>
      </w:r>
      <w:r w:rsidR="00801F50" w:rsidRPr="003E1AEE">
        <w:rPr>
          <w:rFonts w:ascii="Times New Roman" w:hAnsi="Times New Roman"/>
          <w:sz w:val="24"/>
          <w:szCs w:val="24"/>
        </w:rPr>
        <w:t xml:space="preserve">.1. По отношение на степента на въздействие върху местообитанията на видовете и техните популации, предмет на опазване в защитената зона, заключението също е, че въздействието ще бъде незначително тъй като </w:t>
      </w:r>
      <w:r w:rsidR="009271B3">
        <w:rPr>
          <w:rFonts w:ascii="Times New Roman" w:hAnsi="Times New Roman"/>
          <w:sz w:val="24"/>
          <w:szCs w:val="24"/>
        </w:rPr>
        <w:t>железопътната</w:t>
      </w:r>
      <w:r w:rsidR="00801F50" w:rsidRPr="003E1AEE">
        <w:rPr>
          <w:rFonts w:ascii="Times New Roman" w:hAnsi="Times New Roman"/>
          <w:sz w:val="24"/>
          <w:szCs w:val="24"/>
        </w:rPr>
        <w:t xml:space="preserve"> линия ще пресече зоната чрез мостово съоръжение в по-голямата си част. След приключване на строителството се очаква разделените полигони с местообитания на повечето видове да възстановят целостта и характеристиките си.</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Поради малката засегната площ от потенциалните местообитания на видовете безгръбначни в зоната, въздействието върху тях е оценено като незначително, което съответно не предполага значителни отрицателни въздействия върху числеността и структурата на популацията им, тъй като:</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Реализацията на </w:t>
      </w:r>
      <w:r w:rsidR="00535CC6">
        <w:rPr>
          <w:rFonts w:ascii="Times New Roman" w:hAnsi="Times New Roman"/>
          <w:sz w:val="24"/>
          <w:szCs w:val="24"/>
        </w:rPr>
        <w:t>ИП</w:t>
      </w:r>
      <w:r w:rsidRPr="003E1AEE">
        <w:rPr>
          <w:rFonts w:ascii="Times New Roman" w:hAnsi="Times New Roman"/>
          <w:sz w:val="24"/>
          <w:szCs w:val="24"/>
        </w:rPr>
        <w:t xml:space="preserve"> ще окаже пряко въздействие върху потенциални местообитания на следните видове безгръбначни, предмет на опазване в зоната, от които се засягат </w:t>
      </w:r>
      <w:r w:rsidRPr="003E1AEE">
        <w:rPr>
          <w:rFonts w:ascii="Times New Roman" w:hAnsi="Times New Roman"/>
          <w:sz w:val="24"/>
          <w:szCs w:val="24"/>
        </w:rPr>
        <w:lastRenderedPageBreak/>
        <w:t>минимални площи, спрямо общата им площ в зоната, както следва: Обикновен сечко (</w:t>
      </w:r>
      <w:proofErr w:type="spellStart"/>
      <w:r w:rsidRPr="003E1AEE">
        <w:rPr>
          <w:rFonts w:ascii="Times New Roman" w:hAnsi="Times New Roman"/>
          <w:i/>
          <w:sz w:val="24"/>
          <w:szCs w:val="24"/>
        </w:rPr>
        <w:t>Cerambyx</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cerdo</w:t>
      </w:r>
      <w:proofErr w:type="spellEnd"/>
      <w:r w:rsidRPr="003E1AEE">
        <w:rPr>
          <w:rFonts w:ascii="Times New Roman" w:hAnsi="Times New Roman"/>
          <w:i/>
          <w:sz w:val="24"/>
          <w:szCs w:val="24"/>
        </w:rPr>
        <w:t xml:space="preserve">) – </w:t>
      </w:r>
      <w:r w:rsidRPr="003E1AEE">
        <w:rPr>
          <w:rFonts w:ascii="Times New Roman" w:hAnsi="Times New Roman"/>
          <w:sz w:val="24"/>
          <w:szCs w:val="24"/>
        </w:rPr>
        <w:t>по Вариант 1 - 2,21 ха или 0,36%,</w:t>
      </w:r>
      <w:r w:rsidRPr="003E1AEE">
        <w:rPr>
          <w:rFonts w:ascii="Times New Roman" w:hAnsi="Times New Roman"/>
          <w:i/>
          <w:sz w:val="24"/>
          <w:szCs w:val="24"/>
        </w:rPr>
        <w:t xml:space="preserve">  </w:t>
      </w:r>
      <w:r w:rsidRPr="003E1AEE">
        <w:rPr>
          <w:rFonts w:ascii="Times New Roman" w:hAnsi="Times New Roman"/>
          <w:sz w:val="24"/>
          <w:szCs w:val="24"/>
        </w:rPr>
        <w:t xml:space="preserve">по Вариант 2 - 2,9 ха или 0,47% и по Смесен Вариант – 2,2 ха или0,35%; Буков сечко </w:t>
      </w:r>
      <w:r w:rsidRPr="003E1AEE">
        <w:rPr>
          <w:rFonts w:ascii="Times New Roman" w:hAnsi="Times New Roman"/>
          <w:i/>
          <w:sz w:val="24"/>
          <w:szCs w:val="24"/>
        </w:rPr>
        <w:t>(</w:t>
      </w:r>
      <w:proofErr w:type="spellStart"/>
      <w:r w:rsidRPr="003E1AEE">
        <w:rPr>
          <w:rFonts w:ascii="Times New Roman" w:hAnsi="Times New Roman"/>
          <w:i/>
          <w:sz w:val="24"/>
          <w:szCs w:val="24"/>
        </w:rPr>
        <w:t>Morimus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funereus</w:t>
      </w:r>
      <w:proofErr w:type="spellEnd"/>
      <w:r w:rsidRPr="003E1AEE">
        <w:rPr>
          <w:rFonts w:ascii="Times New Roman" w:hAnsi="Times New Roman"/>
          <w:i/>
          <w:sz w:val="24"/>
          <w:szCs w:val="24"/>
        </w:rPr>
        <w:t>)</w:t>
      </w:r>
      <w:r w:rsidRPr="003E1AEE">
        <w:rPr>
          <w:rFonts w:ascii="Times New Roman" w:hAnsi="Times New Roman"/>
          <w:sz w:val="24"/>
          <w:szCs w:val="24"/>
        </w:rPr>
        <w:t xml:space="preserve"> </w:t>
      </w:r>
      <w:r w:rsidRPr="003E1AEE">
        <w:rPr>
          <w:rFonts w:ascii="Times New Roman" w:hAnsi="Times New Roman"/>
          <w:i/>
          <w:sz w:val="24"/>
          <w:szCs w:val="24"/>
        </w:rPr>
        <w:t xml:space="preserve">– </w:t>
      </w:r>
      <w:r w:rsidRPr="003E1AEE">
        <w:rPr>
          <w:rFonts w:ascii="Times New Roman" w:hAnsi="Times New Roman"/>
          <w:sz w:val="24"/>
          <w:szCs w:val="24"/>
        </w:rPr>
        <w:t>по Вариант 1 - 2,21 ха или 0,16%, 2,9 ха или 0,21%</w:t>
      </w:r>
      <w:r w:rsidRPr="003E1AEE">
        <w:rPr>
          <w:rFonts w:ascii="Times New Roman" w:hAnsi="Times New Roman"/>
          <w:i/>
          <w:sz w:val="24"/>
          <w:szCs w:val="24"/>
        </w:rPr>
        <w:t xml:space="preserve">  </w:t>
      </w:r>
      <w:r w:rsidRPr="003E1AEE">
        <w:rPr>
          <w:rFonts w:ascii="Times New Roman" w:hAnsi="Times New Roman"/>
          <w:sz w:val="24"/>
          <w:szCs w:val="24"/>
        </w:rPr>
        <w:t>по Вариант 2, 2,2 ха или 0,16% при  Смесен вариант, Бръмбар рогач (</w:t>
      </w:r>
      <w:proofErr w:type="spellStart"/>
      <w:r w:rsidRPr="003E1AEE">
        <w:rPr>
          <w:rFonts w:ascii="Times New Roman" w:hAnsi="Times New Roman"/>
          <w:i/>
          <w:sz w:val="24"/>
          <w:szCs w:val="24"/>
        </w:rPr>
        <w:t>Lucanus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cervus</w:t>
      </w:r>
      <w:proofErr w:type="spellEnd"/>
      <w:r w:rsidRPr="003E1AEE">
        <w:rPr>
          <w:rFonts w:ascii="Times New Roman" w:hAnsi="Times New Roman"/>
          <w:sz w:val="24"/>
          <w:szCs w:val="24"/>
        </w:rPr>
        <w:t xml:space="preserve">) – по Вариант 1 - 2,21 ха или 0,04%,  по Вариант 2 - 2,9 ха или 0,05% и по Смесен Вариант – 2,2 ха или0,04%, Набръчкан </w:t>
      </w:r>
      <w:proofErr w:type="spellStart"/>
      <w:r w:rsidRPr="003E1AEE">
        <w:rPr>
          <w:rFonts w:ascii="Times New Roman" w:hAnsi="Times New Roman"/>
          <w:sz w:val="24"/>
          <w:szCs w:val="24"/>
        </w:rPr>
        <w:t>пробатикус</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Probaticus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subrugosus</w:t>
      </w:r>
      <w:proofErr w:type="spellEnd"/>
      <w:r w:rsidRPr="003E1AEE">
        <w:rPr>
          <w:rFonts w:ascii="Times New Roman" w:hAnsi="Times New Roman"/>
          <w:i/>
          <w:sz w:val="24"/>
          <w:szCs w:val="24"/>
        </w:rPr>
        <w:t xml:space="preserve">) </w:t>
      </w:r>
      <w:r w:rsidRPr="003E1AEE">
        <w:rPr>
          <w:rFonts w:ascii="Times New Roman" w:hAnsi="Times New Roman"/>
          <w:sz w:val="24"/>
          <w:szCs w:val="24"/>
        </w:rPr>
        <w:t xml:space="preserve">– 0.06 ха или 0,008% по всички варианти, Обикновен </w:t>
      </w:r>
      <w:proofErr w:type="spellStart"/>
      <w:r w:rsidRPr="003E1AEE">
        <w:rPr>
          <w:rFonts w:ascii="Times New Roman" w:hAnsi="Times New Roman"/>
          <w:sz w:val="24"/>
          <w:szCs w:val="24"/>
        </w:rPr>
        <w:t>паракалоптенус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Paracaloptenonus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caloptenoides</w:t>
      </w:r>
      <w:proofErr w:type="spellEnd"/>
      <w:r w:rsidRPr="003E1AEE">
        <w:rPr>
          <w:rFonts w:ascii="Times New Roman" w:hAnsi="Times New Roman"/>
          <w:sz w:val="24"/>
          <w:szCs w:val="24"/>
        </w:rPr>
        <w:t xml:space="preserve">) – засегнатото потенциално местообитание на вида по всички варианти е между 2,66 ха или 0,89% и 2,79 ха или 0,93%, </w:t>
      </w:r>
      <w:proofErr w:type="spellStart"/>
      <w:r w:rsidRPr="003E1AEE">
        <w:rPr>
          <w:rFonts w:ascii="Times New Roman" w:hAnsi="Times New Roman"/>
          <w:sz w:val="24"/>
          <w:szCs w:val="24"/>
        </w:rPr>
        <w:t>Ручейно</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пъстриче</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Coenagrion</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ornatum</w:t>
      </w:r>
      <w:proofErr w:type="spellEnd"/>
      <w:r w:rsidRPr="003E1AEE">
        <w:rPr>
          <w:rFonts w:ascii="Times New Roman" w:hAnsi="Times New Roman"/>
          <w:sz w:val="24"/>
          <w:szCs w:val="24"/>
        </w:rPr>
        <w:t xml:space="preserve">) – 35,6 ха или 0,38%, </w:t>
      </w:r>
      <w:proofErr w:type="spellStart"/>
      <w:r w:rsidRPr="003E1AEE">
        <w:rPr>
          <w:rFonts w:ascii="Times New Roman" w:hAnsi="Times New Roman"/>
          <w:sz w:val="24"/>
          <w:szCs w:val="24"/>
        </w:rPr>
        <w:t>Офиогомфус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Ophiogomphus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cecilia</w:t>
      </w:r>
      <w:proofErr w:type="spellEnd"/>
      <w:r w:rsidRPr="003E1AEE">
        <w:rPr>
          <w:rFonts w:ascii="Times New Roman" w:hAnsi="Times New Roman"/>
          <w:sz w:val="24"/>
          <w:szCs w:val="24"/>
        </w:rPr>
        <w:t xml:space="preserve">) – между 42,4 и 42,6 ха или около 37 %, </w:t>
      </w:r>
      <w:proofErr w:type="spellStart"/>
      <w:r w:rsidRPr="003E1AEE">
        <w:rPr>
          <w:rFonts w:ascii="Times New Roman" w:hAnsi="Times New Roman"/>
          <w:sz w:val="24"/>
          <w:szCs w:val="24"/>
        </w:rPr>
        <w:t>Лицена</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Lycaena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dispar</w:t>
      </w:r>
      <w:proofErr w:type="spellEnd"/>
      <w:r w:rsidRPr="003E1AEE">
        <w:rPr>
          <w:rFonts w:ascii="Times New Roman" w:hAnsi="Times New Roman"/>
          <w:sz w:val="24"/>
          <w:szCs w:val="24"/>
        </w:rPr>
        <w:t xml:space="preserve">) – около 20 ха или 0,26%, </w:t>
      </w:r>
      <w:proofErr w:type="spellStart"/>
      <w:r w:rsidRPr="003E1AEE">
        <w:rPr>
          <w:rFonts w:ascii="Times New Roman" w:hAnsi="Times New Roman"/>
          <w:sz w:val="24"/>
          <w:szCs w:val="24"/>
        </w:rPr>
        <w:t>Четириточкова</w:t>
      </w:r>
      <w:proofErr w:type="spellEnd"/>
      <w:r w:rsidRPr="003E1AEE">
        <w:rPr>
          <w:rFonts w:ascii="Times New Roman" w:hAnsi="Times New Roman"/>
          <w:sz w:val="24"/>
          <w:szCs w:val="24"/>
        </w:rPr>
        <w:t xml:space="preserve"> меча пеперуда (</w:t>
      </w:r>
      <w:proofErr w:type="spellStart"/>
      <w:r w:rsidRPr="003E1AEE">
        <w:rPr>
          <w:rFonts w:ascii="Times New Roman" w:hAnsi="Times New Roman"/>
          <w:i/>
          <w:sz w:val="24"/>
          <w:szCs w:val="24"/>
        </w:rPr>
        <w:t>Euplagia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quadripunctaria</w:t>
      </w:r>
      <w:proofErr w:type="spellEnd"/>
      <w:r w:rsidRPr="003E1AEE">
        <w:rPr>
          <w:rFonts w:ascii="Times New Roman" w:hAnsi="Times New Roman"/>
          <w:sz w:val="24"/>
          <w:szCs w:val="24"/>
        </w:rPr>
        <w:t xml:space="preserve">) – засегнатите площи по всички варианти са около 13,6 ха или 0,9%, Глогова </w:t>
      </w:r>
      <w:proofErr w:type="spellStart"/>
      <w:r w:rsidRPr="003E1AEE">
        <w:rPr>
          <w:rFonts w:ascii="Times New Roman" w:hAnsi="Times New Roman"/>
          <w:sz w:val="24"/>
          <w:szCs w:val="24"/>
        </w:rPr>
        <w:t>торбогнездица</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Eriogaster</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catax</w:t>
      </w:r>
      <w:proofErr w:type="spellEnd"/>
      <w:r w:rsidRPr="003E1AEE">
        <w:rPr>
          <w:rFonts w:ascii="Times New Roman" w:hAnsi="Times New Roman"/>
          <w:sz w:val="24"/>
          <w:szCs w:val="24"/>
        </w:rPr>
        <w:t xml:space="preserve">) – около 15,8 ха или 0,49 %, </w:t>
      </w:r>
      <w:proofErr w:type="spellStart"/>
      <w:r w:rsidRPr="003E1AEE">
        <w:rPr>
          <w:rFonts w:ascii="Times New Roman" w:hAnsi="Times New Roman"/>
          <w:i/>
          <w:sz w:val="24"/>
          <w:szCs w:val="24"/>
        </w:rPr>
        <w:t>Vertigo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angustior</w:t>
      </w:r>
      <w:proofErr w:type="spellEnd"/>
      <w:r w:rsidRPr="003E1AEE">
        <w:rPr>
          <w:rFonts w:ascii="Times New Roman" w:hAnsi="Times New Roman"/>
          <w:sz w:val="24"/>
          <w:szCs w:val="24"/>
        </w:rPr>
        <w:t xml:space="preserve"> – 2.2 ха или 0,45%, </w:t>
      </w:r>
      <w:proofErr w:type="spellStart"/>
      <w:r w:rsidRPr="003E1AEE">
        <w:rPr>
          <w:rFonts w:ascii="Times New Roman" w:hAnsi="Times New Roman"/>
          <w:i/>
          <w:sz w:val="24"/>
          <w:szCs w:val="24"/>
        </w:rPr>
        <w:t>Vertigo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moulinsiana</w:t>
      </w:r>
      <w:proofErr w:type="spellEnd"/>
      <w:r w:rsidR="009271B3">
        <w:rPr>
          <w:rFonts w:ascii="Times New Roman" w:hAnsi="Times New Roman"/>
          <w:i/>
          <w:sz w:val="24"/>
          <w:szCs w:val="24"/>
        </w:rPr>
        <w:t xml:space="preserve"> </w:t>
      </w:r>
      <w:r w:rsidRPr="003E1AEE">
        <w:rPr>
          <w:rFonts w:ascii="Times New Roman" w:hAnsi="Times New Roman"/>
          <w:sz w:val="24"/>
          <w:szCs w:val="24"/>
        </w:rPr>
        <w:t>– 2.2 ха или 0,45%, Бисерна мида (</w:t>
      </w:r>
      <w:proofErr w:type="spellStart"/>
      <w:r w:rsidRPr="003E1AEE">
        <w:rPr>
          <w:rFonts w:ascii="Times New Roman" w:hAnsi="Times New Roman"/>
          <w:i/>
          <w:sz w:val="24"/>
          <w:szCs w:val="24"/>
        </w:rPr>
        <w:t>Unio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crassus</w:t>
      </w:r>
      <w:proofErr w:type="spellEnd"/>
      <w:r w:rsidRPr="003E1AEE">
        <w:rPr>
          <w:rFonts w:ascii="Times New Roman" w:hAnsi="Times New Roman"/>
          <w:sz w:val="24"/>
          <w:szCs w:val="24"/>
        </w:rPr>
        <w:t>) – около 1,5 ха или 0,12 %,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Прякото въздействие върху видовете риби, предмет на опазване в зоната в резултат от размътване на водата ще е временно и обратимо, само по време на строителството, а въздействието ще е незначително, поради минималните площи на засегнатите им потенциални местообитания, както следва: </w:t>
      </w:r>
      <w:proofErr w:type="spellStart"/>
      <w:r w:rsidRPr="003E1AEE">
        <w:rPr>
          <w:rFonts w:ascii="Times New Roman" w:hAnsi="Times New Roman"/>
          <w:sz w:val="24"/>
          <w:szCs w:val="24"/>
        </w:rPr>
        <w:t>Распер</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Aspius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aspius</w:t>
      </w:r>
      <w:proofErr w:type="spellEnd"/>
      <w:r w:rsidRPr="003E1AEE">
        <w:rPr>
          <w:rFonts w:ascii="Times New Roman" w:hAnsi="Times New Roman"/>
          <w:sz w:val="24"/>
          <w:szCs w:val="24"/>
        </w:rPr>
        <w:t>) – между 0,35 и 0,39 ха или 0,020-0,022 %, Европейска горчивка (</w:t>
      </w:r>
      <w:proofErr w:type="spellStart"/>
      <w:r w:rsidRPr="003E1AEE">
        <w:rPr>
          <w:rFonts w:ascii="Times New Roman" w:hAnsi="Times New Roman"/>
          <w:i/>
          <w:sz w:val="24"/>
          <w:szCs w:val="24"/>
        </w:rPr>
        <w:t>Rhodeus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amarus</w:t>
      </w:r>
      <w:proofErr w:type="spellEnd"/>
      <w:r w:rsidRPr="003E1AEE">
        <w:rPr>
          <w:rFonts w:ascii="Times New Roman" w:hAnsi="Times New Roman"/>
          <w:sz w:val="24"/>
          <w:szCs w:val="24"/>
        </w:rPr>
        <w:t>)– между 0,62 и 0.67 ха или 0,003%,  Маришка мряна (</w:t>
      </w:r>
      <w:proofErr w:type="spellStart"/>
      <w:r w:rsidRPr="003E1AEE">
        <w:rPr>
          <w:rFonts w:ascii="Times New Roman" w:hAnsi="Times New Roman"/>
          <w:i/>
          <w:sz w:val="24"/>
          <w:szCs w:val="24"/>
        </w:rPr>
        <w:t>Barbus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ciclolepis</w:t>
      </w:r>
      <w:proofErr w:type="spellEnd"/>
      <w:r w:rsidRPr="003E1AEE">
        <w:rPr>
          <w:rFonts w:ascii="Times New Roman" w:hAnsi="Times New Roman"/>
          <w:sz w:val="24"/>
          <w:szCs w:val="24"/>
        </w:rPr>
        <w:t xml:space="preserve">) – между 0,68 и 0,80 ха или 0,03 и 0,04%, Балкански </w:t>
      </w:r>
      <w:proofErr w:type="spellStart"/>
      <w:r w:rsidRPr="003E1AEE">
        <w:rPr>
          <w:rFonts w:ascii="Times New Roman" w:hAnsi="Times New Roman"/>
          <w:sz w:val="24"/>
          <w:szCs w:val="24"/>
        </w:rPr>
        <w:t>щипок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Sabanejewia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aurata</w:t>
      </w:r>
      <w:proofErr w:type="spellEnd"/>
      <w:r w:rsidRPr="003E1AEE">
        <w:rPr>
          <w:rFonts w:ascii="Times New Roman" w:hAnsi="Times New Roman"/>
          <w:sz w:val="24"/>
          <w:szCs w:val="24"/>
        </w:rPr>
        <w:t xml:space="preserve">) - между 0,60 и 0,64 ха или 0,003 и 0,04%, Обикновен </w:t>
      </w:r>
      <w:proofErr w:type="spellStart"/>
      <w:r w:rsidRPr="003E1AEE">
        <w:rPr>
          <w:rFonts w:ascii="Times New Roman" w:hAnsi="Times New Roman"/>
          <w:sz w:val="24"/>
          <w:szCs w:val="24"/>
        </w:rPr>
        <w:t>щипок</w:t>
      </w:r>
      <w:proofErr w:type="spellEnd"/>
      <w:r w:rsidRPr="003E1AEE">
        <w:rPr>
          <w:rFonts w:ascii="Times New Roman" w:hAnsi="Times New Roman"/>
          <w:sz w:val="24"/>
          <w:szCs w:val="24"/>
        </w:rPr>
        <w:t xml:space="preserve"> (</w:t>
      </w:r>
      <w:proofErr w:type="spellStart"/>
      <w:r w:rsidRPr="003E1AEE">
        <w:rPr>
          <w:rFonts w:ascii="Times New Roman" w:eastAsia="Calibri" w:hAnsi="Times New Roman"/>
          <w:i/>
          <w:sz w:val="24"/>
          <w:szCs w:val="24"/>
          <w:lang w:eastAsia="bg-BG"/>
        </w:rPr>
        <w:t>Cobitis</w:t>
      </w:r>
      <w:proofErr w:type="spellEnd"/>
      <w:r w:rsidRPr="003E1AEE">
        <w:rPr>
          <w:rFonts w:ascii="Times New Roman" w:eastAsia="Calibri" w:hAnsi="Times New Roman"/>
          <w:i/>
          <w:sz w:val="24"/>
          <w:szCs w:val="24"/>
          <w:lang w:eastAsia="bg-BG"/>
        </w:rPr>
        <w:t xml:space="preserve"> </w:t>
      </w:r>
      <w:proofErr w:type="spellStart"/>
      <w:r w:rsidRPr="003E1AEE">
        <w:rPr>
          <w:rFonts w:ascii="Times New Roman" w:eastAsia="Calibri" w:hAnsi="Times New Roman"/>
          <w:i/>
          <w:sz w:val="24"/>
          <w:szCs w:val="24"/>
          <w:lang w:eastAsia="bg-BG"/>
        </w:rPr>
        <w:t>taenia</w:t>
      </w:r>
      <w:proofErr w:type="spellEnd"/>
      <w:r w:rsidRPr="003E1AEE">
        <w:rPr>
          <w:rFonts w:ascii="Times New Roman" w:eastAsia="Calibri" w:hAnsi="Times New Roman"/>
          <w:sz w:val="24"/>
          <w:szCs w:val="24"/>
          <w:lang w:eastAsia="bg-BG"/>
        </w:rPr>
        <w:t>)</w:t>
      </w:r>
      <w:r w:rsidRPr="003E1AEE">
        <w:rPr>
          <w:rFonts w:ascii="Times New Roman" w:hAnsi="Times New Roman"/>
          <w:sz w:val="24"/>
          <w:szCs w:val="24"/>
        </w:rPr>
        <w:t xml:space="preserve"> - между 1,11 и 1,17 ха или 0,05%;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Незначително по степен, краткотрайно и обратимо въздействие по време на строителство ще има върху потенциални местообитания на видове от земноводните, предмет на опазване в зоната, от които се засягат минимални площи, спрямо общата им площ в зоната, както следва: Голям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i/>
          <w:sz w:val="24"/>
          <w:szCs w:val="24"/>
        </w:rPr>
        <w:t>Triturus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karelinii</w:t>
      </w:r>
      <w:proofErr w:type="spellEnd"/>
      <w:r w:rsidRPr="003E1AEE">
        <w:rPr>
          <w:rFonts w:ascii="Times New Roman" w:hAnsi="Times New Roman"/>
          <w:sz w:val="24"/>
          <w:szCs w:val="24"/>
        </w:rPr>
        <w:t xml:space="preserve">) – 46,42 ха или 0,3843 %, </w:t>
      </w:r>
      <w:proofErr w:type="spellStart"/>
      <w:r w:rsidRPr="003E1AEE">
        <w:rPr>
          <w:rFonts w:ascii="Times New Roman" w:hAnsi="Times New Roman"/>
          <w:sz w:val="24"/>
          <w:szCs w:val="24"/>
        </w:rPr>
        <w:t>Червенокоремна</w:t>
      </w:r>
      <w:proofErr w:type="spellEnd"/>
      <w:r w:rsidRPr="003E1AEE">
        <w:rPr>
          <w:rFonts w:ascii="Times New Roman" w:hAnsi="Times New Roman"/>
          <w:sz w:val="24"/>
          <w:szCs w:val="24"/>
        </w:rPr>
        <w:t xml:space="preserve"> бумка (</w:t>
      </w:r>
      <w:proofErr w:type="spellStart"/>
      <w:r w:rsidRPr="003E1AEE">
        <w:rPr>
          <w:rFonts w:ascii="Times New Roman" w:hAnsi="Times New Roman"/>
          <w:i/>
          <w:sz w:val="24"/>
          <w:szCs w:val="24"/>
        </w:rPr>
        <w:t>Bombina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bombina</w:t>
      </w:r>
      <w:proofErr w:type="spellEnd"/>
      <w:r w:rsidRPr="003E1AEE">
        <w:rPr>
          <w:rFonts w:ascii="Times New Roman" w:hAnsi="Times New Roman"/>
          <w:sz w:val="24"/>
          <w:szCs w:val="24"/>
        </w:rPr>
        <w:t xml:space="preserve">) – 30,3 ха или 0,38 %, </w:t>
      </w:r>
      <w:proofErr w:type="spellStart"/>
      <w:r w:rsidRPr="003E1AEE">
        <w:rPr>
          <w:rFonts w:ascii="Times New Roman" w:hAnsi="Times New Roman"/>
          <w:sz w:val="24"/>
          <w:szCs w:val="24"/>
        </w:rPr>
        <w:t>Жълтокоремна</w:t>
      </w:r>
      <w:proofErr w:type="spellEnd"/>
      <w:r w:rsidRPr="003E1AEE">
        <w:rPr>
          <w:rFonts w:ascii="Times New Roman" w:hAnsi="Times New Roman"/>
          <w:sz w:val="24"/>
          <w:szCs w:val="24"/>
        </w:rPr>
        <w:t xml:space="preserve"> бумка </w:t>
      </w:r>
      <w:r w:rsidRPr="003E1AEE">
        <w:rPr>
          <w:rFonts w:ascii="Times New Roman" w:hAnsi="Times New Roman"/>
          <w:i/>
          <w:sz w:val="24"/>
          <w:szCs w:val="24"/>
        </w:rPr>
        <w:t>(</w:t>
      </w:r>
      <w:proofErr w:type="spellStart"/>
      <w:r w:rsidRPr="003E1AEE">
        <w:rPr>
          <w:rFonts w:ascii="Times New Roman" w:hAnsi="Times New Roman"/>
          <w:i/>
          <w:sz w:val="24"/>
          <w:szCs w:val="24"/>
        </w:rPr>
        <w:t>Bombina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variegata</w:t>
      </w:r>
      <w:proofErr w:type="spellEnd"/>
      <w:r w:rsidRPr="003E1AEE">
        <w:rPr>
          <w:rFonts w:ascii="Times New Roman" w:hAnsi="Times New Roman"/>
          <w:i/>
          <w:sz w:val="24"/>
          <w:szCs w:val="24"/>
        </w:rPr>
        <w:t>)</w:t>
      </w:r>
      <w:r w:rsidRPr="003E1AEE">
        <w:rPr>
          <w:rFonts w:ascii="Times New Roman" w:hAnsi="Times New Roman"/>
          <w:sz w:val="24"/>
          <w:szCs w:val="24"/>
        </w:rPr>
        <w:t xml:space="preserve"> – 26,4 ха или 0,38%. Предвид малката засегната площ, прякото въздействие ще е временно и обратимо само по време  на строителството, а възстановяването на местообитанията ще настъпи бързо, след приключване на строителните дейности.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Обхватът на строителните дейности ще засегне минимални площи от потенциални местообитания на следните видове влечуги, предмет на опазване в зоната - Обикновена блатна костенурка (</w:t>
      </w:r>
      <w:proofErr w:type="spellStart"/>
      <w:r w:rsidRPr="003E1AEE">
        <w:rPr>
          <w:rFonts w:ascii="Times New Roman" w:hAnsi="Times New Roman"/>
          <w:i/>
          <w:sz w:val="24"/>
          <w:szCs w:val="24"/>
        </w:rPr>
        <w:t>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orbicularis</w:t>
      </w:r>
      <w:proofErr w:type="spellEnd"/>
      <w:r w:rsidRPr="003E1AEE">
        <w:rPr>
          <w:rFonts w:ascii="Times New Roman" w:hAnsi="Times New Roman"/>
          <w:sz w:val="24"/>
          <w:szCs w:val="24"/>
        </w:rPr>
        <w:t>) – 50,7 ха или 0,39%, Каспийска блатна костенурка (</w:t>
      </w:r>
      <w:proofErr w:type="spellStart"/>
      <w:r w:rsidRPr="003E1AEE">
        <w:rPr>
          <w:rFonts w:ascii="Times New Roman" w:hAnsi="Times New Roman"/>
          <w:i/>
          <w:sz w:val="24"/>
          <w:szCs w:val="24"/>
        </w:rPr>
        <w:t>Mauremys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caspica</w:t>
      </w:r>
      <w:proofErr w:type="spellEnd"/>
      <w:r w:rsidRPr="003E1AEE">
        <w:rPr>
          <w:rFonts w:ascii="Times New Roman" w:hAnsi="Times New Roman"/>
          <w:sz w:val="24"/>
          <w:szCs w:val="24"/>
        </w:rPr>
        <w:t xml:space="preserve">) – 9.4 ха или 0,48 %, </w:t>
      </w:r>
      <w:proofErr w:type="spellStart"/>
      <w:r w:rsidRPr="003E1AEE">
        <w:rPr>
          <w:rFonts w:ascii="Times New Roman" w:hAnsi="Times New Roman"/>
          <w:sz w:val="24"/>
          <w:szCs w:val="24"/>
        </w:rPr>
        <w:t>Шипобедрена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graeca</w:t>
      </w:r>
      <w:proofErr w:type="spellEnd"/>
      <w:r w:rsidRPr="003E1AEE">
        <w:rPr>
          <w:rFonts w:ascii="Times New Roman" w:hAnsi="Times New Roman"/>
          <w:sz w:val="24"/>
          <w:szCs w:val="24"/>
        </w:rPr>
        <w:t xml:space="preserve">) – 49,6 ха или 0,8%, </w:t>
      </w:r>
      <w:proofErr w:type="spellStart"/>
      <w:r w:rsidRPr="003E1AEE">
        <w:rPr>
          <w:rFonts w:ascii="Times New Roman" w:hAnsi="Times New Roman"/>
          <w:sz w:val="24"/>
          <w:szCs w:val="24"/>
        </w:rPr>
        <w:t>Шипоопашата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hermanni</w:t>
      </w:r>
      <w:proofErr w:type="spellEnd"/>
      <w:r w:rsidRPr="003E1AEE">
        <w:rPr>
          <w:rFonts w:ascii="Times New Roman" w:hAnsi="Times New Roman"/>
          <w:sz w:val="24"/>
          <w:szCs w:val="24"/>
        </w:rPr>
        <w:t xml:space="preserve">) –50,7 ха или 0,5%, Пъстър смок </w:t>
      </w:r>
      <w:r w:rsidRPr="003E1AEE">
        <w:rPr>
          <w:rFonts w:ascii="Times New Roman" w:hAnsi="Times New Roman"/>
          <w:i/>
          <w:sz w:val="24"/>
          <w:szCs w:val="24"/>
        </w:rPr>
        <w:t>(</w:t>
      </w:r>
      <w:proofErr w:type="spellStart"/>
      <w:r w:rsidRPr="003E1AEE">
        <w:rPr>
          <w:rFonts w:ascii="Times New Roman" w:hAnsi="Times New Roman"/>
          <w:i/>
          <w:sz w:val="24"/>
          <w:szCs w:val="24"/>
        </w:rPr>
        <w:t>Elaphe</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sauromates</w:t>
      </w:r>
      <w:proofErr w:type="spellEnd"/>
      <w:r w:rsidRPr="003E1AEE">
        <w:rPr>
          <w:rFonts w:ascii="Times New Roman" w:hAnsi="Times New Roman"/>
          <w:sz w:val="24"/>
          <w:szCs w:val="24"/>
        </w:rPr>
        <w:t xml:space="preserve">) – 49.7 или 0,36%. Предвид малката засегната площ  от площта на местообитанията им в зоната, прякото въздействие ще е временно и обратимо, само по време  на строителството, поради което не се очаква промяна в природозащитното им състояние.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С реализацията на ИП ще бъдат засегнати минимални площи от потенциални местообитанията на 4 вида бозайници, предмет на опазване в зоната – 0,17% от потенциални местообитания на Лалугер (</w:t>
      </w:r>
      <w:proofErr w:type="spellStart"/>
      <w:r w:rsidRPr="003E1AEE">
        <w:rPr>
          <w:rFonts w:ascii="Times New Roman" w:hAnsi="Times New Roman"/>
          <w:i/>
          <w:sz w:val="24"/>
          <w:szCs w:val="24"/>
        </w:rPr>
        <w:t>Spermophilus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citellus</w:t>
      </w:r>
      <w:proofErr w:type="spellEnd"/>
      <w:r w:rsidRPr="003E1AEE">
        <w:rPr>
          <w:rFonts w:ascii="Times New Roman" w:hAnsi="Times New Roman"/>
          <w:sz w:val="24"/>
          <w:szCs w:val="24"/>
        </w:rPr>
        <w:t>), 32% на Видра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lutra</w:t>
      </w:r>
      <w:proofErr w:type="spellEnd"/>
      <w:r w:rsidRPr="003E1AEE">
        <w:rPr>
          <w:rFonts w:ascii="Times New Roman" w:hAnsi="Times New Roman"/>
          <w:sz w:val="24"/>
          <w:szCs w:val="24"/>
        </w:rPr>
        <w:t>), 0,31 % на Пъстър пор (</w:t>
      </w:r>
      <w:proofErr w:type="spellStart"/>
      <w:r w:rsidRPr="003E1AEE">
        <w:rPr>
          <w:rFonts w:ascii="Times New Roman" w:hAnsi="Times New Roman"/>
          <w:i/>
          <w:sz w:val="24"/>
          <w:szCs w:val="24"/>
        </w:rPr>
        <w:t>Vormela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peregusna</w:t>
      </w:r>
      <w:proofErr w:type="spellEnd"/>
      <w:r w:rsidRPr="003E1AEE">
        <w:rPr>
          <w:rFonts w:ascii="Times New Roman" w:hAnsi="Times New Roman"/>
          <w:sz w:val="24"/>
          <w:szCs w:val="24"/>
        </w:rPr>
        <w:t xml:space="preserve">) и 0,32% на </w:t>
      </w:r>
      <w:proofErr w:type="spellStart"/>
      <w:r w:rsidRPr="003E1AEE">
        <w:rPr>
          <w:rFonts w:ascii="Times New Roman" w:hAnsi="Times New Roman"/>
          <w:sz w:val="24"/>
          <w:szCs w:val="24"/>
        </w:rPr>
        <w:t>Мишевиден</w:t>
      </w:r>
      <w:proofErr w:type="spellEnd"/>
      <w:r w:rsidRPr="003E1AEE">
        <w:rPr>
          <w:rFonts w:ascii="Times New Roman" w:hAnsi="Times New Roman"/>
          <w:sz w:val="24"/>
          <w:szCs w:val="24"/>
        </w:rPr>
        <w:t xml:space="preserve"> сънливец (</w:t>
      </w:r>
      <w:proofErr w:type="spellStart"/>
      <w:r w:rsidRPr="003E1AEE">
        <w:rPr>
          <w:rFonts w:ascii="Times New Roman" w:hAnsi="Times New Roman"/>
          <w:i/>
          <w:sz w:val="24"/>
          <w:szCs w:val="24"/>
        </w:rPr>
        <w:t>Myomimus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roachi</w:t>
      </w:r>
      <w:proofErr w:type="spellEnd"/>
      <w:r w:rsidRPr="003E1AEE">
        <w:rPr>
          <w:rFonts w:ascii="Times New Roman" w:hAnsi="Times New Roman"/>
          <w:i/>
          <w:sz w:val="24"/>
          <w:szCs w:val="24"/>
        </w:rPr>
        <w:t>)</w:t>
      </w:r>
      <w:r w:rsidRPr="003E1AEE">
        <w:rPr>
          <w:rFonts w:ascii="Times New Roman" w:hAnsi="Times New Roman"/>
          <w:sz w:val="24"/>
          <w:szCs w:val="24"/>
        </w:rPr>
        <w:t xml:space="preserve">. Поради малката площ на засягане спрямо общата им площ в зоната, въздействието върху тях е оценено като незначително. Въздействие върху останалите видове бозайници, предмет на опазване в зоната няма да има, тъй като при извършените теренни проучвания в обхвата на трасето е установено, че липсват техни потенциални местообитания.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 се очаква въздействие върху видовете прилепи – Голям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ferrumequinum</w:t>
      </w:r>
      <w:proofErr w:type="spellEnd"/>
      <w:r w:rsidRPr="003E1AEE">
        <w:rPr>
          <w:rFonts w:ascii="Times New Roman" w:hAnsi="Times New Roman"/>
          <w:i/>
          <w:sz w:val="24"/>
          <w:szCs w:val="24"/>
        </w:rPr>
        <w:t>),</w:t>
      </w:r>
      <w:r w:rsidRPr="003E1AEE">
        <w:rPr>
          <w:rFonts w:ascii="Times New Roman" w:hAnsi="Times New Roman"/>
          <w:sz w:val="24"/>
          <w:szCs w:val="24"/>
        </w:rPr>
        <w:t xml:space="preserve"> </w:t>
      </w:r>
      <w:proofErr w:type="spellStart"/>
      <w:r w:rsidRPr="003E1AEE">
        <w:rPr>
          <w:rFonts w:ascii="Times New Roman" w:hAnsi="Times New Roman"/>
          <w:sz w:val="24"/>
          <w:szCs w:val="24"/>
        </w:rPr>
        <w:t>Дългокрил</w:t>
      </w:r>
      <w:proofErr w:type="spellEnd"/>
      <w:r w:rsidRPr="003E1AEE">
        <w:rPr>
          <w:rFonts w:ascii="Times New Roman" w:hAnsi="Times New Roman"/>
          <w:sz w:val="24"/>
          <w:szCs w:val="24"/>
        </w:rPr>
        <w:t xml:space="preserve"> прилеп (</w:t>
      </w:r>
      <w:proofErr w:type="spellStart"/>
      <w:r w:rsidRPr="003E1AEE">
        <w:rPr>
          <w:rFonts w:ascii="Times New Roman" w:hAnsi="Times New Roman"/>
          <w:i/>
          <w:sz w:val="24"/>
          <w:szCs w:val="24"/>
        </w:rPr>
        <w:t>Miniopterus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schreibersii</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Дългопръст</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capaccinii</w:t>
      </w:r>
      <w:proofErr w:type="spellEnd"/>
      <w:r w:rsidRPr="003E1AEE">
        <w:rPr>
          <w:rFonts w:ascii="Times New Roman" w:hAnsi="Times New Roman"/>
          <w:i/>
          <w:sz w:val="24"/>
          <w:szCs w:val="24"/>
        </w:rPr>
        <w:t>)</w:t>
      </w:r>
      <w:r w:rsidRPr="003E1AEE">
        <w:rPr>
          <w:rFonts w:ascii="Times New Roman" w:hAnsi="Times New Roman"/>
          <w:sz w:val="24"/>
          <w:szCs w:val="24"/>
        </w:rPr>
        <w:t xml:space="preserve">, Дългоух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bechsteinii</w:t>
      </w:r>
      <w:proofErr w:type="spellEnd"/>
      <w:r w:rsidRPr="003E1AEE">
        <w:rPr>
          <w:rFonts w:ascii="Times New Roman" w:hAnsi="Times New Roman"/>
          <w:i/>
          <w:sz w:val="24"/>
          <w:szCs w:val="24"/>
        </w:rPr>
        <w:t>),</w:t>
      </w:r>
      <w:r w:rsidRPr="003E1AEE">
        <w:rPr>
          <w:rFonts w:ascii="Times New Roman" w:hAnsi="Times New Roman"/>
          <w:sz w:val="24"/>
          <w:szCs w:val="24"/>
        </w:rPr>
        <w:t xml:space="preserve"> Малък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hipposideros</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Остроух</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Myiotis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blythii</w:t>
      </w:r>
      <w:proofErr w:type="spellEnd"/>
      <w:r w:rsidRPr="003E1AEE">
        <w:rPr>
          <w:rFonts w:ascii="Times New Roman" w:hAnsi="Times New Roman"/>
          <w:i/>
          <w:sz w:val="24"/>
          <w:szCs w:val="24"/>
        </w:rPr>
        <w:t>),</w:t>
      </w:r>
      <w:r w:rsidRPr="003E1AEE">
        <w:rPr>
          <w:rFonts w:ascii="Times New Roman" w:hAnsi="Times New Roman"/>
          <w:sz w:val="24"/>
          <w:szCs w:val="24"/>
        </w:rPr>
        <w:t xml:space="preserve"> Средиземноморски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blasii</w:t>
      </w:r>
      <w:proofErr w:type="spellEnd"/>
      <w:r w:rsidRPr="003E1AEE">
        <w:rPr>
          <w:rFonts w:ascii="Times New Roman" w:hAnsi="Times New Roman"/>
          <w:i/>
          <w:sz w:val="24"/>
          <w:szCs w:val="24"/>
        </w:rPr>
        <w:t>)</w:t>
      </w:r>
      <w:r w:rsidRPr="003E1AEE">
        <w:rPr>
          <w:rFonts w:ascii="Times New Roman" w:hAnsi="Times New Roman"/>
          <w:sz w:val="24"/>
          <w:szCs w:val="24"/>
        </w:rPr>
        <w:t xml:space="preserve">, </w:t>
      </w:r>
      <w:proofErr w:type="spellStart"/>
      <w:r w:rsidRPr="003E1AEE">
        <w:rPr>
          <w:rFonts w:ascii="Times New Roman" w:hAnsi="Times New Roman"/>
          <w:sz w:val="24"/>
          <w:szCs w:val="24"/>
        </w:rPr>
        <w:lastRenderedPageBreak/>
        <w:t>Широкоух</w:t>
      </w:r>
      <w:proofErr w:type="spellEnd"/>
      <w:r w:rsidRPr="003E1AEE">
        <w:rPr>
          <w:rFonts w:ascii="Times New Roman" w:hAnsi="Times New Roman"/>
          <w:sz w:val="24"/>
          <w:szCs w:val="24"/>
        </w:rPr>
        <w:t xml:space="preserve"> прилеп </w:t>
      </w:r>
      <w:r w:rsidRPr="003E1AEE">
        <w:rPr>
          <w:rFonts w:ascii="Times New Roman" w:hAnsi="Times New Roman"/>
          <w:i/>
          <w:sz w:val="24"/>
          <w:szCs w:val="24"/>
        </w:rPr>
        <w:t>(</w:t>
      </w:r>
      <w:proofErr w:type="spellStart"/>
      <w:r w:rsidRPr="003E1AEE">
        <w:rPr>
          <w:rFonts w:ascii="Times New Roman" w:hAnsi="Times New Roman"/>
          <w:i/>
          <w:sz w:val="24"/>
          <w:szCs w:val="24"/>
        </w:rPr>
        <w:t>Barbastella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barbastellus</w:t>
      </w:r>
      <w:proofErr w:type="spellEnd"/>
      <w:r w:rsidRPr="003E1AEE">
        <w:rPr>
          <w:rFonts w:ascii="Times New Roman" w:hAnsi="Times New Roman"/>
          <w:sz w:val="24"/>
          <w:szCs w:val="24"/>
        </w:rPr>
        <w:t xml:space="preserve">) Южен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Rhinolophus</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euryale</w:t>
      </w:r>
      <w:proofErr w:type="spellEnd"/>
      <w:r w:rsidRPr="003E1AEE">
        <w:rPr>
          <w:rFonts w:ascii="Times New Roman" w:hAnsi="Times New Roman"/>
          <w:sz w:val="24"/>
          <w:szCs w:val="24"/>
        </w:rPr>
        <w:t xml:space="preserve">),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реализацията на ИП не засяга техни убежища и потенциални местообитания. Въздействието върху местообитанията на </w:t>
      </w:r>
      <w:proofErr w:type="spellStart"/>
      <w:r w:rsidRPr="003E1AEE">
        <w:rPr>
          <w:rFonts w:ascii="Times New Roman" w:hAnsi="Times New Roman"/>
          <w:sz w:val="24"/>
          <w:szCs w:val="24"/>
        </w:rPr>
        <w:t>Голeмия</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w:t>
      </w:r>
      <w:r w:rsidRPr="003E1AEE">
        <w:rPr>
          <w:rFonts w:ascii="Times New Roman" w:hAnsi="Times New Roman"/>
          <w:sz w:val="24"/>
          <w:szCs w:val="24"/>
        </w:rPr>
        <w:t xml:space="preserve"> ще е незначително, тъй като ще бъдат засегнати минимални площи от 0,45386% от потенциалните му ловни местообитания и не се засягат пряко негови убежища.</w:t>
      </w:r>
    </w:p>
    <w:p w:rsidR="00801F50" w:rsidRPr="003E1AEE" w:rsidRDefault="002D1F3E"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801F50" w:rsidRPr="003E1AEE">
        <w:rPr>
          <w:rFonts w:ascii="Times New Roman" w:hAnsi="Times New Roman"/>
          <w:sz w:val="24"/>
          <w:szCs w:val="24"/>
        </w:rPr>
        <w:t>.</w:t>
      </w:r>
      <w:r>
        <w:rPr>
          <w:rFonts w:ascii="Times New Roman" w:hAnsi="Times New Roman"/>
          <w:sz w:val="24"/>
          <w:szCs w:val="24"/>
        </w:rPr>
        <w:t>7</w:t>
      </w:r>
      <w:r w:rsidR="00801F50">
        <w:rPr>
          <w:rFonts w:ascii="Times New Roman" w:hAnsi="Times New Roman"/>
          <w:sz w:val="24"/>
          <w:szCs w:val="24"/>
        </w:rPr>
        <w:t>.2</w:t>
      </w:r>
      <w:r>
        <w:rPr>
          <w:rFonts w:ascii="Times New Roman" w:hAnsi="Times New Roman"/>
          <w:sz w:val="24"/>
          <w:szCs w:val="24"/>
        </w:rPr>
        <w:t>.</w:t>
      </w:r>
      <w:r w:rsidR="00801F50" w:rsidRPr="003E1AEE">
        <w:rPr>
          <w:rFonts w:ascii="Times New Roman" w:hAnsi="Times New Roman"/>
          <w:sz w:val="24"/>
          <w:szCs w:val="24"/>
        </w:rPr>
        <w:t xml:space="preserve"> Степента на фрагментация/бариерен ефект за природните местообитания и местообитанията на видовете, предмет на опазване в зоната ще е  незначителна или няма да да има, тъй като:</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Поради малката засегната площ от удвояването на трасето и  се очаква незначителна по степен фрагментация единствено за местообитание 92A0, за останалите природни местообитания фрагментация няма да има.</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Поради малката засегната площ от потенциалните местообитания на видовете безгръбначни, незначителна по степен фрагментация от реализацията на ИП ще има върху потенциални местообитания на твърдокрилите безгръбначни, бариерен ефект няма да има, тъй като железопътната инфраструктура не представлява непреодолима преграда за популациите им.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w:t>
      </w:r>
      <w:r w:rsidR="00535CC6">
        <w:rPr>
          <w:rFonts w:ascii="Times New Roman" w:hAnsi="Times New Roman"/>
          <w:sz w:val="24"/>
          <w:szCs w:val="24"/>
        </w:rPr>
        <w:t>Л</w:t>
      </w:r>
      <w:r w:rsidRPr="003E1AEE">
        <w:rPr>
          <w:rFonts w:ascii="Times New Roman" w:hAnsi="Times New Roman"/>
          <w:sz w:val="24"/>
          <w:szCs w:val="24"/>
        </w:rPr>
        <w:t xml:space="preserve">окалното размътване на водата по време на строителните дейности може да влоши временно местообитанията на някои от видовете риби, предмет на опазване в зоната, но извън района на размътване нагоре и надолу по течението на реката местообитанията ще запазят характеристиките си.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-Ж</w:t>
      </w:r>
      <w:r w:rsidR="00535CC6">
        <w:rPr>
          <w:rFonts w:ascii="Times New Roman" w:hAnsi="Times New Roman"/>
          <w:sz w:val="24"/>
          <w:szCs w:val="24"/>
        </w:rPr>
        <w:t xml:space="preserve">елезопътната </w:t>
      </w:r>
      <w:r w:rsidRPr="003E1AEE">
        <w:rPr>
          <w:rFonts w:ascii="Times New Roman" w:hAnsi="Times New Roman"/>
          <w:sz w:val="24"/>
          <w:szCs w:val="24"/>
        </w:rPr>
        <w:t xml:space="preserve">линия не нарушава коридори за разпространение на видовете земноводни, а за </w:t>
      </w:r>
      <w:proofErr w:type="spellStart"/>
      <w:r w:rsidRPr="003E1AEE">
        <w:rPr>
          <w:rFonts w:ascii="Times New Roman" w:hAnsi="Times New Roman"/>
          <w:sz w:val="24"/>
          <w:szCs w:val="24"/>
        </w:rPr>
        <w:t>гребенестия</w:t>
      </w:r>
      <w:proofErr w:type="spellEnd"/>
      <w:r w:rsidRPr="003E1AEE">
        <w:rPr>
          <w:rFonts w:ascii="Times New Roman" w:hAnsi="Times New Roman"/>
          <w:sz w:val="24"/>
          <w:szCs w:val="24"/>
        </w:rPr>
        <w:t xml:space="preserve"> тритон не е непреодолима преграда, предвид което  евентуалният бариерен ефект за видовете земноводни няма да има, а дори да възникне ще е незначителен.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се засягат много малки площи от потенциалните ловни местообитания на някои от видовете прилепи, предмет на опазване в зоната. Бариерен ефект няма да има, тъй като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не прекъсва локални и сезонни миграционни коридори и не представлява непреодолима преграда при полета на прилепите.</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 от строителството по всеки един от вариантите ще се засегне малка част от един полигон с потенциални местообитания на видра, и малка част от няколко големи полигона на пъстър пор продължаващи без прекъсване по протежение на цялата зона, а незасегнатите части от тях ще запазят характеристиките си на местообитания на видовете.  По време на строителството по всеки един от вариантите преминаването на индивиди може да бъде възпрепятствано, най-вече заради присъствието на хора и техника, но предвид факта, че видовете са нощно активни, а строителните дейности ще се извършват през деня, бариерен ефект за видрата, пъстрия пор и </w:t>
      </w:r>
      <w:proofErr w:type="spellStart"/>
      <w:r w:rsidRPr="003E1AEE">
        <w:rPr>
          <w:rFonts w:ascii="Times New Roman" w:hAnsi="Times New Roman"/>
          <w:sz w:val="24"/>
          <w:szCs w:val="24"/>
        </w:rPr>
        <w:t>мишевидния</w:t>
      </w:r>
      <w:proofErr w:type="spellEnd"/>
      <w:r w:rsidRPr="003E1AEE">
        <w:rPr>
          <w:rFonts w:ascii="Times New Roman" w:hAnsi="Times New Roman"/>
          <w:sz w:val="24"/>
          <w:szCs w:val="24"/>
        </w:rPr>
        <w:t xml:space="preserve"> сънливец дори да се появи, ще е временен. Не се очаква бариерен ефект за останалите видовете бозайници, предмет на опазване в зоната.</w:t>
      </w:r>
    </w:p>
    <w:p w:rsidR="00801F50" w:rsidRPr="003E1AEE" w:rsidRDefault="002D1F3E"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801F50">
        <w:rPr>
          <w:rFonts w:ascii="Times New Roman" w:hAnsi="Times New Roman"/>
          <w:sz w:val="24"/>
          <w:szCs w:val="24"/>
        </w:rPr>
        <w:t>.</w:t>
      </w:r>
      <w:r>
        <w:rPr>
          <w:rFonts w:ascii="Times New Roman" w:hAnsi="Times New Roman"/>
          <w:sz w:val="24"/>
          <w:szCs w:val="24"/>
        </w:rPr>
        <w:t>7</w:t>
      </w:r>
      <w:r w:rsidR="00801F50" w:rsidRPr="003E1AEE">
        <w:rPr>
          <w:rFonts w:ascii="Times New Roman" w:hAnsi="Times New Roman"/>
          <w:sz w:val="24"/>
          <w:szCs w:val="24"/>
        </w:rPr>
        <w:t>.</w:t>
      </w:r>
      <w:r w:rsidR="00801F50">
        <w:rPr>
          <w:rFonts w:ascii="Times New Roman" w:hAnsi="Times New Roman"/>
          <w:sz w:val="24"/>
          <w:szCs w:val="24"/>
        </w:rPr>
        <w:t>3</w:t>
      </w:r>
      <w:r>
        <w:rPr>
          <w:rFonts w:ascii="Times New Roman" w:hAnsi="Times New Roman"/>
          <w:sz w:val="24"/>
          <w:szCs w:val="24"/>
        </w:rPr>
        <w:t>.</w:t>
      </w:r>
      <w:r w:rsidR="00801F50" w:rsidRPr="003E1AEE">
        <w:rPr>
          <w:rFonts w:ascii="Times New Roman" w:hAnsi="Times New Roman"/>
          <w:sz w:val="24"/>
          <w:szCs w:val="24"/>
        </w:rPr>
        <w:t xml:space="preserve"> Реализирането на трасето няма да доведе до поява на значително по степен безпокойство върху популациите на видовете, предмет на опазване в зоната. Временно безпокойство, в незначителна степен се очаква за видрата, пъстрия пор и </w:t>
      </w:r>
      <w:proofErr w:type="spellStart"/>
      <w:r w:rsidR="00801F50" w:rsidRPr="003E1AEE">
        <w:rPr>
          <w:rFonts w:ascii="Times New Roman" w:hAnsi="Times New Roman"/>
          <w:sz w:val="24"/>
          <w:szCs w:val="24"/>
        </w:rPr>
        <w:t>мишевидния</w:t>
      </w:r>
      <w:proofErr w:type="spellEnd"/>
      <w:r w:rsidR="00801F50" w:rsidRPr="003E1AEE">
        <w:rPr>
          <w:rFonts w:ascii="Times New Roman" w:hAnsi="Times New Roman"/>
          <w:sz w:val="24"/>
          <w:szCs w:val="24"/>
        </w:rPr>
        <w:t xml:space="preserve"> сънливец, само по време на строителството. По време на експлоатацията, не се очаква безпокойство, тъй като индивидите обитаващи района бързо ще се приспособят. </w:t>
      </w:r>
    </w:p>
    <w:p w:rsidR="00801F50" w:rsidRPr="003E1AEE" w:rsidRDefault="002D1F3E"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801F50" w:rsidRPr="003E1AEE">
        <w:rPr>
          <w:rFonts w:ascii="Times New Roman" w:hAnsi="Times New Roman"/>
          <w:sz w:val="24"/>
          <w:szCs w:val="24"/>
        </w:rPr>
        <w:t>.</w:t>
      </w:r>
      <w:r>
        <w:rPr>
          <w:rFonts w:ascii="Times New Roman" w:hAnsi="Times New Roman"/>
          <w:sz w:val="24"/>
          <w:szCs w:val="24"/>
        </w:rPr>
        <w:t>7</w:t>
      </w:r>
      <w:r w:rsidR="00801F50" w:rsidRPr="003E1AEE">
        <w:rPr>
          <w:rFonts w:ascii="Times New Roman" w:hAnsi="Times New Roman"/>
          <w:sz w:val="24"/>
          <w:szCs w:val="24"/>
        </w:rPr>
        <w:t>.</w:t>
      </w:r>
      <w:r w:rsidR="00801F50">
        <w:rPr>
          <w:rFonts w:ascii="Times New Roman" w:hAnsi="Times New Roman"/>
          <w:sz w:val="24"/>
          <w:szCs w:val="24"/>
        </w:rPr>
        <w:t>4</w:t>
      </w:r>
      <w:r>
        <w:rPr>
          <w:rFonts w:ascii="Times New Roman" w:hAnsi="Times New Roman"/>
          <w:sz w:val="24"/>
          <w:szCs w:val="24"/>
        </w:rPr>
        <w:t>.</w:t>
      </w:r>
      <w:r w:rsidR="00801F50">
        <w:rPr>
          <w:rFonts w:ascii="Times New Roman" w:hAnsi="Times New Roman"/>
          <w:sz w:val="24"/>
          <w:szCs w:val="24"/>
        </w:rPr>
        <w:t xml:space="preserve"> </w:t>
      </w:r>
      <w:r w:rsidR="00801F50" w:rsidRPr="003E1AEE">
        <w:rPr>
          <w:rFonts w:ascii="Times New Roman" w:hAnsi="Times New Roman"/>
          <w:sz w:val="24"/>
          <w:szCs w:val="24"/>
        </w:rPr>
        <w:t xml:space="preserve">Смъртността като възможно въздействие върху видовете, предмет на опазване в зоната е оценена незначителна или без въздействие, тъй като: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безгръбначните е възможна пренебрежимо малка, инцидентна смъртност на отделни индивиди при сблъсък с движещите се влакови състави, но въздействието е оценено като незначително, поради инцидентния характер и няма да доведе до промяна на ПС на видовете.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по време на строителството въздействието смъртност на индивиди при рибите ще се изрази също в незначителна степен и ще има инцидентен характер, в случай, че се предизвика размътване на водата. Предвид малката засегната площ и инцидентния характер няма да </w:t>
      </w:r>
      <w:r w:rsidRPr="003E1AEE">
        <w:rPr>
          <w:rFonts w:ascii="Times New Roman" w:hAnsi="Times New Roman"/>
          <w:sz w:val="24"/>
          <w:szCs w:val="24"/>
        </w:rPr>
        <w:lastRenderedPageBreak/>
        <w:t>доведе до промяна на ПС на видовете. С прилагане на предвидените мерки, въздействието може да се намали допълнително или да се елиминира.</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строителството и експлоатацията на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въздействието смъртност върху видовете земноводни и влечуги е оценено като незначително и със случаен характер, тъй като строителството на мостовото съоръжение ще засегна много малка част от потенциалните им местообитания.</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бозайниците, предмет на опазване в зоната риска от смъртност няма да се различава съществено от съществуващия и в момента такъв, тъй като ИП е за удвояване на съществуващата ЖП линия.  </w:t>
      </w:r>
    </w:p>
    <w:p w:rsidR="00801F50" w:rsidRPr="003E1AEE" w:rsidRDefault="00801F50" w:rsidP="002D1F3E">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видове прилепи е възможна пренебрежимо малка, инцидентна смъртност на отделни индивиди, поради възможност от прегазване на ловуващи индивиди с движещите се влакови състави, но въздействието е оценено като незначително, поради инцидентния характер и няма да доведе до промяна на ПС на видовете. </w:t>
      </w:r>
    </w:p>
    <w:p w:rsidR="00801F50" w:rsidRPr="003E1AEE" w:rsidRDefault="002D1F3E" w:rsidP="002D1F3E">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801F50">
        <w:rPr>
          <w:rFonts w:ascii="Times New Roman" w:hAnsi="Times New Roman"/>
          <w:sz w:val="24"/>
          <w:szCs w:val="24"/>
        </w:rPr>
        <w:t>.</w:t>
      </w:r>
      <w:r>
        <w:rPr>
          <w:rFonts w:ascii="Times New Roman" w:hAnsi="Times New Roman"/>
          <w:sz w:val="24"/>
          <w:szCs w:val="24"/>
        </w:rPr>
        <w:t>7</w:t>
      </w:r>
      <w:r w:rsidR="00801F50" w:rsidRPr="003E1AEE">
        <w:rPr>
          <w:rFonts w:ascii="Times New Roman" w:hAnsi="Times New Roman"/>
          <w:sz w:val="24"/>
          <w:szCs w:val="24"/>
        </w:rPr>
        <w:t>.</w:t>
      </w:r>
      <w:r w:rsidR="00801F50">
        <w:rPr>
          <w:rFonts w:ascii="Times New Roman" w:hAnsi="Times New Roman"/>
          <w:sz w:val="24"/>
          <w:szCs w:val="24"/>
        </w:rPr>
        <w:t>5</w:t>
      </w:r>
      <w:r>
        <w:rPr>
          <w:rFonts w:ascii="Times New Roman" w:hAnsi="Times New Roman"/>
          <w:sz w:val="24"/>
          <w:szCs w:val="24"/>
        </w:rPr>
        <w:t>.</w:t>
      </w:r>
      <w:r w:rsidR="00801F50" w:rsidRPr="003E1AEE">
        <w:rPr>
          <w:rFonts w:ascii="Times New Roman" w:hAnsi="Times New Roman"/>
          <w:sz w:val="24"/>
          <w:szCs w:val="24"/>
        </w:rPr>
        <w:t xml:space="preserve"> За природните местообитания и местообитания на видове, предмет на опазване в защитената зона, е оценено, че кумулативното въздействие ще е незначително.</w:t>
      </w:r>
    </w:p>
    <w:p w:rsidR="00801F50" w:rsidRPr="000C22A3" w:rsidRDefault="000C22A3" w:rsidP="005076A0">
      <w:pPr>
        <w:spacing w:after="0" w:line="240" w:lineRule="auto"/>
        <w:ind w:right="-567" w:firstLine="720"/>
        <w:jc w:val="both"/>
        <w:rPr>
          <w:rFonts w:ascii="Times New Roman" w:hAnsi="Times New Roman"/>
          <w:b/>
          <w:sz w:val="24"/>
          <w:szCs w:val="24"/>
        </w:rPr>
      </w:pPr>
      <w:r w:rsidRPr="000C22A3">
        <w:rPr>
          <w:rFonts w:ascii="Times New Roman" w:hAnsi="Times New Roman"/>
          <w:b/>
          <w:sz w:val="24"/>
          <w:szCs w:val="24"/>
        </w:rPr>
        <w:t>6</w:t>
      </w:r>
      <w:r w:rsidR="00801F50" w:rsidRPr="000C22A3">
        <w:rPr>
          <w:rFonts w:ascii="Times New Roman" w:hAnsi="Times New Roman"/>
          <w:b/>
          <w:sz w:val="24"/>
          <w:szCs w:val="24"/>
        </w:rPr>
        <w:t>.</w:t>
      </w:r>
      <w:r w:rsidRPr="000C22A3">
        <w:rPr>
          <w:rFonts w:ascii="Times New Roman" w:hAnsi="Times New Roman"/>
          <w:b/>
          <w:sz w:val="24"/>
          <w:szCs w:val="24"/>
        </w:rPr>
        <w:t>8.</w:t>
      </w:r>
      <w:r w:rsidR="00801F50" w:rsidRPr="000C22A3">
        <w:rPr>
          <w:rFonts w:ascii="Times New Roman" w:hAnsi="Times New Roman"/>
          <w:b/>
          <w:sz w:val="24"/>
          <w:szCs w:val="24"/>
        </w:rPr>
        <w:t xml:space="preserve"> Защитена зона BG0001034 „Остър камък“</w:t>
      </w:r>
    </w:p>
    <w:p w:rsidR="002D03F2" w:rsidRPr="003E1AEE" w:rsidRDefault="005076A0" w:rsidP="005076A0">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2D03F2">
        <w:rPr>
          <w:rFonts w:ascii="Times New Roman" w:hAnsi="Times New Roman"/>
          <w:sz w:val="24"/>
          <w:szCs w:val="24"/>
        </w:rPr>
        <w:t>.</w:t>
      </w:r>
      <w:r>
        <w:rPr>
          <w:rFonts w:ascii="Times New Roman" w:hAnsi="Times New Roman"/>
          <w:sz w:val="24"/>
          <w:szCs w:val="24"/>
        </w:rPr>
        <w:t>8</w:t>
      </w:r>
      <w:r w:rsidR="002D03F2">
        <w:rPr>
          <w:rFonts w:ascii="Times New Roman" w:hAnsi="Times New Roman"/>
          <w:sz w:val="24"/>
          <w:szCs w:val="24"/>
        </w:rPr>
        <w:t>.1</w:t>
      </w:r>
      <w:r>
        <w:rPr>
          <w:rFonts w:ascii="Times New Roman" w:hAnsi="Times New Roman"/>
          <w:sz w:val="24"/>
          <w:szCs w:val="24"/>
        </w:rPr>
        <w:t>.</w:t>
      </w:r>
      <w:r w:rsidR="002D03F2">
        <w:rPr>
          <w:rFonts w:ascii="Times New Roman" w:hAnsi="Times New Roman"/>
          <w:sz w:val="24"/>
          <w:szCs w:val="24"/>
        </w:rPr>
        <w:t xml:space="preserve"> </w:t>
      </w:r>
      <w:r w:rsidR="002D03F2" w:rsidRPr="003E1AEE">
        <w:rPr>
          <w:rFonts w:ascii="Times New Roman" w:hAnsi="Times New Roman"/>
          <w:sz w:val="24"/>
          <w:szCs w:val="24"/>
        </w:rPr>
        <w:t>При извършените теренни проучвания за целите на оценка степента на въздействие на ИП върху защитените зони не са установени природни местообитания, предмет на опазване в защитената зона.</w:t>
      </w:r>
    </w:p>
    <w:p w:rsidR="002D03F2" w:rsidRPr="003E1AEE" w:rsidRDefault="005076A0" w:rsidP="005076A0">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2D03F2" w:rsidRPr="003E1AEE">
        <w:rPr>
          <w:rFonts w:ascii="Times New Roman" w:hAnsi="Times New Roman"/>
          <w:sz w:val="24"/>
          <w:szCs w:val="24"/>
        </w:rPr>
        <w:t>.</w:t>
      </w:r>
      <w:r>
        <w:rPr>
          <w:rFonts w:ascii="Times New Roman" w:hAnsi="Times New Roman"/>
          <w:sz w:val="24"/>
          <w:szCs w:val="24"/>
        </w:rPr>
        <w:t>8</w:t>
      </w:r>
      <w:r w:rsidR="002D03F2">
        <w:rPr>
          <w:rFonts w:ascii="Times New Roman" w:hAnsi="Times New Roman"/>
          <w:sz w:val="24"/>
          <w:szCs w:val="24"/>
        </w:rPr>
        <w:t>.2</w:t>
      </w:r>
      <w:r w:rsidR="002D03F2" w:rsidRPr="003E1AEE">
        <w:rPr>
          <w:rFonts w:ascii="Times New Roman" w:hAnsi="Times New Roman"/>
          <w:sz w:val="24"/>
          <w:szCs w:val="24"/>
        </w:rPr>
        <w:t>. По отношение на степента на въздействие върху местообитанията на видовете и техните популации, предмет на опазване в защитената зона, заключението също е, че въздействието ще бъде незначително. След приключване на строителството се очаква разделените полигони с местообитания на повечето видове да възстановят целостта и характеристиките си.</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Поради малката засегната площ от потенциалните местообитания на видовете безгръбначни в зоната, въздействието върху тях е оценено като незначително, което съответно не предполага значителни отрицателни въздействия върху числеността, плътността и структурата на популацията им, тъй като:</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Реализацията на </w:t>
      </w:r>
      <w:r w:rsidR="00A04B48">
        <w:rPr>
          <w:rFonts w:ascii="Times New Roman" w:hAnsi="Times New Roman"/>
          <w:sz w:val="24"/>
          <w:szCs w:val="24"/>
        </w:rPr>
        <w:t>ИП</w:t>
      </w:r>
      <w:r w:rsidRPr="003E1AEE">
        <w:rPr>
          <w:rFonts w:ascii="Times New Roman" w:hAnsi="Times New Roman"/>
          <w:sz w:val="24"/>
          <w:szCs w:val="24"/>
        </w:rPr>
        <w:t xml:space="preserve"> ще окаже пряко въздействие върху потенциални местообитания на 2 вида безгръбначни, предмет на опазване в зоната, от които се засягат минимални площи, спрямо общата им площ в зоната, както следва: Бисерна мида (</w:t>
      </w:r>
      <w:proofErr w:type="spellStart"/>
      <w:r w:rsidRPr="003E1AEE">
        <w:rPr>
          <w:rFonts w:ascii="Times New Roman" w:hAnsi="Times New Roman"/>
          <w:i/>
          <w:sz w:val="24"/>
          <w:szCs w:val="24"/>
        </w:rPr>
        <w:t>Unio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crassus</w:t>
      </w:r>
      <w:proofErr w:type="spellEnd"/>
      <w:r w:rsidRPr="003E1AEE">
        <w:rPr>
          <w:rFonts w:ascii="Times New Roman" w:hAnsi="Times New Roman"/>
          <w:sz w:val="24"/>
          <w:szCs w:val="24"/>
        </w:rPr>
        <w:t xml:space="preserve">) – около 0,113 ха или 0,0399 %, </w:t>
      </w:r>
      <w:proofErr w:type="spellStart"/>
      <w:r w:rsidRPr="003E1AEE">
        <w:rPr>
          <w:rFonts w:ascii="Times New Roman" w:hAnsi="Times New Roman"/>
          <w:sz w:val="24"/>
          <w:szCs w:val="24"/>
        </w:rPr>
        <w:t>Ручейно</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пъстриче</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Coenagrion</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ornatum</w:t>
      </w:r>
      <w:proofErr w:type="spellEnd"/>
      <w:r w:rsidRPr="003E1AEE">
        <w:rPr>
          <w:rFonts w:ascii="Times New Roman" w:hAnsi="Times New Roman"/>
          <w:sz w:val="24"/>
          <w:szCs w:val="24"/>
        </w:rPr>
        <w:t xml:space="preserve">) – 0,861 ха или 0,0404 %,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Реализацията на </w:t>
      </w:r>
      <w:r w:rsidR="005407D0">
        <w:rPr>
          <w:rFonts w:ascii="Times New Roman" w:hAnsi="Times New Roman"/>
          <w:sz w:val="24"/>
          <w:szCs w:val="24"/>
        </w:rPr>
        <w:t>ИП</w:t>
      </w:r>
      <w:r w:rsidRPr="003E1AEE">
        <w:rPr>
          <w:rFonts w:ascii="Times New Roman" w:hAnsi="Times New Roman"/>
          <w:sz w:val="24"/>
          <w:szCs w:val="24"/>
        </w:rPr>
        <w:t xml:space="preserve"> засяга потенциални местообитания на следните видове риби, предмет на опазване в зоната, от които се засягат минимални площи, спрямо общата им площ в зоната, както следва:  – Европейска горчивка (</w:t>
      </w:r>
      <w:proofErr w:type="spellStart"/>
      <w:r w:rsidRPr="003E1AEE">
        <w:rPr>
          <w:rFonts w:ascii="Times New Roman" w:hAnsi="Times New Roman"/>
          <w:i/>
          <w:sz w:val="24"/>
          <w:szCs w:val="24"/>
        </w:rPr>
        <w:t>Rhodeus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amarus</w:t>
      </w:r>
      <w:proofErr w:type="spellEnd"/>
      <w:r w:rsidRPr="003E1AEE">
        <w:rPr>
          <w:rFonts w:ascii="Times New Roman" w:hAnsi="Times New Roman"/>
          <w:sz w:val="24"/>
          <w:szCs w:val="24"/>
        </w:rPr>
        <w:t>)– между 0,08 ха или 0,04%,  Маришка мряна (</w:t>
      </w:r>
      <w:proofErr w:type="spellStart"/>
      <w:r w:rsidRPr="003E1AEE">
        <w:rPr>
          <w:rFonts w:ascii="Times New Roman" w:hAnsi="Times New Roman"/>
          <w:i/>
          <w:sz w:val="24"/>
          <w:szCs w:val="24"/>
        </w:rPr>
        <w:t>Barbus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ciclolepis</w:t>
      </w:r>
      <w:proofErr w:type="spellEnd"/>
      <w:r w:rsidRPr="003E1AEE">
        <w:rPr>
          <w:rFonts w:ascii="Times New Roman" w:hAnsi="Times New Roman"/>
          <w:sz w:val="24"/>
          <w:szCs w:val="24"/>
        </w:rPr>
        <w:t xml:space="preserve">) – между 0,037 ха или 0,0431%, Обикновен </w:t>
      </w:r>
      <w:proofErr w:type="spellStart"/>
      <w:r w:rsidRPr="003E1AEE">
        <w:rPr>
          <w:rFonts w:ascii="Times New Roman" w:hAnsi="Times New Roman"/>
          <w:sz w:val="24"/>
          <w:szCs w:val="24"/>
        </w:rPr>
        <w:t>щипок</w:t>
      </w:r>
      <w:proofErr w:type="spellEnd"/>
      <w:r w:rsidRPr="003E1AEE">
        <w:rPr>
          <w:rFonts w:ascii="Times New Roman" w:hAnsi="Times New Roman"/>
          <w:sz w:val="24"/>
          <w:szCs w:val="24"/>
        </w:rPr>
        <w:t xml:space="preserve"> (</w:t>
      </w:r>
      <w:proofErr w:type="spellStart"/>
      <w:r w:rsidRPr="003E1AEE">
        <w:rPr>
          <w:rFonts w:ascii="Times New Roman" w:eastAsia="Calibri" w:hAnsi="Times New Roman"/>
          <w:i/>
          <w:sz w:val="24"/>
          <w:szCs w:val="24"/>
          <w:lang w:eastAsia="bg-BG"/>
        </w:rPr>
        <w:t>Cobitis</w:t>
      </w:r>
      <w:proofErr w:type="spellEnd"/>
      <w:r w:rsidRPr="003E1AEE">
        <w:rPr>
          <w:rFonts w:ascii="Times New Roman" w:eastAsia="Calibri" w:hAnsi="Times New Roman"/>
          <w:i/>
          <w:sz w:val="24"/>
          <w:szCs w:val="24"/>
          <w:lang w:eastAsia="bg-BG"/>
        </w:rPr>
        <w:t xml:space="preserve"> </w:t>
      </w:r>
      <w:proofErr w:type="spellStart"/>
      <w:r w:rsidRPr="003E1AEE">
        <w:rPr>
          <w:rFonts w:ascii="Times New Roman" w:eastAsia="Calibri" w:hAnsi="Times New Roman"/>
          <w:i/>
          <w:sz w:val="24"/>
          <w:szCs w:val="24"/>
          <w:lang w:eastAsia="bg-BG"/>
        </w:rPr>
        <w:t>taenia</w:t>
      </w:r>
      <w:proofErr w:type="spellEnd"/>
      <w:r w:rsidRPr="003E1AEE">
        <w:rPr>
          <w:rFonts w:ascii="Times New Roman" w:eastAsia="Calibri" w:hAnsi="Times New Roman"/>
          <w:sz w:val="24"/>
          <w:szCs w:val="24"/>
          <w:lang w:eastAsia="bg-BG"/>
        </w:rPr>
        <w:t>)</w:t>
      </w:r>
      <w:r w:rsidRPr="003E1AEE">
        <w:rPr>
          <w:rFonts w:ascii="Times New Roman" w:hAnsi="Times New Roman"/>
          <w:sz w:val="24"/>
          <w:szCs w:val="24"/>
        </w:rPr>
        <w:t xml:space="preserve"> - между 0,079 ха или 0,03%;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Незначително по степен, краткотрайно и обратимо въздействие по време на строителство ще има върху потенциални местообитания на видове от земноводните, предмет на опазване в зоната, от които се засягат минимални площи, спрямо общата им площ в зоната, както следва: Голям </w:t>
      </w:r>
      <w:proofErr w:type="spellStart"/>
      <w:r w:rsidRPr="003E1AEE">
        <w:rPr>
          <w:rFonts w:ascii="Times New Roman" w:hAnsi="Times New Roman"/>
          <w:sz w:val="24"/>
          <w:szCs w:val="24"/>
        </w:rPr>
        <w:t>гребенест</w:t>
      </w:r>
      <w:proofErr w:type="spellEnd"/>
      <w:r w:rsidRPr="003E1AEE">
        <w:rPr>
          <w:rFonts w:ascii="Times New Roman" w:hAnsi="Times New Roman"/>
          <w:sz w:val="24"/>
          <w:szCs w:val="24"/>
        </w:rPr>
        <w:t xml:space="preserve"> тритон (</w:t>
      </w:r>
      <w:proofErr w:type="spellStart"/>
      <w:r w:rsidRPr="003E1AEE">
        <w:rPr>
          <w:rFonts w:ascii="Times New Roman" w:hAnsi="Times New Roman"/>
          <w:i/>
          <w:sz w:val="24"/>
          <w:szCs w:val="24"/>
        </w:rPr>
        <w:t>Triturus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karelinii</w:t>
      </w:r>
      <w:proofErr w:type="spellEnd"/>
      <w:r w:rsidRPr="003E1AEE">
        <w:rPr>
          <w:rFonts w:ascii="Times New Roman" w:hAnsi="Times New Roman"/>
          <w:sz w:val="24"/>
          <w:szCs w:val="24"/>
        </w:rPr>
        <w:t xml:space="preserve">) – 0,89 ха или 0,0057 %, </w:t>
      </w:r>
      <w:proofErr w:type="spellStart"/>
      <w:r w:rsidRPr="003E1AEE">
        <w:rPr>
          <w:rFonts w:ascii="Times New Roman" w:hAnsi="Times New Roman"/>
          <w:sz w:val="24"/>
          <w:szCs w:val="24"/>
        </w:rPr>
        <w:t>Жълтокоремна</w:t>
      </w:r>
      <w:proofErr w:type="spellEnd"/>
      <w:r w:rsidRPr="003E1AEE">
        <w:rPr>
          <w:rFonts w:ascii="Times New Roman" w:hAnsi="Times New Roman"/>
          <w:sz w:val="24"/>
          <w:szCs w:val="24"/>
        </w:rPr>
        <w:t xml:space="preserve"> бумка </w:t>
      </w:r>
      <w:r w:rsidRPr="003E1AEE">
        <w:rPr>
          <w:rFonts w:ascii="Times New Roman" w:hAnsi="Times New Roman"/>
          <w:i/>
          <w:sz w:val="24"/>
          <w:szCs w:val="24"/>
        </w:rPr>
        <w:t>(</w:t>
      </w:r>
      <w:proofErr w:type="spellStart"/>
      <w:r w:rsidRPr="003E1AEE">
        <w:rPr>
          <w:rFonts w:ascii="Times New Roman" w:hAnsi="Times New Roman"/>
          <w:i/>
          <w:sz w:val="24"/>
          <w:szCs w:val="24"/>
        </w:rPr>
        <w:t>Bombina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variegata</w:t>
      </w:r>
      <w:proofErr w:type="spellEnd"/>
      <w:r w:rsidRPr="003E1AEE">
        <w:rPr>
          <w:rFonts w:ascii="Times New Roman" w:hAnsi="Times New Roman"/>
          <w:i/>
          <w:sz w:val="24"/>
          <w:szCs w:val="24"/>
        </w:rPr>
        <w:t>)</w:t>
      </w:r>
      <w:r w:rsidRPr="003E1AEE">
        <w:rPr>
          <w:rFonts w:ascii="Times New Roman" w:hAnsi="Times New Roman"/>
          <w:sz w:val="24"/>
          <w:szCs w:val="24"/>
        </w:rPr>
        <w:t xml:space="preserve"> – 0,869 ха или 0,0207 %. Предвид малката засегната площ, прякото въздействие ще е временно и обратимо само по време  на строителството, а възстановяването на местообитанията ще настъпи бързо, след приключване на строителните дейности.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Обхватът на строителните дейности ще засегне минимални площи от потенциални местообитания на следните видове влечуги, предмет на опазване в зоната - Обикновена блатна костенурка (</w:t>
      </w:r>
      <w:proofErr w:type="spellStart"/>
      <w:r w:rsidRPr="003E1AEE">
        <w:rPr>
          <w:rFonts w:ascii="Times New Roman" w:hAnsi="Times New Roman"/>
          <w:i/>
          <w:sz w:val="24"/>
          <w:szCs w:val="24"/>
        </w:rPr>
        <w:t>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orbicularis</w:t>
      </w:r>
      <w:proofErr w:type="spellEnd"/>
      <w:r w:rsidRPr="003E1AEE">
        <w:rPr>
          <w:rFonts w:ascii="Times New Roman" w:hAnsi="Times New Roman"/>
          <w:sz w:val="24"/>
          <w:szCs w:val="24"/>
        </w:rPr>
        <w:t>) – 0,871 ха или 0,00597 %, Каспийска блатна костенурка (</w:t>
      </w:r>
      <w:proofErr w:type="spellStart"/>
      <w:r w:rsidRPr="003E1AEE">
        <w:rPr>
          <w:rFonts w:ascii="Times New Roman" w:hAnsi="Times New Roman"/>
          <w:i/>
          <w:sz w:val="24"/>
          <w:szCs w:val="24"/>
        </w:rPr>
        <w:t>Mauremys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caspica</w:t>
      </w:r>
      <w:proofErr w:type="spellEnd"/>
      <w:r w:rsidRPr="003E1AEE">
        <w:rPr>
          <w:rFonts w:ascii="Times New Roman" w:hAnsi="Times New Roman"/>
          <w:sz w:val="24"/>
          <w:szCs w:val="24"/>
        </w:rPr>
        <w:t xml:space="preserve">) – 0,85 ха или 0,1257%, </w:t>
      </w:r>
      <w:proofErr w:type="spellStart"/>
      <w:r w:rsidRPr="003E1AEE">
        <w:rPr>
          <w:rFonts w:ascii="Times New Roman" w:hAnsi="Times New Roman"/>
          <w:sz w:val="24"/>
          <w:szCs w:val="24"/>
        </w:rPr>
        <w:t>Шипобедрена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graeca</w:t>
      </w:r>
      <w:proofErr w:type="spellEnd"/>
      <w:r w:rsidRPr="003E1AEE">
        <w:rPr>
          <w:rFonts w:ascii="Times New Roman" w:hAnsi="Times New Roman"/>
          <w:sz w:val="24"/>
          <w:szCs w:val="24"/>
        </w:rPr>
        <w:t xml:space="preserve">) – 0,82 ха или 0,0056%, </w:t>
      </w:r>
      <w:proofErr w:type="spellStart"/>
      <w:r w:rsidRPr="003E1AEE">
        <w:rPr>
          <w:rFonts w:ascii="Times New Roman" w:hAnsi="Times New Roman"/>
          <w:sz w:val="24"/>
          <w:szCs w:val="24"/>
        </w:rPr>
        <w:t>Шипоопашата</w:t>
      </w:r>
      <w:proofErr w:type="spellEnd"/>
      <w:r w:rsidRPr="003E1AEE">
        <w:rPr>
          <w:rFonts w:ascii="Times New Roman" w:hAnsi="Times New Roman"/>
          <w:sz w:val="24"/>
          <w:szCs w:val="24"/>
        </w:rPr>
        <w:t xml:space="preserve"> костенурка (</w:t>
      </w:r>
      <w:proofErr w:type="spellStart"/>
      <w:r w:rsidRPr="003E1AEE">
        <w:rPr>
          <w:rFonts w:ascii="Times New Roman" w:hAnsi="Times New Roman"/>
          <w:i/>
          <w:sz w:val="24"/>
          <w:szCs w:val="24"/>
        </w:rPr>
        <w:t>Testudo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hermanni</w:t>
      </w:r>
      <w:proofErr w:type="spellEnd"/>
      <w:r w:rsidRPr="003E1AEE">
        <w:rPr>
          <w:rFonts w:ascii="Times New Roman" w:hAnsi="Times New Roman"/>
          <w:sz w:val="24"/>
          <w:szCs w:val="24"/>
        </w:rPr>
        <w:t xml:space="preserve">) – 0,867 ха или 0,0057%, Пъстър смок </w:t>
      </w:r>
      <w:r w:rsidRPr="003E1AEE">
        <w:rPr>
          <w:rFonts w:ascii="Times New Roman" w:hAnsi="Times New Roman"/>
          <w:i/>
          <w:sz w:val="24"/>
          <w:szCs w:val="24"/>
        </w:rPr>
        <w:t>(</w:t>
      </w:r>
      <w:proofErr w:type="spellStart"/>
      <w:r w:rsidRPr="003E1AEE">
        <w:rPr>
          <w:rFonts w:ascii="Times New Roman" w:hAnsi="Times New Roman"/>
          <w:i/>
          <w:sz w:val="24"/>
          <w:szCs w:val="24"/>
        </w:rPr>
        <w:t>Elaphe</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sauromates</w:t>
      </w:r>
      <w:proofErr w:type="spellEnd"/>
      <w:r w:rsidRPr="003E1AEE">
        <w:rPr>
          <w:rFonts w:ascii="Times New Roman" w:hAnsi="Times New Roman"/>
          <w:sz w:val="24"/>
          <w:szCs w:val="24"/>
        </w:rPr>
        <w:t xml:space="preserve">) – 0,871 или 0,0055%. Предвид малката засегната площ  от площта на </w:t>
      </w:r>
      <w:r w:rsidRPr="003E1AEE">
        <w:rPr>
          <w:rFonts w:ascii="Times New Roman" w:hAnsi="Times New Roman"/>
          <w:sz w:val="24"/>
          <w:szCs w:val="24"/>
        </w:rPr>
        <w:lastRenderedPageBreak/>
        <w:t xml:space="preserve">местообитанията им в зоната, прякото въздействие ще е временно и обратимо, само по време  на строителството, поради което не се очаква промяна в природозащитното им състояние.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С реализацията на ИП ще бъдат засегнати минимални площи от потенциални местообитанията на 2 вида бозайници, предмет на опазване в зоната – 0,837 ха или 0,0726% на Видра (</w:t>
      </w:r>
      <w:proofErr w:type="spellStart"/>
      <w:r w:rsidRPr="003E1AEE">
        <w:rPr>
          <w:rFonts w:ascii="Times New Roman" w:hAnsi="Times New Roman"/>
          <w:i/>
          <w:sz w:val="24"/>
          <w:szCs w:val="24"/>
        </w:rPr>
        <w:t>Lutra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lutra</w:t>
      </w:r>
      <w:proofErr w:type="spellEnd"/>
      <w:r w:rsidRPr="003E1AEE">
        <w:rPr>
          <w:rFonts w:ascii="Times New Roman" w:hAnsi="Times New Roman"/>
          <w:sz w:val="24"/>
          <w:szCs w:val="24"/>
        </w:rPr>
        <w:t>) и 0,31% на Пъстър пор (</w:t>
      </w:r>
      <w:proofErr w:type="spellStart"/>
      <w:r w:rsidRPr="003E1AEE">
        <w:rPr>
          <w:rFonts w:ascii="Times New Roman" w:hAnsi="Times New Roman"/>
          <w:i/>
          <w:sz w:val="24"/>
          <w:szCs w:val="24"/>
        </w:rPr>
        <w:t>Vormela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peregusna</w:t>
      </w:r>
      <w:proofErr w:type="spellEnd"/>
      <w:r w:rsidRPr="003E1AEE">
        <w:rPr>
          <w:rFonts w:ascii="Times New Roman" w:hAnsi="Times New Roman"/>
          <w:sz w:val="24"/>
          <w:szCs w:val="24"/>
        </w:rPr>
        <w:t xml:space="preserve">). Поради малката площ на засягане спрямо общата им площ в зоната, въздействието върху тях е оценено като незначително. Въздействие върху останалите видове бозайници, предмет на опазване в зоната няма да има, тъй като при извършените теренни проучвания в обхвата на трасето е установено, че липсват техни потенциални местообитания.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Не се очаква въздействие върху вида прилеп – </w:t>
      </w:r>
      <w:proofErr w:type="spellStart"/>
      <w:r w:rsidRPr="003E1AEE">
        <w:rPr>
          <w:rFonts w:ascii="Times New Roman" w:hAnsi="Times New Roman"/>
          <w:sz w:val="24"/>
          <w:szCs w:val="24"/>
        </w:rPr>
        <w:t>Дългопръст</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Myotis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capaccinii</w:t>
      </w:r>
      <w:proofErr w:type="spellEnd"/>
      <w:r w:rsidRPr="003E1AEE">
        <w:rPr>
          <w:rFonts w:ascii="Times New Roman" w:hAnsi="Times New Roman"/>
          <w:i/>
          <w:sz w:val="24"/>
          <w:szCs w:val="24"/>
        </w:rPr>
        <w:t>)</w:t>
      </w:r>
      <w:r w:rsidRPr="003E1AEE">
        <w:rPr>
          <w:rFonts w:ascii="Times New Roman" w:hAnsi="Times New Roman"/>
          <w:sz w:val="24"/>
          <w:szCs w:val="24"/>
        </w:rPr>
        <w:t xml:space="preserve">, предмет на опазване в зоната, </w:t>
      </w:r>
      <w:proofErr w:type="spellStart"/>
      <w:r w:rsidRPr="003E1AEE">
        <w:rPr>
          <w:rFonts w:ascii="Times New Roman" w:hAnsi="Times New Roman"/>
          <w:sz w:val="24"/>
          <w:szCs w:val="24"/>
        </w:rPr>
        <w:t>т.к</w:t>
      </w:r>
      <w:proofErr w:type="spellEnd"/>
      <w:r w:rsidRPr="003E1AEE">
        <w:rPr>
          <w:rFonts w:ascii="Times New Roman" w:hAnsi="Times New Roman"/>
          <w:sz w:val="24"/>
          <w:szCs w:val="24"/>
        </w:rPr>
        <w:t xml:space="preserve">. реализацията на ИП не засяга негови убежища и потенциални местообитания. Въздействието върху местообитанията на Малък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hipposideros</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Остроух</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нощник</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Myiotis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blythii</w:t>
      </w:r>
      <w:proofErr w:type="spellEnd"/>
      <w:r w:rsidRPr="003E1AEE">
        <w:rPr>
          <w:rFonts w:ascii="Times New Roman" w:hAnsi="Times New Roman"/>
          <w:i/>
          <w:sz w:val="24"/>
          <w:szCs w:val="24"/>
        </w:rPr>
        <w:t xml:space="preserve">) и </w:t>
      </w:r>
      <w:r w:rsidRPr="003E1AEE">
        <w:rPr>
          <w:rFonts w:ascii="Times New Roman" w:hAnsi="Times New Roman"/>
          <w:sz w:val="24"/>
          <w:szCs w:val="24"/>
        </w:rPr>
        <w:t xml:space="preserve">Голям </w:t>
      </w:r>
      <w:proofErr w:type="spellStart"/>
      <w:r w:rsidRPr="003E1AEE">
        <w:rPr>
          <w:rFonts w:ascii="Times New Roman" w:hAnsi="Times New Roman"/>
          <w:sz w:val="24"/>
          <w:szCs w:val="24"/>
        </w:rPr>
        <w:t>подковонос</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Rhinolophus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ferrumequinum</w:t>
      </w:r>
      <w:proofErr w:type="spellEnd"/>
      <w:r w:rsidRPr="003E1AEE">
        <w:rPr>
          <w:rFonts w:ascii="Times New Roman" w:hAnsi="Times New Roman"/>
          <w:i/>
          <w:sz w:val="24"/>
          <w:szCs w:val="24"/>
        </w:rPr>
        <w:t>)</w:t>
      </w:r>
      <w:r w:rsidRPr="003E1AEE">
        <w:rPr>
          <w:rFonts w:ascii="Times New Roman" w:hAnsi="Times New Roman"/>
          <w:sz w:val="24"/>
          <w:szCs w:val="24"/>
        </w:rPr>
        <w:t xml:space="preserve">   ще е незначително, тъй като ще бъдат засегнати минимални площи от 0,0359 %, 0,000586% и 0,0032% от потенциалните им ловни местообитания и не се засягат пряко техни убежища.</w:t>
      </w:r>
    </w:p>
    <w:p w:rsidR="002D03F2" w:rsidRPr="003E1AEE" w:rsidRDefault="005076A0" w:rsidP="005076A0">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2D03F2">
        <w:rPr>
          <w:rFonts w:ascii="Times New Roman" w:hAnsi="Times New Roman"/>
          <w:sz w:val="24"/>
          <w:szCs w:val="24"/>
        </w:rPr>
        <w:t>.</w:t>
      </w:r>
      <w:r>
        <w:rPr>
          <w:rFonts w:ascii="Times New Roman" w:hAnsi="Times New Roman"/>
          <w:sz w:val="24"/>
          <w:szCs w:val="24"/>
        </w:rPr>
        <w:t>8</w:t>
      </w:r>
      <w:r w:rsidR="002D03F2" w:rsidRPr="003E1AEE">
        <w:rPr>
          <w:rFonts w:ascii="Times New Roman" w:hAnsi="Times New Roman"/>
          <w:sz w:val="24"/>
          <w:szCs w:val="24"/>
        </w:rPr>
        <w:t>.</w:t>
      </w:r>
      <w:r w:rsidR="002D03F2">
        <w:rPr>
          <w:rFonts w:ascii="Times New Roman" w:hAnsi="Times New Roman"/>
          <w:sz w:val="24"/>
          <w:szCs w:val="24"/>
        </w:rPr>
        <w:t>3</w:t>
      </w:r>
      <w:r w:rsidR="002D03F2" w:rsidRPr="003E1AEE">
        <w:rPr>
          <w:rFonts w:ascii="Times New Roman" w:hAnsi="Times New Roman"/>
          <w:sz w:val="24"/>
          <w:szCs w:val="24"/>
        </w:rPr>
        <w:t>. Степента на фрагментация/бариерен ефект за природните местообитания и местообитанията на видовете, предмет на опазване в зоната ще е  незначителна или няма да има, тъй като:</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При извършените теренни проучвания за целите на оценка степента на въздействие на ИП върху защитените зони не са установени природни местообитания, предмет на опазване в защитената зона.</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Поради малката засегната площ от потенциалните местообитания на видовете безгръбначни, няма да има фрагментация от реализацията на ИП върху потенциалните им местообитания, бариерен ефект също няма да има, тъй като железопътната инфраструктура не представлява непреодолима преграда за популациите им.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локалното размътване на водата по време на строителните дейности може да влоши временно местообитанията на някои от видовете риби, предмет на опазване в зоната, но извън района на размътване нагоре и надолу по течението на реката местообитанията ще запазят характеристиките си.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Висококачествените потенциални местообитания на видовете земноводни и влечуги са по протежението на реката, която се пресича от ЖП линията чрез съществуващо мостово съоръжение, поради тази причина фрагментация няма да има. ЖП линията не е непреодолима преграда за видовете земноводни, предвид което  евентуалният бариерен ефект няма да има, а дори да възникне ще е незначителен. ЖП линията не нарушава коридори на разпространение на видовете влечуги, поради което бариерен ефект няма да има, а дори да възникне ще е незначителен.</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строителството на мостовото съоръжение  по всеки един от вариантите ще се засегне малка част от един полигон с потенциални местообитания на видра и пъстър пор, незасегнатите части от тях ще запазят характеристиките си на местообитания на видовете. Въздействието ще е временно, само по време на строителството, поради което фрагментация за местообитания на двата вида няма да има. По време на строителството по всеки един от вариантите преминаването на индивиди може да бъде възпрепятствано, най-вече заради присъствието на хора и техника, но предвид факта, че видовете са нощно активни, а строителните дейности ще се извършват през деня, бариерен ефект за видрата и пъстрия пор дори да се появи, ще е временен. Не се очаква бариерен ефект за останалите видовете бозайници, предмет на опазване в зоната.</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тъй като се засягат много малки площи от потенциалните ловни местообитания на някои от видовете прилепи, предмет на опазване в зоната, а не техни убежища, фрагментация няма да има. Бариерен ефект също няма да има, тъй като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xml:space="preserve">. линията не прекъсва локални и </w:t>
      </w:r>
      <w:r w:rsidRPr="003E1AEE">
        <w:rPr>
          <w:rFonts w:ascii="Times New Roman" w:hAnsi="Times New Roman"/>
          <w:sz w:val="24"/>
          <w:szCs w:val="24"/>
        </w:rPr>
        <w:lastRenderedPageBreak/>
        <w:t>сезонни миграционни коридори и не представлява непреодолима преграда при полета на прилепите.</w:t>
      </w:r>
    </w:p>
    <w:p w:rsidR="002D03F2" w:rsidRPr="003E1AEE" w:rsidRDefault="005076A0" w:rsidP="005076A0">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2D03F2">
        <w:rPr>
          <w:rFonts w:ascii="Times New Roman" w:hAnsi="Times New Roman"/>
          <w:sz w:val="24"/>
          <w:szCs w:val="24"/>
        </w:rPr>
        <w:t>.</w:t>
      </w:r>
      <w:r>
        <w:rPr>
          <w:rFonts w:ascii="Times New Roman" w:hAnsi="Times New Roman"/>
          <w:sz w:val="24"/>
          <w:szCs w:val="24"/>
        </w:rPr>
        <w:t>8</w:t>
      </w:r>
      <w:r w:rsidR="002D03F2" w:rsidRPr="003E1AEE">
        <w:rPr>
          <w:rFonts w:ascii="Times New Roman" w:hAnsi="Times New Roman"/>
          <w:sz w:val="24"/>
          <w:szCs w:val="24"/>
        </w:rPr>
        <w:t>.</w:t>
      </w:r>
      <w:r w:rsidR="002D03F2">
        <w:rPr>
          <w:rFonts w:ascii="Times New Roman" w:hAnsi="Times New Roman"/>
          <w:sz w:val="24"/>
          <w:szCs w:val="24"/>
        </w:rPr>
        <w:t>4</w:t>
      </w:r>
      <w:r w:rsidR="002D03F2" w:rsidRPr="003E1AEE">
        <w:rPr>
          <w:rFonts w:ascii="Times New Roman" w:hAnsi="Times New Roman"/>
          <w:sz w:val="24"/>
          <w:szCs w:val="24"/>
        </w:rPr>
        <w:t xml:space="preserve">. Реализирането на трасето няма да доведе до поява на значително по степен безпокойство върху популациите на видовете, предмет на опазване в зоната. Временно безпокойство, в незначителна степен се очаква за видрата и пъстрия пор, само по време на строителството. По време на експлоатацията, не се очаква безпокойство, тъй като индивидите обитаващи района бързо ще се приспособят. </w:t>
      </w:r>
    </w:p>
    <w:p w:rsidR="002D03F2" w:rsidRPr="003E1AEE" w:rsidRDefault="005076A0" w:rsidP="005076A0">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2D03F2" w:rsidRPr="003E1AEE">
        <w:rPr>
          <w:rFonts w:ascii="Times New Roman" w:hAnsi="Times New Roman"/>
          <w:sz w:val="24"/>
          <w:szCs w:val="24"/>
        </w:rPr>
        <w:t>.</w:t>
      </w:r>
      <w:r>
        <w:rPr>
          <w:rFonts w:ascii="Times New Roman" w:hAnsi="Times New Roman"/>
          <w:sz w:val="24"/>
          <w:szCs w:val="24"/>
        </w:rPr>
        <w:t>8</w:t>
      </w:r>
      <w:r w:rsidR="002D03F2" w:rsidRPr="003E1AEE">
        <w:rPr>
          <w:rFonts w:ascii="Times New Roman" w:hAnsi="Times New Roman"/>
          <w:sz w:val="24"/>
          <w:szCs w:val="24"/>
        </w:rPr>
        <w:t>.</w:t>
      </w:r>
      <w:r w:rsidR="002D03F2">
        <w:rPr>
          <w:rFonts w:ascii="Times New Roman" w:hAnsi="Times New Roman"/>
          <w:sz w:val="24"/>
          <w:szCs w:val="24"/>
        </w:rPr>
        <w:t>5</w:t>
      </w:r>
      <w:r w:rsidR="002D03F2" w:rsidRPr="003E1AEE">
        <w:rPr>
          <w:rFonts w:ascii="Times New Roman" w:hAnsi="Times New Roman"/>
          <w:sz w:val="24"/>
          <w:szCs w:val="24"/>
        </w:rPr>
        <w:t xml:space="preserve">. Смъртността като възможно въздействие върху видовете, предмет на опазване в зоната е оценена незначителна или без въздействие, тъй като: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безгръбначните е възможна пренебрежимо малка, инцидентна смъртност на отделни индивиди при сблъсък с движещите се влакови състави, но въздействието е оценено като незначително, поради инцидентния характер и няма да доведе до промяна на ПС на видовете.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по време на строителството въздействието смъртност на индивиди при рибите ще се изрази също в незначителна степен и ще има инцидентен характер, в случай, че се предизвика размътване на водата. Предвид малката засегната площ и инцидентния характер няма да доведе до промяна на ПС на видовете.</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при строителството и експлоатацията на </w:t>
      </w:r>
      <w:proofErr w:type="spellStart"/>
      <w:r w:rsidRPr="003E1AEE">
        <w:rPr>
          <w:rFonts w:ascii="Times New Roman" w:hAnsi="Times New Roman"/>
          <w:sz w:val="24"/>
          <w:szCs w:val="24"/>
        </w:rPr>
        <w:t>ж.п</w:t>
      </w:r>
      <w:proofErr w:type="spellEnd"/>
      <w:r w:rsidRPr="003E1AEE">
        <w:rPr>
          <w:rFonts w:ascii="Times New Roman" w:hAnsi="Times New Roman"/>
          <w:sz w:val="24"/>
          <w:szCs w:val="24"/>
        </w:rPr>
        <w:t>. линията въздействието смъртност върху видовете земноводни и влечуги е оценено като незначително или със случаен характер, тъй като строителството на мостовото съоръжение ще засегна много малка част от потенциалните им местообитания.</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бозайниците, предмет на опазване в зоната риска от смъртност няма да се различава съществено от съществуващия и в момента такъв, тъй като ИП е за удвояване на съществуващата ЖП линия.  </w:t>
      </w:r>
    </w:p>
    <w:p w:rsidR="002D03F2" w:rsidRPr="003E1AEE" w:rsidRDefault="002D03F2" w:rsidP="005076A0">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 за видове прилепи е възможна пренебрежимо малка, инцидентна смъртност на отделни индивиди, поради възможност от прегазване на ловуващи индивиди с движещите се влакови състави, но въздействието е оценено като незначително, поради инцидентния характер и няма да доведе до промяна на ПС на видовете. </w:t>
      </w:r>
    </w:p>
    <w:p w:rsidR="002D03F2" w:rsidRPr="003E1AEE" w:rsidRDefault="005076A0" w:rsidP="005076A0">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002D03F2">
        <w:rPr>
          <w:rFonts w:ascii="Times New Roman" w:hAnsi="Times New Roman"/>
          <w:sz w:val="24"/>
          <w:szCs w:val="24"/>
        </w:rPr>
        <w:t>.</w:t>
      </w:r>
      <w:r>
        <w:rPr>
          <w:rFonts w:ascii="Times New Roman" w:hAnsi="Times New Roman"/>
          <w:sz w:val="24"/>
          <w:szCs w:val="24"/>
        </w:rPr>
        <w:t>8</w:t>
      </w:r>
      <w:r w:rsidR="002D03F2" w:rsidRPr="003E1AEE">
        <w:rPr>
          <w:rFonts w:ascii="Times New Roman" w:hAnsi="Times New Roman"/>
          <w:sz w:val="24"/>
          <w:szCs w:val="24"/>
        </w:rPr>
        <w:t>.</w:t>
      </w:r>
      <w:r w:rsidR="002D03F2">
        <w:rPr>
          <w:rFonts w:ascii="Times New Roman" w:hAnsi="Times New Roman"/>
          <w:sz w:val="24"/>
          <w:szCs w:val="24"/>
        </w:rPr>
        <w:t>6</w:t>
      </w:r>
      <w:r>
        <w:rPr>
          <w:rFonts w:ascii="Times New Roman" w:hAnsi="Times New Roman"/>
          <w:sz w:val="24"/>
          <w:szCs w:val="24"/>
        </w:rPr>
        <w:t>.</w:t>
      </w:r>
      <w:r w:rsidR="002D03F2" w:rsidRPr="003E1AEE">
        <w:rPr>
          <w:rFonts w:ascii="Times New Roman" w:hAnsi="Times New Roman"/>
          <w:sz w:val="24"/>
          <w:szCs w:val="24"/>
        </w:rPr>
        <w:t xml:space="preserve"> За природните местообитания и местообитания на видове, предмет на опазване в защитената зона, е оценено, че кумулативното въздействие също ще е незначително.</w:t>
      </w:r>
    </w:p>
    <w:p w:rsidR="002D03F2" w:rsidRPr="00592F4C" w:rsidRDefault="005076A0" w:rsidP="00B72A05">
      <w:pPr>
        <w:spacing w:after="0" w:line="240" w:lineRule="auto"/>
        <w:ind w:right="-567" w:firstLine="720"/>
        <w:jc w:val="both"/>
        <w:rPr>
          <w:rFonts w:ascii="Times New Roman" w:hAnsi="Times New Roman"/>
          <w:b/>
          <w:sz w:val="24"/>
          <w:szCs w:val="24"/>
        </w:rPr>
      </w:pPr>
      <w:r>
        <w:rPr>
          <w:rFonts w:ascii="Times New Roman" w:hAnsi="Times New Roman"/>
          <w:b/>
          <w:sz w:val="24"/>
          <w:szCs w:val="24"/>
        </w:rPr>
        <w:t>6</w:t>
      </w:r>
      <w:r w:rsidR="002D03F2" w:rsidRPr="00592F4C">
        <w:rPr>
          <w:rFonts w:ascii="Times New Roman" w:hAnsi="Times New Roman"/>
          <w:b/>
          <w:sz w:val="24"/>
          <w:szCs w:val="24"/>
        </w:rPr>
        <w:t>.</w:t>
      </w:r>
      <w:r>
        <w:rPr>
          <w:rFonts w:ascii="Times New Roman" w:hAnsi="Times New Roman"/>
          <w:b/>
          <w:sz w:val="24"/>
          <w:szCs w:val="24"/>
        </w:rPr>
        <w:t>9.</w:t>
      </w:r>
      <w:r w:rsidR="002D03F2" w:rsidRPr="00592F4C">
        <w:rPr>
          <w:rFonts w:ascii="Times New Roman" w:hAnsi="Times New Roman"/>
          <w:b/>
          <w:sz w:val="24"/>
          <w:szCs w:val="24"/>
        </w:rPr>
        <w:t xml:space="preserve"> Защитена зона BG0002081 „Марица Първомай“</w:t>
      </w:r>
    </w:p>
    <w:p w:rsidR="00B72A05" w:rsidRPr="003E1AEE" w:rsidRDefault="00B72A05" w:rsidP="00B72A05">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Pr>
          <w:rFonts w:ascii="Times New Roman" w:hAnsi="Times New Roman"/>
          <w:sz w:val="24"/>
          <w:szCs w:val="24"/>
        </w:rPr>
        <w:t>9</w:t>
      </w:r>
      <w:r w:rsidRPr="003E1AEE">
        <w:rPr>
          <w:rFonts w:ascii="Times New Roman" w:hAnsi="Times New Roman"/>
          <w:sz w:val="24"/>
          <w:szCs w:val="24"/>
        </w:rPr>
        <w:t>.1</w:t>
      </w:r>
      <w:r>
        <w:rPr>
          <w:rFonts w:ascii="Times New Roman" w:hAnsi="Times New Roman"/>
          <w:sz w:val="24"/>
          <w:szCs w:val="24"/>
        </w:rPr>
        <w:t>.</w:t>
      </w:r>
      <w:r w:rsidRPr="003E1AEE">
        <w:rPr>
          <w:rFonts w:ascii="Times New Roman" w:hAnsi="Times New Roman"/>
          <w:sz w:val="24"/>
          <w:szCs w:val="24"/>
        </w:rPr>
        <w:t xml:space="preserve"> Трасето на ЖП линията премината в южната периферия на защитената зона. Оценената загуба на гнездови и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видове птици, предмет на опазване в зоната, е под 1 % от </w:t>
      </w:r>
      <w:proofErr w:type="spellStart"/>
      <w:r w:rsidRPr="003E1AEE">
        <w:rPr>
          <w:rFonts w:ascii="Times New Roman" w:hAnsi="Times New Roman"/>
          <w:sz w:val="24"/>
          <w:szCs w:val="24"/>
        </w:rPr>
        <w:t>представеността</w:t>
      </w:r>
      <w:proofErr w:type="spellEnd"/>
      <w:r w:rsidRPr="003E1AEE">
        <w:rPr>
          <w:rFonts w:ascii="Times New Roman" w:hAnsi="Times New Roman"/>
          <w:sz w:val="24"/>
          <w:szCs w:val="24"/>
        </w:rPr>
        <w:t xml:space="preserve"> им в нея. Предвид малката площ на засягане, въздействието за всички видове птици е оценено като незначително.</w:t>
      </w:r>
    </w:p>
    <w:p w:rsidR="00B72A05" w:rsidRPr="003E1AEE" w:rsidRDefault="00B72A05" w:rsidP="00B72A05">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От удвояването на трасето пряко ще бъдат засегнати  минимални площи от потенциални гнездови местообитания на следните видове птици, предмет на опазване в зоната:  Бял щъркел (</w:t>
      </w:r>
      <w:proofErr w:type="spellStart"/>
      <w:r w:rsidRPr="003E1AEE">
        <w:rPr>
          <w:rFonts w:ascii="Times New Roman" w:hAnsi="Times New Roman"/>
          <w:i/>
          <w:sz w:val="24"/>
          <w:szCs w:val="24"/>
        </w:rPr>
        <w:t>Ciconia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ciconia</w:t>
      </w:r>
      <w:proofErr w:type="spellEnd"/>
      <w:r w:rsidRPr="003E1AEE">
        <w:rPr>
          <w:rFonts w:ascii="Times New Roman" w:hAnsi="Times New Roman"/>
          <w:sz w:val="24"/>
          <w:szCs w:val="24"/>
        </w:rPr>
        <w:t xml:space="preserve">),  Обикновена </w:t>
      </w:r>
      <w:proofErr w:type="spellStart"/>
      <w:r w:rsidRPr="003E1AEE">
        <w:rPr>
          <w:rFonts w:ascii="Times New Roman" w:hAnsi="Times New Roman"/>
          <w:sz w:val="24"/>
          <w:szCs w:val="24"/>
        </w:rPr>
        <w:t>ветрушка</w:t>
      </w:r>
      <w:proofErr w:type="spellEnd"/>
      <w:r w:rsidRPr="003E1AEE">
        <w:rPr>
          <w:rFonts w:ascii="Times New Roman" w:hAnsi="Times New Roman"/>
          <w:sz w:val="24"/>
          <w:szCs w:val="24"/>
        </w:rPr>
        <w:t xml:space="preserve"> </w:t>
      </w:r>
      <w:r w:rsidRPr="003E1AEE">
        <w:rPr>
          <w:rFonts w:ascii="Times New Roman" w:hAnsi="Times New Roman"/>
          <w:i/>
          <w:sz w:val="24"/>
          <w:szCs w:val="24"/>
        </w:rPr>
        <w:t xml:space="preserve"> (</w:t>
      </w:r>
      <w:proofErr w:type="spellStart"/>
      <w:r w:rsidRPr="003E1AEE">
        <w:rPr>
          <w:rFonts w:ascii="Times New Roman" w:hAnsi="Times New Roman"/>
          <w:i/>
          <w:sz w:val="24"/>
          <w:szCs w:val="24"/>
        </w:rPr>
        <w:t>Falco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tinnunculus</w:t>
      </w:r>
      <w:proofErr w:type="spellEnd"/>
      <w:r w:rsidRPr="003E1AEE">
        <w:rPr>
          <w:rFonts w:ascii="Times New Roman" w:hAnsi="Times New Roman"/>
          <w:i/>
          <w:sz w:val="24"/>
          <w:szCs w:val="24"/>
        </w:rPr>
        <w:t>)</w:t>
      </w:r>
      <w:r w:rsidRPr="003E1AEE">
        <w:rPr>
          <w:rFonts w:ascii="Times New Roman" w:hAnsi="Times New Roman"/>
          <w:sz w:val="24"/>
          <w:szCs w:val="24"/>
        </w:rPr>
        <w:t>, Синя гарга (</w:t>
      </w:r>
      <w:proofErr w:type="spellStart"/>
      <w:r w:rsidRPr="003E1AEE">
        <w:rPr>
          <w:rFonts w:ascii="Times New Roman" w:hAnsi="Times New Roman"/>
          <w:i/>
          <w:sz w:val="24"/>
          <w:szCs w:val="24"/>
        </w:rPr>
        <w:t>Coracias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garrulus</w:t>
      </w:r>
      <w:proofErr w:type="spellEnd"/>
      <w:r w:rsidRPr="003E1AEE">
        <w:rPr>
          <w:rFonts w:ascii="Times New Roman" w:hAnsi="Times New Roman"/>
          <w:sz w:val="24"/>
          <w:szCs w:val="24"/>
        </w:rPr>
        <w:t>),</w:t>
      </w:r>
      <w:r w:rsidRPr="003E1AEE">
        <w:rPr>
          <w:rFonts w:ascii="Times New Roman" w:hAnsi="Times New Roman"/>
          <w:i/>
          <w:sz w:val="24"/>
          <w:szCs w:val="24"/>
        </w:rPr>
        <w:t xml:space="preserve">  </w:t>
      </w:r>
      <w:r w:rsidRPr="003E1AEE">
        <w:rPr>
          <w:rFonts w:ascii="Times New Roman" w:hAnsi="Times New Roman"/>
          <w:sz w:val="24"/>
          <w:szCs w:val="24"/>
        </w:rPr>
        <w:t>Сирийски пъстър кълвач (</w:t>
      </w:r>
      <w:proofErr w:type="spellStart"/>
      <w:r w:rsidRPr="003E1AEE">
        <w:rPr>
          <w:rFonts w:ascii="Times New Roman" w:hAnsi="Times New Roman"/>
          <w:i/>
          <w:sz w:val="24"/>
          <w:szCs w:val="24"/>
        </w:rPr>
        <w:t>Dendrocopos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syriacus</w:t>
      </w:r>
      <w:proofErr w:type="spellEnd"/>
      <w:r w:rsidRPr="003E1AEE">
        <w:rPr>
          <w:rFonts w:ascii="Times New Roman" w:hAnsi="Times New Roman"/>
          <w:sz w:val="24"/>
          <w:szCs w:val="24"/>
        </w:rPr>
        <w:t>),  Полска бъбрица</w:t>
      </w:r>
      <w:r w:rsidRPr="003E1AEE">
        <w:rPr>
          <w:rFonts w:ascii="Times New Roman" w:hAnsi="Times New Roman"/>
          <w:i/>
          <w:sz w:val="24"/>
          <w:szCs w:val="24"/>
        </w:rPr>
        <w:t xml:space="preserve"> (</w:t>
      </w:r>
      <w:proofErr w:type="spellStart"/>
      <w:r w:rsidRPr="003E1AEE">
        <w:rPr>
          <w:rFonts w:ascii="Times New Roman" w:hAnsi="Times New Roman"/>
          <w:i/>
          <w:sz w:val="24"/>
          <w:szCs w:val="24"/>
        </w:rPr>
        <w:t>Anthus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campestris</w:t>
      </w:r>
      <w:proofErr w:type="spellEnd"/>
      <w:r w:rsidRPr="003E1AEE">
        <w:rPr>
          <w:rFonts w:ascii="Times New Roman" w:hAnsi="Times New Roman"/>
          <w:i/>
          <w:sz w:val="24"/>
          <w:szCs w:val="24"/>
        </w:rPr>
        <w:t>),</w:t>
      </w:r>
      <w:r w:rsidRPr="003E1AEE">
        <w:t xml:space="preserve"> </w:t>
      </w:r>
      <w:proofErr w:type="spellStart"/>
      <w:r w:rsidRPr="003E1AEE">
        <w:rPr>
          <w:rFonts w:ascii="Times New Roman" w:hAnsi="Times New Roman"/>
          <w:sz w:val="24"/>
          <w:szCs w:val="24"/>
        </w:rPr>
        <w:t>Червеногърба</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сврачка</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collurio</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Черночела</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сврачка</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minor</w:t>
      </w:r>
      <w:proofErr w:type="spellEnd"/>
      <w:r w:rsidRPr="003E1AEE">
        <w:rPr>
          <w:rFonts w:ascii="Times New Roman" w:hAnsi="Times New Roman"/>
          <w:i/>
          <w:sz w:val="24"/>
          <w:szCs w:val="24"/>
        </w:rPr>
        <w:t>),</w:t>
      </w:r>
      <w:r w:rsidRPr="003E1AEE">
        <w:rPr>
          <w:rFonts w:ascii="Times New Roman" w:hAnsi="Times New Roman"/>
          <w:b/>
          <w:sz w:val="24"/>
          <w:szCs w:val="24"/>
        </w:rPr>
        <w:t xml:space="preserve"> </w:t>
      </w:r>
      <w:proofErr w:type="spellStart"/>
      <w:r w:rsidRPr="003E1AEE">
        <w:rPr>
          <w:rFonts w:ascii="Times New Roman" w:hAnsi="Times New Roman"/>
          <w:sz w:val="24"/>
          <w:szCs w:val="24"/>
        </w:rPr>
        <w:t>Белочела</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сврачка</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nubicus</w:t>
      </w:r>
      <w:proofErr w:type="spellEnd"/>
      <w:r w:rsidRPr="003E1AEE">
        <w:rPr>
          <w:rFonts w:ascii="Times New Roman" w:hAnsi="Times New Roman"/>
          <w:sz w:val="24"/>
          <w:szCs w:val="24"/>
        </w:rPr>
        <w:t>),  които са непосредствено до съществуващата ЖП линия, в тази връзка използването им от видовете за гнездене е много малко вероятно. След приключване на строителството част от засегнатите площи ще възстановят характеристиките си на потенциални местообитания за видовете, постоянно унищожени ще останат само площите, необходими за „стъпките“ на колоните на мостовите съоръжения. Вземайки предвид минималните площи на реално засегнатите потенциални гнездови местообитания на горецитираните видове, въздействието от пряко унищожаване ще е незначително.</w:t>
      </w:r>
    </w:p>
    <w:p w:rsidR="00B72A05" w:rsidRPr="003E1AEE" w:rsidRDefault="00B72A05" w:rsidP="00B72A05">
      <w:pPr>
        <w:spacing w:after="0" w:line="240" w:lineRule="auto"/>
        <w:ind w:right="-567" w:firstLine="720"/>
        <w:jc w:val="both"/>
        <w:rPr>
          <w:rFonts w:ascii="Times New Roman" w:hAnsi="Times New Roman"/>
          <w:i/>
          <w:sz w:val="24"/>
          <w:szCs w:val="24"/>
        </w:rPr>
      </w:pPr>
      <w:r w:rsidRPr="003E1AEE">
        <w:rPr>
          <w:rFonts w:ascii="Times New Roman" w:hAnsi="Times New Roman"/>
          <w:sz w:val="24"/>
          <w:szCs w:val="24"/>
        </w:rPr>
        <w:t xml:space="preserve">От обхвата на трите варианта на трасе ще бъдат засегнати минимални площи от потенциални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следните видове птици, с площи както следва: Бял щъркел (</w:t>
      </w:r>
      <w:proofErr w:type="spellStart"/>
      <w:r w:rsidRPr="003E1AEE">
        <w:rPr>
          <w:rFonts w:ascii="Times New Roman" w:hAnsi="Times New Roman"/>
          <w:i/>
          <w:sz w:val="24"/>
          <w:szCs w:val="24"/>
        </w:rPr>
        <w:t>Ciconia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ciconia</w:t>
      </w:r>
      <w:proofErr w:type="spellEnd"/>
      <w:r w:rsidRPr="003E1AEE">
        <w:rPr>
          <w:rFonts w:ascii="Times New Roman" w:hAnsi="Times New Roman"/>
          <w:sz w:val="24"/>
          <w:szCs w:val="24"/>
        </w:rPr>
        <w:t xml:space="preserve">) – от обхвата на Варианти 1 и смесен се засягат 6,008 ха или 0,075 %, </w:t>
      </w:r>
      <w:r w:rsidRPr="003E1AEE">
        <w:rPr>
          <w:rFonts w:ascii="Times New Roman" w:hAnsi="Times New Roman"/>
          <w:sz w:val="24"/>
          <w:szCs w:val="24"/>
        </w:rPr>
        <w:lastRenderedPageBreak/>
        <w:t>а от Вариант 2 - 5,247 ха или 0,065%,</w:t>
      </w:r>
      <w:r w:rsidRPr="003E1AEE">
        <w:rPr>
          <w:rFonts w:ascii="Times New Roman" w:hAnsi="Times New Roman"/>
          <w:b/>
          <w:sz w:val="24"/>
          <w:szCs w:val="24"/>
        </w:rPr>
        <w:t xml:space="preserve"> </w:t>
      </w:r>
      <w:r w:rsidRPr="003E1AEE">
        <w:rPr>
          <w:rFonts w:ascii="Times New Roman" w:hAnsi="Times New Roman"/>
          <w:sz w:val="24"/>
          <w:szCs w:val="24"/>
        </w:rPr>
        <w:t>Черен щъркел (</w:t>
      </w:r>
      <w:proofErr w:type="spellStart"/>
      <w:r w:rsidRPr="003E1AEE">
        <w:rPr>
          <w:rFonts w:ascii="Times New Roman" w:hAnsi="Times New Roman"/>
          <w:i/>
          <w:sz w:val="24"/>
          <w:szCs w:val="24"/>
        </w:rPr>
        <w:t>Ciconia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nigra</w:t>
      </w:r>
      <w:proofErr w:type="spellEnd"/>
      <w:r w:rsidRPr="003E1AEE">
        <w:rPr>
          <w:rFonts w:ascii="Times New Roman" w:hAnsi="Times New Roman"/>
          <w:sz w:val="24"/>
          <w:szCs w:val="24"/>
        </w:rPr>
        <w:t>) – 0,161 ха или 0,011%, Сива чапла (</w:t>
      </w:r>
      <w:proofErr w:type="spellStart"/>
      <w:r w:rsidRPr="003E1AEE">
        <w:rPr>
          <w:rFonts w:ascii="Times New Roman" w:hAnsi="Times New Roman"/>
          <w:i/>
          <w:sz w:val="24"/>
          <w:szCs w:val="24"/>
        </w:rPr>
        <w:t>Ardea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cinerea</w:t>
      </w:r>
      <w:proofErr w:type="spellEnd"/>
      <w:r w:rsidRPr="003E1AEE">
        <w:rPr>
          <w:rFonts w:ascii="Times New Roman" w:hAnsi="Times New Roman"/>
          <w:sz w:val="24"/>
          <w:szCs w:val="24"/>
        </w:rPr>
        <w:t>) - от обхвата на Варианти 1 и смесен се засягат 6,074 ха или 0,077 %, от Вариант 2 - 5,313 ха или 0,068% от площта им в зоната,  Червена чапла (</w:t>
      </w:r>
      <w:proofErr w:type="spellStart"/>
      <w:r w:rsidRPr="003E1AEE">
        <w:rPr>
          <w:rFonts w:ascii="Times New Roman" w:hAnsi="Times New Roman"/>
          <w:i/>
          <w:sz w:val="24"/>
          <w:szCs w:val="24"/>
        </w:rPr>
        <w:t>Ardea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рurpurea</w:t>
      </w:r>
      <w:proofErr w:type="spellEnd"/>
      <w:r w:rsidRPr="003E1AEE">
        <w:rPr>
          <w:rFonts w:ascii="Times New Roman" w:hAnsi="Times New Roman"/>
          <w:sz w:val="24"/>
          <w:szCs w:val="24"/>
        </w:rPr>
        <w:t>) - от обхвата на трите варианта се засягат 0,161 ха донякъде подходящи за хранене на вида водни тела,  или 0,011 % от площта им в зоната, Голяма бяла чапла (</w:t>
      </w:r>
      <w:proofErr w:type="spellStart"/>
      <w:r w:rsidRPr="003E1AEE">
        <w:rPr>
          <w:rFonts w:ascii="Times New Roman" w:hAnsi="Times New Roman"/>
          <w:i/>
          <w:sz w:val="24"/>
          <w:szCs w:val="24"/>
        </w:rPr>
        <w:t>Egretta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alba</w:t>
      </w:r>
      <w:proofErr w:type="spellEnd"/>
      <w:r w:rsidRPr="003E1AEE">
        <w:rPr>
          <w:rFonts w:ascii="Times New Roman" w:hAnsi="Times New Roman"/>
          <w:i/>
          <w:sz w:val="24"/>
          <w:szCs w:val="24"/>
        </w:rPr>
        <w:t>)</w:t>
      </w:r>
      <w:r w:rsidRPr="003E1AEE">
        <w:rPr>
          <w:rFonts w:ascii="Times New Roman" w:hAnsi="Times New Roman"/>
          <w:sz w:val="24"/>
          <w:szCs w:val="24"/>
        </w:rPr>
        <w:t xml:space="preserve"> от обхвата на Варианти 1 и смесен се засягат 6,074 ха или 0,077 %, а от Вариант 2 - 5,313 ха или 0,068%, Малка бяла чапла (</w:t>
      </w:r>
      <w:proofErr w:type="spellStart"/>
      <w:r w:rsidRPr="003E1AEE">
        <w:rPr>
          <w:rFonts w:ascii="Times New Roman" w:hAnsi="Times New Roman"/>
          <w:i/>
          <w:sz w:val="24"/>
          <w:szCs w:val="24"/>
        </w:rPr>
        <w:t>Egretta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garzetta</w:t>
      </w:r>
      <w:proofErr w:type="spellEnd"/>
      <w:r w:rsidRPr="003E1AEE">
        <w:rPr>
          <w:rFonts w:ascii="Times New Roman" w:hAnsi="Times New Roman"/>
          <w:i/>
          <w:sz w:val="24"/>
          <w:szCs w:val="24"/>
        </w:rPr>
        <w:t xml:space="preserve">)- </w:t>
      </w:r>
      <w:r w:rsidRPr="003E1AEE">
        <w:rPr>
          <w:rFonts w:ascii="Times New Roman" w:hAnsi="Times New Roman"/>
          <w:sz w:val="24"/>
          <w:szCs w:val="24"/>
        </w:rPr>
        <w:t>от обхвата на Варианти 1 и смесен се засягат 6,074 ха или 0,077 %, а от Вариант 2 - 5,313 ха или 0,068%, Нощна чапла  (</w:t>
      </w:r>
      <w:proofErr w:type="spellStart"/>
      <w:r w:rsidRPr="003E1AEE">
        <w:rPr>
          <w:rFonts w:ascii="Times New Roman" w:hAnsi="Times New Roman"/>
          <w:i/>
          <w:sz w:val="24"/>
          <w:szCs w:val="24"/>
        </w:rPr>
        <w:t>Nycticorax</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nicticorax</w:t>
      </w:r>
      <w:proofErr w:type="spellEnd"/>
      <w:r w:rsidRPr="003E1AEE">
        <w:rPr>
          <w:rFonts w:ascii="Times New Roman" w:hAnsi="Times New Roman"/>
          <w:i/>
          <w:sz w:val="24"/>
          <w:szCs w:val="24"/>
        </w:rPr>
        <w:t xml:space="preserve">) - </w:t>
      </w:r>
      <w:r w:rsidRPr="003E1AEE">
        <w:rPr>
          <w:rFonts w:ascii="Times New Roman" w:hAnsi="Times New Roman"/>
          <w:sz w:val="24"/>
          <w:szCs w:val="24"/>
        </w:rPr>
        <w:t xml:space="preserve">от обхвата на трите варианта се засягат 0,230 ха  или 0,016 % от  подходящи за хранене за вида места, </w:t>
      </w:r>
      <w:proofErr w:type="spellStart"/>
      <w:r w:rsidRPr="003E1AEE">
        <w:rPr>
          <w:rFonts w:ascii="Times New Roman" w:hAnsi="Times New Roman"/>
          <w:sz w:val="24"/>
          <w:szCs w:val="24"/>
        </w:rPr>
        <w:t>Зеленоглава</w:t>
      </w:r>
      <w:proofErr w:type="spellEnd"/>
      <w:r w:rsidRPr="003E1AEE">
        <w:rPr>
          <w:rFonts w:ascii="Times New Roman" w:hAnsi="Times New Roman"/>
          <w:sz w:val="24"/>
          <w:szCs w:val="24"/>
        </w:rPr>
        <w:t xml:space="preserve"> патица (</w:t>
      </w:r>
      <w:proofErr w:type="spellStart"/>
      <w:r w:rsidRPr="003E1AEE">
        <w:rPr>
          <w:rFonts w:ascii="Times New Roman" w:hAnsi="Times New Roman"/>
          <w:i/>
          <w:sz w:val="24"/>
          <w:szCs w:val="24"/>
        </w:rPr>
        <w:t>Anas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platyrhynchos</w:t>
      </w:r>
      <w:proofErr w:type="spellEnd"/>
      <w:r w:rsidRPr="003E1AEE">
        <w:rPr>
          <w:rFonts w:ascii="Times New Roman" w:hAnsi="Times New Roman"/>
          <w:sz w:val="24"/>
          <w:szCs w:val="24"/>
        </w:rPr>
        <w:t>)- 0,161 ха или 0,012% донякъде подходящи за хранене на вида водни тела, Орел змияр (</w:t>
      </w:r>
      <w:proofErr w:type="spellStart"/>
      <w:r w:rsidRPr="003E1AEE">
        <w:rPr>
          <w:rFonts w:ascii="Times New Roman" w:hAnsi="Times New Roman"/>
          <w:i/>
          <w:sz w:val="24"/>
          <w:szCs w:val="24"/>
        </w:rPr>
        <w:t>Circaetus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gallicus</w:t>
      </w:r>
      <w:proofErr w:type="spellEnd"/>
      <w:r w:rsidRPr="003E1AEE">
        <w:rPr>
          <w:rFonts w:ascii="Times New Roman" w:hAnsi="Times New Roman"/>
          <w:i/>
          <w:sz w:val="24"/>
          <w:szCs w:val="24"/>
        </w:rPr>
        <w:t xml:space="preserve">) - </w:t>
      </w:r>
      <w:r w:rsidRPr="003E1AEE">
        <w:rPr>
          <w:rFonts w:ascii="Times New Roman" w:hAnsi="Times New Roman"/>
          <w:sz w:val="24"/>
          <w:szCs w:val="24"/>
        </w:rPr>
        <w:t xml:space="preserve">от обхвата на Варианти 1 и Смесен се засягат 22,809 ха или 0,288 % от потенциални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вида в зоната, а от Вариант 2 – 21,954 ха или 0,277 % от площта им в зоната, Късопръст ястреб (</w:t>
      </w:r>
      <w:proofErr w:type="spellStart"/>
      <w:r w:rsidRPr="003E1AEE">
        <w:rPr>
          <w:rFonts w:ascii="Times New Roman" w:hAnsi="Times New Roman"/>
          <w:i/>
          <w:sz w:val="24"/>
          <w:szCs w:val="24"/>
        </w:rPr>
        <w:t>Accipiter</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brevipes</w:t>
      </w:r>
      <w:proofErr w:type="spellEnd"/>
      <w:r w:rsidRPr="003E1AEE">
        <w:rPr>
          <w:rFonts w:ascii="Times New Roman" w:hAnsi="Times New Roman"/>
          <w:i/>
          <w:sz w:val="24"/>
          <w:szCs w:val="24"/>
        </w:rPr>
        <w:t>)-</w:t>
      </w:r>
      <w:r w:rsidRPr="003E1AEE">
        <w:rPr>
          <w:rFonts w:ascii="Times New Roman" w:hAnsi="Times New Roman"/>
          <w:sz w:val="24"/>
          <w:szCs w:val="24"/>
        </w:rPr>
        <w:t xml:space="preserve"> от обхвата на Варианти 1 и Смесен се засягат 22,809 ха или 0,288 %, а от Вариант 2 – 21,954 ха или 0,277 %, Обикновен </w:t>
      </w:r>
      <w:proofErr w:type="spellStart"/>
      <w:r w:rsidRPr="003E1AEE">
        <w:rPr>
          <w:rFonts w:ascii="Times New Roman" w:hAnsi="Times New Roman"/>
          <w:sz w:val="24"/>
          <w:szCs w:val="24"/>
        </w:rPr>
        <w:t>мишелов</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Buteo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buteo</w:t>
      </w:r>
      <w:proofErr w:type="spellEnd"/>
      <w:r w:rsidRPr="003E1AEE">
        <w:rPr>
          <w:rFonts w:ascii="Times New Roman" w:hAnsi="Times New Roman"/>
          <w:i/>
          <w:sz w:val="24"/>
          <w:szCs w:val="24"/>
        </w:rPr>
        <w:t>) -</w:t>
      </w:r>
      <w:r w:rsidRPr="003E1AEE">
        <w:rPr>
          <w:rFonts w:ascii="Times New Roman" w:hAnsi="Times New Roman"/>
          <w:sz w:val="24"/>
          <w:szCs w:val="24"/>
        </w:rPr>
        <w:t xml:space="preserve"> от обхвата на Варианти 1 и Смесен се засягат 22,809 ха или 0,288 %, а от Вариант 2 – 21,954 ха или 0,277 %, Северен </w:t>
      </w:r>
      <w:proofErr w:type="spellStart"/>
      <w:r w:rsidRPr="003E1AEE">
        <w:rPr>
          <w:rFonts w:ascii="Times New Roman" w:hAnsi="Times New Roman"/>
          <w:sz w:val="24"/>
          <w:szCs w:val="24"/>
        </w:rPr>
        <w:t>мишелов</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Buteo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lagopus</w:t>
      </w:r>
      <w:proofErr w:type="spellEnd"/>
      <w:r w:rsidRPr="003E1AEE">
        <w:rPr>
          <w:rFonts w:ascii="Times New Roman" w:hAnsi="Times New Roman"/>
          <w:sz w:val="24"/>
          <w:szCs w:val="24"/>
        </w:rPr>
        <w:t xml:space="preserve">)- от обхвата на Варианти 1 и Смесен се засягат 22,809 ха или 0,288 %, а от Вариант 2 – 21,954 ха или 0,277 %, </w:t>
      </w:r>
      <w:proofErr w:type="spellStart"/>
      <w:r w:rsidRPr="003E1AEE">
        <w:rPr>
          <w:rFonts w:ascii="Times New Roman" w:hAnsi="Times New Roman"/>
          <w:sz w:val="24"/>
          <w:szCs w:val="24"/>
        </w:rPr>
        <w:t>Белоопашат</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мишелов</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Buteo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rufinus</w:t>
      </w:r>
      <w:proofErr w:type="spellEnd"/>
      <w:r w:rsidRPr="003E1AEE">
        <w:rPr>
          <w:rFonts w:ascii="Times New Roman" w:hAnsi="Times New Roman"/>
          <w:sz w:val="24"/>
          <w:szCs w:val="24"/>
        </w:rPr>
        <w:t>) - от обхвата на Варианти 1 и Смесен се засягат 22,809 ха или 0,288 %, а от Вариант 2 – 21,954 ха или 0,277 %, Малък креслив орел (</w:t>
      </w:r>
      <w:proofErr w:type="spellStart"/>
      <w:r w:rsidRPr="003E1AEE">
        <w:rPr>
          <w:rFonts w:ascii="Times New Roman" w:hAnsi="Times New Roman"/>
          <w:i/>
          <w:sz w:val="24"/>
          <w:szCs w:val="24"/>
        </w:rPr>
        <w:t>Aquila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pomarina</w:t>
      </w:r>
      <w:proofErr w:type="spellEnd"/>
      <w:r w:rsidRPr="003E1AEE">
        <w:rPr>
          <w:rFonts w:ascii="Times New Roman" w:hAnsi="Times New Roman"/>
          <w:i/>
          <w:sz w:val="24"/>
          <w:szCs w:val="24"/>
        </w:rPr>
        <w:t xml:space="preserve">) - </w:t>
      </w:r>
      <w:r w:rsidRPr="003E1AEE">
        <w:rPr>
          <w:rFonts w:ascii="Times New Roman" w:hAnsi="Times New Roman"/>
          <w:sz w:val="24"/>
          <w:szCs w:val="24"/>
        </w:rPr>
        <w:t xml:space="preserve"> от обхвата на Варианти 1 и Смесен се засягат 22,809 ха или 0,288 %, а от Вариант 2 – 21,954 ха или 0,277 %, Малък орел (</w:t>
      </w:r>
      <w:proofErr w:type="spellStart"/>
      <w:r w:rsidRPr="003E1AEE">
        <w:rPr>
          <w:rFonts w:ascii="Times New Roman" w:hAnsi="Times New Roman"/>
          <w:i/>
          <w:sz w:val="24"/>
          <w:szCs w:val="24"/>
        </w:rPr>
        <w:t>Hieraaetus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pennatus</w:t>
      </w:r>
      <w:proofErr w:type="spellEnd"/>
      <w:r w:rsidRPr="003E1AEE">
        <w:rPr>
          <w:rFonts w:ascii="Times New Roman" w:hAnsi="Times New Roman"/>
          <w:sz w:val="24"/>
          <w:szCs w:val="24"/>
        </w:rPr>
        <w:t>) - от обхвата на Варианти 1 и Смесен се засягат 22,809 ха или 0,288 %, а от Вариант 2 – 21,954 ха или 0,277 %, Черна каня (</w:t>
      </w:r>
      <w:proofErr w:type="spellStart"/>
      <w:r w:rsidRPr="003E1AEE">
        <w:rPr>
          <w:rFonts w:ascii="Times New Roman" w:hAnsi="Times New Roman"/>
          <w:i/>
          <w:sz w:val="24"/>
          <w:szCs w:val="24"/>
        </w:rPr>
        <w:t>Mulvis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migrans</w:t>
      </w:r>
      <w:proofErr w:type="spellEnd"/>
      <w:r w:rsidRPr="003E1AEE">
        <w:rPr>
          <w:rFonts w:ascii="Times New Roman" w:hAnsi="Times New Roman"/>
          <w:i/>
          <w:sz w:val="24"/>
          <w:szCs w:val="24"/>
        </w:rPr>
        <w:t xml:space="preserve"> - </w:t>
      </w:r>
      <w:r w:rsidRPr="003E1AEE">
        <w:rPr>
          <w:rFonts w:ascii="Times New Roman" w:hAnsi="Times New Roman"/>
          <w:sz w:val="24"/>
          <w:szCs w:val="24"/>
        </w:rPr>
        <w:t>от обхвата на Варианти 1 и Смесен се засягат 22,809 ха или 0,288 %, а от Вариант 2 – 21,954 ха или 0,277 %, Малък сокол (</w:t>
      </w:r>
      <w:proofErr w:type="spellStart"/>
      <w:r w:rsidRPr="003E1AEE">
        <w:rPr>
          <w:rFonts w:ascii="Times New Roman" w:hAnsi="Times New Roman"/>
          <w:i/>
          <w:sz w:val="24"/>
          <w:szCs w:val="24"/>
        </w:rPr>
        <w:t>Falco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columbarius</w:t>
      </w:r>
      <w:proofErr w:type="spellEnd"/>
      <w:r w:rsidRPr="003E1AEE">
        <w:rPr>
          <w:rFonts w:ascii="Times New Roman" w:hAnsi="Times New Roman"/>
          <w:i/>
          <w:sz w:val="24"/>
          <w:szCs w:val="24"/>
        </w:rPr>
        <w:t>) -</w:t>
      </w:r>
      <w:r w:rsidRPr="003E1AEE">
        <w:rPr>
          <w:rFonts w:ascii="Times New Roman" w:hAnsi="Times New Roman"/>
          <w:sz w:val="24"/>
          <w:szCs w:val="24"/>
        </w:rPr>
        <w:t xml:space="preserve"> от обхвата на Варианти 1 и Смесен се засягат 22,809 ха или 0,288 %, а от Вариант 2 – 21,954 ха или 0,277 %, Обикновена </w:t>
      </w:r>
      <w:proofErr w:type="spellStart"/>
      <w:r w:rsidRPr="003E1AEE">
        <w:rPr>
          <w:rFonts w:ascii="Times New Roman" w:hAnsi="Times New Roman"/>
          <w:sz w:val="24"/>
          <w:szCs w:val="24"/>
        </w:rPr>
        <w:t>ветрушка</w:t>
      </w:r>
      <w:proofErr w:type="spellEnd"/>
      <w:r w:rsidRPr="003E1AEE">
        <w:rPr>
          <w:rFonts w:ascii="Times New Roman" w:hAnsi="Times New Roman"/>
          <w:sz w:val="24"/>
          <w:szCs w:val="24"/>
        </w:rPr>
        <w:t xml:space="preserve"> </w:t>
      </w:r>
      <w:r w:rsidRPr="003E1AEE">
        <w:rPr>
          <w:rFonts w:ascii="Times New Roman" w:hAnsi="Times New Roman"/>
          <w:i/>
          <w:sz w:val="24"/>
          <w:szCs w:val="24"/>
        </w:rPr>
        <w:t xml:space="preserve"> (</w:t>
      </w:r>
      <w:proofErr w:type="spellStart"/>
      <w:r w:rsidRPr="003E1AEE">
        <w:rPr>
          <w:rFonts w:ascii="Times New Roman" w:hAnsi="Times New Roman"/>
          <w:i/>
          <w:sz w:val="24"/>
          <w:szCs w:val="24"/>
        </w:rPr>
        <w:t>Falco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tinnunculus</w:t>
      </w:r>
      <w:proofErr w:type="spellEnd"/>
      <w:r w:rsidRPr="003E1AEE">
        <w:rPr>
          <w:rFonts w:ascii="Times New Roman" w:hAnsi="Times New Roman"/>
          <w:i/>
          <w:sz w:val="24"/>
          <w:szCs w:val="24"/>
        </w:rPr>
        <w:t>) -</w:t>
      </w:r>
      <w:r w:rsidRPr="003E1AEE">
        <w:rPr>
          <w:rFonts w:ascii="Times New Roman" w:hAnsi="Times New Roman"/>
          <w:sz w:val="24"/>
          <w:szCs w:val="24"/>
        </w:rPr>
        <w:t xml:space="preserve">от обхвата на Варианти 1 и Смесен се засягат 22,809 ха или 0,288 %, а от Вариант 2 – 21,954 ха или 0,277%, </w:t>
      </w:r>
      <w:proofErr w:type="spellStart"/>
      <w:r w:rsidRPr="003E1AEE">
        <w:rPr>
          <w:rFonts w:ascii="Times New Roman" w:hAnsi="Times New Roman"/>
          <w:sz w:val="24"/>
          <w:szCs w:val="24"/>
        </w:rPr>
        <w:t>Зеленоножка</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Gallinula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chloropus</w:t>
      </w:r>
      <w:proofErr w:type="spellEnd"/>
      <w:r w:rsidRPr="003E1AEE">
        <w:rPr>
          <w:rFonts w:ascii="Times New Roman" w:hAnsi="Times New Roman"/>
          <w:i/>
          <w:sz w:val="24"/>
          <w:szCs w:val="24"/>
        </w:rPr>
        <w:t>)</w:t>
      </w:r>
      <w:r w:rsidRPr="003E1AEE">
        <w:rPr>
          <w:rFonts w:ascii="Times New Roman" w:hAnsi="Times New Roman"/>
          <w:sz w:val="24"/>
          <w:szCs w:val="24"/>
        </w:rPr>
        <w:t xml:space="preserve"> - от обхвата на трите варианта се засягат 0,230 ха или 0,016 %, </w:t>
      </w:r>
      <w:proofErr w:type="spellStart"/>
      <w:r w:rsidRPr="003E1AEE">
        <w:rPr>
          <w:rFonts w:ascii="Times New Roman" w:hAnsi="Times New Roman"/>
          <w:sz w:val="24"/>
          <w:szCs w:val="24"/>
        </w:rPr>
        <w:t>Земеродно</w:t>
      </w:r>
      <w:proofErr w:type="spellEnd"/>
      <w:r w:rsidRPr="003E1AEE">
        <w:rPr>
          <w:rFonts w:ascii="Times New Roman" w:hAnsi="Times New Roman"/>
          <w:sz w:val="24"/>
          <w:szCs w:val="24"/>
        </w:rPr>
        <w:t xml:space="preserve"> рибарче (</w:t>
      </w:r>
      <w:proofErr w:type="spellStart"/>
      <w:r w:rsidRPr="003E1AEE">
        <w:rPr>
          <w:rFonts w:ascii="Times New Roman" w:hAnsi="Times New Roman"/>
          <w:i/>
          <w:sz w:val="24"/>
          <w:szCs w:val="24"/>
        </w:rPr>
        <w:t>Alcedo</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atthis</w:t>
      </w:r>
      <w:proofErr w:type="spellEnd"/>
      <w:r w:rsidRPr="003E1AEE">
        <w:rPr>
          <w:rFonts w:ascii="Times New Roman" w:hAnsi="Times New Roman"/>
          <w:i/>
          <w:sz w:val="24"/>
          <w:szCs w:val="24"/>
        </w:rPr>
        <w:t xml:space="preserve">) - </w:t>
      </w:r>
      <w:r w:rsidRPr="003E1AEE">
        <w:rPr>
          <w:rFonts w:ascii="Times New Roman" w:hAnsi="Times New Roman"/>
          <w:sz w:val="24"/>
          <w:szCs w:val="24"/>
        </w:rPr>
        <w:t xml:space="preserve">от обхвата на трите варианта се засягат 0,161 ха или 0,012 % от потенциални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вида в зоната, Синя гарга (</w:t>
      </w:r>
      <w:proofErr w:type="spellStart"/>
      <w:r w:rsidRPr="003E1AEE">
        <w:rPr>
          <w:rFonts w:ascii="Times New Roman" w:hAnsi="Times New Roman"/>
          <w:i/>
          <w:sz w:val="24"/>
          <w:szCs w:val="24"/>
        </w:rPr>
        <w:t>Coracias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garrulus</w:t>
      </w:r>
      <w:proofErr w:type="spellEnd"/>
      <w:r w:rsidRPr="003E1AEE">
        <w:rPr>
          <w:rFonts w:ascii="Times New Roman" w:hAnsi="Times New Roman"/>
          <w:i/>
          <w:sz w:val="24"/>
          <w:szCs w:val="24"/>
        </w:rPr>
        <w:t xml:space="preserve">) - </w:t>
      </w:r>
      <w:r w:rsidRPr="003E1AEE">
        <w:rPr>
          <w:rFonts w:ascii="Times New Roman" w:hAnsi="Times New Roman"/>
          <w:sz w:val="24"/>
          <w:szCs w:val="24"/>
        </w:rPr>
        <w:t>от обхвата на Варианти 1 и Смесен се засягат 22,809 ха или 0,288 %, а от Вариант 2 – 21,954 ха или 0,277 %, Сирийски пъстър кълвач (</w:t>
      </w:r>
      <w:proofErr w:type="spellStart"/>
      <w:r w:rsidRPr="003E1AEE">
        <w:rPr>
          <w:rFonts w:ascii="Times New Roman" w:hAnsi="Times New Roman"/>
          <w:i/>
          <w:sz w:val="24"/>
          <w:szCs w:val="24"/>
        </w:rPr>
        <w:t>Dendrocopos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syriacus</w:t>
      </w:r>
      <w:proofErr w:type="spellEnd"/>
      <w:r w:rsidRPr="003E1AEE">
        <w:rPr>
          <w:rFonts w:ascii="Times New Roman" w:hAnsi="Times New Roman"/>
          <w:sz w:val="24"/>
          <w:szCs w:val="24"/>
        </w:rPr>
        <w:t>)</w:t>
      </w:r>
      <w:r w:rsidRPr="003E1AEE">
        <w:rPr>
          <w:rFonts w:ascii="Times New Roman" w:hAnsi="Times New Roman"/>
          <w:i/>
          <w:sz w:val="24"/>
          <w:szCs w:val="24"/>
        </w:rPr>
        <w:t xml:space="preserve"> –</w:t>
      </w:r>
      <w:r w:rsidRPr="003E1AEE">
        <w:rPr>
          <w:rFonts w:ascii="Times New Roman" w:hAnsi="Times New Roman"/>
          <w:sz w:val="24"/>
          <w:szCs w:val="24"/>
        </w:rPr>
        <w:t>от обхвата на Варианти 1 се засягат 8,983 ха или 0,437 %, Брегова лястовица (</w:t>
      </w:r>
      <w:proofErr w:type="spellStart"/>
      <w:r w:rsidRPr="003E1AEE">
        <w:rPr>
          <w:rFonts w:ascii="Times New Roman" w:hAnsi="Times New Roman"/>
          <w:i/>
          <w:sz w:val="24"/>
          <w:szCs w:val="24"/>
        </w:rPr>
        <w:t>Riparia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riparia</w:t>
      </w:r>
      <w:proofErr w:type="spellEnd"/>
      <w:r w:rsidRPr="003E1AEE">
        <w:rPr>
          <w:rFonts w:ascii="Times New Roman" w:hAnsi="Times New Roman"/>
          <w:i/>
          <w:sz w:val="24"/>
          <w:szCs w:val="24"/>
        </w:rPr>
        <w:t>)</w:t>
      </w:r>
      <w:r w:rsidRPr="003E1AEE">
        <w:rPr>
          <w:rFonts w:ascii="Times New Roman" w:hAnsi="Times New Roman"/>
          <w:sz w:val="24"/>
          <w:szCs w:val="24"/>
        </w:rPr>
        <w:t xml:space="preserve"> – в обхвата на варианти 1 и смесен попадат 23,039 ха или 0,247 % от потенциални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вида в зоната, а по Вариант 2 – 22,184 ха или 0,237%, </w:t>
      </w:r>
      <w:proofErr w:type="spellStart"/>
      <w:r w:rsidRPr="003E1AEE">
        <w:rPr>
          <w:rFonts w:ascii="Times New Roman" w:hAnsi="Times New Roman"/>
          <w:sz w:val="24"/>
          <w:szCs w:val="24"/>
        </w:rPr>
        <w:t>Червеногърба</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сврачка</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collurio</w:t>
      </w:r>
      <w:proofErr w:type="spellEnd"/>
      <w:r w:rsidRPr="003E1AEE">
        <w:rPr>
          <w:rFonts w:ascii="Times New Roman" w:hAnsi="Times New Roman"/>
          <w:i/>
          <w:sz w:val="24"/>
          <w:szCs w:val="24"/>
        </w:rPr>
        <w:t xml:space="preserve">) - </w:t>
      </w:r>
      <w:r w:rsidRPr="003E1AEE">
        <w:rPr>
          <w:rFonts w:ascii="Times New Roman" w:hAnsi="Times New Roman"/>
          <w:sz w:val="24"/>
          <w:szCs w:val="24"/>
        </w:rPr>
        <w:t xml:space="preserve">в обхвата на  варианти 1 и смесен попадат 18,437 ха или 0,730 %, а по Вариант 2 – 18,334 ха или 0,726%, </w:t>
      </w:r>
      <w:proofErr w:type="spellStart"/>
      <w:r w:rsidRPr="003E1AEE">
        <w:rPr>
          <w:rFonts w:ascii="Times New Roman" w:hAnsi="Times New Roman"/>
          <w:sz w:val="24"/>
          <w:szCs w:val="24"/>
        </w:rPr>
        <w:t>Черночела</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сврачка</w:t>
      </w:r>
      <w:proofErr w:type="spellEnd"/>
      <w:r w:rsidRPr="003E1AEE">
        <w:rPr>
          <w:rFonts w:ascii="Times New Roman" w:hAnsi="Times New Roman"/>
          <w:sz w:val="24"/>
          <w:szCs w:val="24"/>
        </w:rPr>
        <w:t xml:space="preserve"> </w:t>
      </w:r>
      <w:r w:rsidRPr="003E1AEE">
        <w:rPr>
          <w:rFonts w:ascii="Times New Roman" w:hAnsi="Times New Roman"/>
          <w:i/>
          <w:sz w:val="24"/>
          <w:szCs w:val="24"/>
        </w:rPr>
        <w:t>(</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minor</w:t>
      </w:r>
      <w:proofErr w:type="spellEnd"/>
      <w:r w:rsidRPr="003E1AEE">
        <w:rPr>
          <w:rFonts w:ascii="Times New Roman" w:hAnsi="Times New Roman"/>
          <w:sz w:val="24"/>
          <w:szCs w:val="24"/>
        </w:rPr>
        <w:t>)</w:t>
      </w:r>
      <w:r w:rsidRPr="003E1AEE">
        <w:rPr>
          <w:rFonts w:ascii="Times New Roman" w:hAnsi="Times New Roman"/>
          <w:b/>
          <w:sz w:val="24"/>
          <w:szCs w:val="24"/>
        </w:rPr>
        <w:t xml:space="preserve"> </w:t>
      </w:r>
      <w:r w:rsidRPr="003E1AEE">
        <w:rPr>
          <w:rFonts w:ascii="Times New Roman" w:hAnsi="Times New Roman"/>
          <w:sz w:val="24"/>
          <w:szCs w:val="24"/>
        </w:rPr>
        <w:t xml:space="preserve">-в обхвата на  варианти 1 и смесен попадат 18,437 ха или 0,730 %, а по Вариант 2 – 18,334 ха или 0,726%, </w:t>
      </w:r>
      <w:proofErr w:type="spellStart"/>
      <w:r w:rsidRPr="003E1AEE">
        <w:rPr>
          <w:rFonts w:ascii="Times New Roman" w:hAnsi="Times New Roman"/>
          <w:sz w:val="24"/>
          <w:szCs w:val="24"/>
        </w:rPr>
        <w:t>Белочела</w:t>
      </w:r>
      <w:proofErr w:type="spellEnd"/>
      <w:r w:rsidRPr="003E1AEE">
        <w:rPr>
          <w:rFonts w:ascii="Times New Roman" w:hAnsi="Times New Roman"/>
          <w:sz w:val="24"/>
          <w:szCs w:val="24"/>
        </w:rPr>
        <w:t xml:space="preserve"> </w:t>
      </w:r>
      <w:proofErr w:type="spellStart"/>
      <w:r w:rsidRPr="003E1AEE">
        <w:rPr>
          <w:rFonts w:ascii="Times New Roman" w:hAnsi="Times New Roman"/>
          <w:sz w:val="24"/>
          <w:szCs w:val="24"/>
        </w:rPr>
        <w:t>сврачка</w:t>
      </w:r>
      <w:proofErr w:type="spellEnd"/>
      <w:r w:rsidRPr="003E1AEE">
        <w:rPr>
          <w:rFonts w:ascii="Times New Roman" w:hAnsi="Times New Roman"/>
          <w:sz w:val="24"/>
          <w:szCs w:val="24"/>
        </w:rPr>
        <w:t xml:space="preserve"> (</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nubicus</w:t>
      </w:r>
      <w:proofErr w:type="spellEnd"/>
      <w:r w:rsidRPr="003E1AEE">
        <w:rPr>
          <w:rFonts w:ascii="Times New Roman" w:hAnsi="Times New Roman"/>
          <w:sz w:val="24"/>
          <w:szCs w:val="24"/>
        </w:rPr>
        <w:t xml:space="preserve">) - в обхвата на  трите варианта на трасе попадат 0,0333 ха или 0,002 % от потенциални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вида в зоната. </w:t>
      </w:r>
    </w:p>
    <w:p w:rsidR="00B72A05" w:rsidRPr="003E1AEE" w:rsidRDefault="00B72A05" w:rsidP="00B72A05">
      <w:pPr>
        <w:spacing w:after="0" w:line="240" w:lineRule="auto"/>
        <w:ind w:right="-567" w:firstLine="720"/>
        <w:jc w:val="both"/>
        <w:rPr>
          <w:rFonts w:ascii="Times New Roman" w:hAnsi="Times New Roman"/>
          <w:sz w:val="24"/>
          <w:szCs w:val="24"/>
        </w:rPr>
      </w:pPr>
      <w:r>
        <w:rPr>
          <w:rFonts w:ascii="Times New Roman" w:hAnsi="Times New Roman"/>
          <w:sz w:val="24"/>
          <w:szCs w:val="24"/>
        </w:rPr>
        <w:t>6</w:t>
      </w:r>
      <w:r w:rsidRPr="003E1AEE">
        <w:rPr>
          <w:rFonts w:ascii="Times New Roman" w:hAnsi="Times New Roman"/>
          <w:sz w:val="24"/>
          <w:szCs w:val="24"/>
        </w:rPr>
        <w:t>.</w:t>
      </w:r>
      <w:r>
        <w:rPr>
          <w:rFonts w:ascii="Times New Roman" w:hAnsi="Times New Roman"/>
          <w:sz w:val="24"/>
          <w:szCs w:val="24"/>
        </w:rPr>
        <w:t>9</w:t>
      </w:r>
      <w:r w:rsidRPr="003E1AEE">
        <w:rPr>
          <w:rFonts w:ascii="Times New Roman" w:hAnsi="Times New Roman"/>
          <w:sz w:val="24"/>
          <w:szCs w:val="24"/>
        </w:rPr>
        <w:t>.2</w:t>
      </w:r>
      <w:r>
        <w:rPr>
          <w:rFonts w:ascii="Times New Roman" w:hAnsi="Times New Roman"/>
          <w:sz w:val="24"/>
          <w:szCs w:val="24"/>
        </w:rPr>
        <w:t>.</w:t>
      </w:r>
      <w:r w:rsidRPr="003E1AEE">
        <w:rPr>
          <w:rFonts w:ascii="Times New Roman" w:hAnsi="Times New Roman"/>
          <w:sz w:val="24"/>
          <w:szCs w:val="24"/>
        </w:rPr>
        <w:t xml:space="preserve"> Тъй като от удвояването на трасето на ЖП линията пряко ще бъдат засегнати  минимални площи от потенциални гнездови местообитания на малка част от  видовете птици, предмет на опазване в зоната, които са непосредствено до съществуващата ЖП линия и използването им от тези видове за гнездене е много малко вероятно, няма да има фрагментация на гнездови местообитания, а дори да възникне, ще е временна и в незначителна степен, само по време на строителството. Строителството на мостовите съоръжения по всеки един от вариантите ще засегне малка част от големи полигони с потенциални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цитираните по - горе видове птици. Незасегнатите части ще запазят характеристиките си на такива. Въздействието ще е временно, само по време на строителството, поради което няма да има фрагментация и на </w:t>
      </w:r>
      <w:proofErr w:type="spellStart"/>
      <w:r w:rsidRPr="003E1AEE">
        <w:rPr>
          <w:rFonts w:ascii="Times New Roman" w:hAnsi="Times New Roman"/>
          <w:sz w:val="24"/>
          <w:szCs w:val="24"/>
        </w:rPr>
        <w:t>трофични</w:t>
      </w:r>
      <w:proofErr w:type="spellEnd"/>
      <w:r w:rsidRPr="003E1AEE">
        <w:rPr>
          <w:rFonts w:ascii="Times New Roman" w:hAnsi="Times New Roman"/>
          <w:sz w:val="24"/>
          <w:szCs w:val="24"/>
        </w:rPr>
        <w:t xml:space="preserve"> местообитания на видове птици.</w:t>
      </w:r>
    </w:p>
    <w:p w:rsidR="00B72A05" w:rsidRPr="003E1AEE" w:rsidRDefault="00B72A05" w:rsidP="00B72A05">
      <w:pPr>
        <w:spacing w:after="0" w:line="240" w:lineRule="auto"/>
        <w:ind w:right="-567" w:firstLine="720"/>
        <w:jc w:val="both"/>
        <w:rPr>
          <w:rFonts w:ascii="Times New Roman" w:hAnsi="Times New Roman"/>
          <w:sz w:val="24"/>
          <w:szCs w:val="24"/>
        </w:rPr>
      </w:pPr>
      <w:r>
        <w:rPr>
          <w:rFonts w:ascii="Times New Roman" w:hAnsi="Times New Roman"/>
          <w:sz w:val="24"/>
          <w:szCs w:val="24"/>
        </w:rPr>
        <w:lastRenderedPageBreak/>
        <w:t>6.9</w:t>
      </w:r>
      <w:r w:rsidRPr="003E1AEE">
        <w:rPr>
          <w:rFonts w:ascii="Times New Roman" w:hAnsi="Times New Roman"/>
          <w:sz w:val="24"/>
          <w:szCs w:val="24"/>
        </w:rPr>
        <w:t>.3</w:t>
      </w:r>
      <w:r>
        <w:rPr>
          <w:rFonts w:ascii="Times New Roman" w:hAnsi="Times New Roman"/>
          <w:sz w:val="24"/>
          <w:szCs w:val="24"/>
        </w:rPr>
        <w:t>.</w:t>
      </w:r>
      <w:r w:rsidRPr="003E1AEE">
        <w:rPr>
          <w:rFonts w:ascii="Times New Roman" w:hAnsi="Times New Roman"/>
          <w:sz w:val="24"/>
          <w:szCs w:val="24"/>
        </w:rPr>
        <w:t xml:space="preserve"> Бариерен ефект също няма да има, тъй като  нито една от дейностите по време на строителството и нито един елемент на </w:t>
      </w:r>
      <w:r w:rsidR="00BC3559">
        <w:rPr>
          <w:rFonts w:ascii="Times New Roman" w:hAnsi="Times New Roman"/>
          <w:sz w:val="24"/>
          <w:szCs w:val="24"/>
        </w:rPr>
        <w:t>жп</w:t>
      </w:r>
      <w:r w:rsidRPr="003E1AEE">
        <w:rPr>
          <w:rFonts w:ascii="Times New Roman" w:hAnsi="Times New Roman"/>
          <w:sz w:val="24"/>
          <w:szCs w:val="24"/>
        </w:rPr>
        <w:t xml:space="preserve"> линията по всеки един от вариантите не представляват непреодолима преграда за птиците.  </w:t>
      </w:r>
    </w:p>
    <w:p w:rsidR="00B72A05" w:rsidRPr="003E1AEE" w:rsidRDefault="00B72A05" w:rsidP="00B72A05">
      <w:pPr>
        <w:spacing w:after="0" w:line="240" w:lineRule="auto"/>
        <w:ind w:right="-567" w:firstLine="720"/>
        <w:jc w:val="both"/>
        <w:rPr>
          <w:rFonts w:ascii="Times New Roman" w:hAnsi="Times New Roman"/>
          <w:sz w:val="24"/>
          <w:szCs w:val="24"/>
        </w:rPr>
      </w:pPr>
      <w:r>
        <w:rPr>
          <w:rFonts w:ascii="Times New Roman" w:hAnsi="Times New Roman"/>
          <w:sz w:val="24"/>
          <w:szCs w:val="24"/>
        </w:rPr>
        <w:t>6.9.</w:t>
      </w:r>
      <w:r w:rsidRPr="003E1AEE">
        <w:rPr>
          <w:rFonts w:ascii="Times New Roman" w:hAnsi="Times New Roman"/>
          <w:sz w:val="24"/>
          <w:szCs w:val="24"/>
        </w:rPr>
        <w:t>4</w:t>
      </w:r>
      <w:r>
        <w:rPr>
          <w:rFonts w:ascii="Times New Roman" w:hAnsi="Times New Roman"/>
          <w:sz w:val="24"/>
          <w:szCs w:val="24"/>
        </w:rPr>
        <w:t>.</w:t>
      </w:r>
      <w:r w:rsidRPr="003E1AEE">
        <w:rPr>
          <w:rFonts w:ascii="Times New Roman" w:hAnsi="Times New Roman"/>
          <w:sz w:val="24"/>
          <w:szCs w:val="24"/>
        </w:rPr>
        <w:t xml:space="preserve"> От реализиране на удвояването на </w:t>
      </w:r>
      <w:r w:rsidR="00BC3559">
        <w:rPr>
          <w:rFonts w:ascii="Times New Roman" w:hAnsi="Times New Roman"/>
          <w:sz w:val="24"/>
          <w:szCs w:val="24"/>
        </w:rPr>
        <w:t>жп</w:t>
      </w:r>
      <w:r w:rsidRPr="003E1AEE">
        <w:rPr>
          <w:rFonts w:ascii="Times New Roman" w:hAnsi="Times New Roman"/>
          <w:sz w:val="24"/>
          <w:szCs w:val="24"/>
        </w:rPr>
        <w:t xml:space="preserve"> линията няма да възникне безпокойство, различно по степен от това, което е и в момента от съществуващата ЖП линия. В обхвата на трите варианта на трасе липсват потенциални гнездови местообитания на повечето видове птици, предмет на опазване в зоната, а засегнатите такива са в близост до съществуваща ЖП линия и е малко вероятно да се използват за гнездене  и размножаване. Някои от видовете не са чувствителни към безпокойство и гнездят в населените места и често се хранят след селскостопанската техника, като Белия щъркел.</w:t>
      </w:r>
    </w:p>
    <w:p w:rsidR="00B72A05" w:rsidRPr="003E1AEE" w:rsidRDefault="00B72A05" w:rsidP="00B72A05">
      <w:pPr>
        <w:spacing w:after="0" w:line="240" w:lineRule="auto"/>
        <w:ind w:right="-567" w:firstLine="720"/>
        <w:jc w:val="both"/>
        <w:rPr>
          <w:rFonts w:ascii="Times New Roman" w:hAnsi="Times New Roman"/>
          <w:sz w:val="24"/>
          <w:szCs w:val="24"/>
        </w:rPr>
      </w:pPr>
      <w:r>
        <w:rPr>
          <w:rFonts w:ascii="Times New Roman" w:hAnsi="Times New Roman"/>
          <w:sz w:val="24"/>
          <w:szCs w:val="24"/>
        </w:rPr>
        <w:t>6.9</w:t>
      </w:r>
      <w:r w:rsidRPr="003E1AEE">
        <w:rPr>
          <w:rFonts w:ascii="Times New Roman" w:hAnsi="Times New Roman"/>
          <w:sz w:val="24"/>
          <w:szCs w:val="24"/>
        </w:rPr>
        <w:t>.5</w:t>
      </w:r>
      <w:r>
        <w:rPr>
          <w:rFonts w:ascii="Times New Roman" w:hAnsi="Times New Roman"/>
          <w:sz w:val="24"/>
          <w:szCs w:val="24"/>
        </w:rPr>
        <w:t>.</w:t>
      </w:r>
      <w:r w:rsidRPr="003E1AEE">
        <w:rPr>
          <w:rFonts w:ascii="Times New Roman" w:hAnsi="Times New Roman"/>
          <w:sz w:val="24"/>
          <w:szCs w:val="24"/>
        </w:rPr>
        <w:t xml:space="preserve"> Възрастните птици са достатъчно бързи и предпазливи, за да избегнат строителната и тежката транспортна техника при строителството, за да се очаква смъртност на възрастни индивиди по време на строителството. Предвид факта, че от обхвата на трите варианта на трасе се засягат минимални площи на няколко вида птици, предмет на опазване в зоната, които са в непосредствена близост до ЖП линията и е малко вероятно да се използват за гнездене, при строителните дейности възможното унищожаване на гнезда с яйца или на недобре летящи малки (ако такива се окажат в строителните граници) е малко вероятно и би било с инцидентен характер.</w:t>
      </w:r>
    </w:p>
    <w:p w:rsidR="00B72A05" w:rsidRPr="003E1AEE" w:rsidRDefault="00B72A05" w:rsidP="00B72A05">
      <w:pPr>
        <w:spacing w:after="0" w:line="240" w:lineRule="auto"/>
        <w:ind w:right="-567" w:firstLine="720"/>
        <w:jc w:val="both"/>
        <w:rPr>
          <w:rFonts w:ascii="Times New Roman" w:hAnsi="Times New Roman"/>
          <w:sz w:val="24"/>
          <w:szCs w:val="24"/>
        </w:rPr>
      </w:pPr>
      <w:r>
        <w:rPr>
          <w:rFonts w:ascii="Times New Roman" w:hAnsi="Times New Roman"/>
          <w:sz w:val="24"/>
          <w:szCs w:val="24"/>
        </w:rPr>
        <w:t>6.9</w:t>
      </w:r>
      <w:r w:rsidRPr="003E1AEE">
        <w:rPr>
          <w:rFonts w:ascii="Times New Roman" w:hAnsi="Times New Roman"/>
          <w:sz w:val="24"/>
          <w:szCs w:val="24"/>
        </w:rPr>
        <w:t>.6</w:t>
      </w:r>
      <w:r>
        <w:rPr>
          <w:rFonts w:ascii="Times New Roman" w:hAnsi="Times New Roman"/>
          <w:sz w:val="24"/>
          <w:szCs w:val="24"/>
        </w:rPr>
        <w:t>.</w:t>
      </w:r>
      <w:r w:rsidRPr="003E1AEE">
        <w:rPr>
          <w:rFonts w:ascii="Times New Roman" w:hAnsi="Times New Roman"/>
          <w:sz w:val="24"/>
          <w:szCs w:val="24"/>
        </w:rPr>
        <w:t xml:space="preserve"> Кумулативното въздействие за видовете птици, предмет на опазване в защитената зона е оценено като незначително за всички видове птици. </w:t>
      </w:r>
    </w:p>
    <w:p w:rsidR="00B72A05" w:rsidRPr="00BC3559" w:rsidRDefault="00BC3559" w:rsidP="00B72A05">
      <w:pPr>
        <w:spacing w:after="0" w:line="240" w:lineRule="auto"/>
        <w:ind w:right="-567" w:firstLine="720"/>
        <w:jc w:val="both"/>
        <w:rPr>
          <w:rFonts w:ascii="Times New Roman" w:hAnsi="Times New Roman"/>
          <w:b/>
          <w:sz w:val="24"/>
          <w:szCs w:val="24"/>
        </w:rPr>
      </w:pPr>
      <w:r w:rsidRPr="00BC3559">
        <w:rPr>
          <w:rFonts w:ascii="Times New Roman" w:hAnsi="Times New Roman"/>
          <w:b/>
          <w:sz w:val="24"/>
          <w:szCs w:val="24"/>
        </w:rPr>
        <w:t>6</w:t>
      </w:r>
      <w:r w:rsidR="00B72A05" w:rsidRPr="00BC3559">
        <w:rPr>
          <w:rFonts w:ascii="Times New Roman" w:hAnsi="Times New Roman"/>
          <w:b/>
          <w:sz w:val="24"/>
          <w:szCs w:val="24"/>
        </w:rPr>
        <w:t>.1</w:t>
      </w:r>
      <w:r w:rsidRPr="00BC3559">
        <w:rPr>
          <w:rFonts w:ascii="Times New Roman" w:hAnsi="Times New Roman"/>
          <w:b/>
          <w:sz w:val="24"/>
          <w:szCs w:val="24"/>
        </w:rPr>
        <w:t>0.</w:t>
      </w:r>
      <w:r w:rsidR="00B72A05" w:rsidRPr="00BC3559">
        <w:rPr>
          <w:rFonts w:ascii="Times New Roman" w:hAnsi="Times New Roman"/>
          <w:b/>
          <w:sz w:val="24"/>
          <w:szCs w:val="24"/>
        </w:rPr>
        <w:t xml:space="preserve"> Защитена зона BG0002103 „Злато поле“</w:t>
      </w:r>
    </w:p>
    <w:p w:rsidR="00B72A05" w:rsidRPr="003E1AEE" w:rsidRDefault="00B72A05" w:rsidP="00252739">
      <w:pPr>
        <w:tabs>
          <w:tab w:val="left" w:pos="851"/>
        </w:tabs>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Трасето на </w:t>
      </w:r>
      <w:r w:rsidR="00BC3559">
        <w:rPr>
          <w:rFonts w:ascii="Times New Roman" w:hAnsi="Times New Roman"/>
          <w:sz w:val="24"/>
          <w:szCs w:val="24"/>
        </w:rPr>
        <w:t>жп</w:t>
      </w:r>
      <w:r w:rsidRPr="003E1AEE">
        <w:rPr>
          <w:rFonts w:ascii="Times New Roman" w:hAnsi="Times New Roman"/>
          <w:sz w:val="24"/>
          <w:szCs w:val="24"/>
        </w:rPr>
        <w:t xml:space="preserve"> линията засяга много малка част от защитената зона, в тази връзка се засягат и минимални площи от местообитания на много малко видове пойни птици като: </w:t>
      </w:r>
      <w:proofErr w:type="spellStart"/>
      <w:r w:rsidRPr="003E1AEE">
        <w:rPr>
          <w:rFonts w:ascii="Times New Roman" w:hAnsi="Times New Roman"/>
          <w:i/>
          <w:sz w:val="24"/>
          <w:szCs w:val="24"/>
        </w:rPr>
        <w:t>Emberiza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hortulana</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collurio</w:t>
      </w:r>
      <w:proofErr w:type="spellEnd"/>
      <w:r w:rsidRPr="003E1AEE">
        <w:rPr>
          <w:rFonts w:ascii="Times New Roman" w:hAnsi="Times New Roman"/>
          <w:i/>
          <w:sz w:val="24"/>
          <w:szCs w:val="24"/>
        </w:rPr>
        <w:t xml:space="preserve"> и </w:t>
      </w:r>
      <w:proofErr w:type="spellStart"/>
      <w:r w:rsidRPr="003E1AEE">
        <w:rPr>
          <w:rFonts w:ascii="Times New Roman" w:hAnsi="Times New Roman"/>
          <w:i/>
          <w:sz w:val="24"/>
          <w:szCs w:val="24"/>
        </w:rPr>
        <w:t>Lanius</w:t>
      </w:r>
      <w:proofErr w:type="spellEnd"/>
      <w:r w:rsidRPr="003E1AEE">
        <w:rPr>
          <w:rFonts w:ascii="Times New Roman" w:hAnsi="Times New Roman"/>
          <w:i/>
          <w:sz w:val="24"/>
          <w:szCs w:val="24"/>
        </w:rPr>
        <w:t xml:space="preserve"> </w:t>
      </w:r>
      <w:proofErr w:type="spellStart"/>
      <w:r w:rsidRPr="003E1AEE">
        <w:rPr>
          <w:rFonts w:ascii="Times New Roman" w:hAnsi="Times New Roman"/>
          <w:i/>
          <w:sz w:val="24"/>
          <w:szCs w:val="24"/>
        </w:rPr>
        <w:t>minor</w:t>
      </w:r>
      <w:proofErr w:type="spellEnd"/>
      <w:r w:rsidRPr="003E1AEE">
        <w:rPr>
          <w:rFonts w:ascii="Times New Roman" w:hAnsi="Times New Roman"/>
          <w:i/>
          <w:sz w:val="24"/>
          <w:szCs w:val="24"/>
        </w:rPr>
        <w:t xml:space="preserve"> </w:t>
      </w:r>
      <w:r w:rsidRPr="003E1AEE">
        <w:rPr>
          <w:rFonts w:ascii="Times New Roman" w:hAnsi="Times New Roman"/>
          <w:sz w:val="24"/>
          <w:szCs w:val="24"/>
        </w:rPr>
        <w:t>които се намират непосредствено до съществуващата ЖП линия и е малко вероятно да се ползват за гнездене от тях. Фрагментация на местообитания на видове птици няма да има, тъй като подходящите за тези видове местообитания са широко разпространени, вкл. извън границите на зоната, в южна посока. И трите вида се слабо чувствителни към безпокойство. Тъй като засегнатите местообитания е малко вероятно да се ползват за гнездене, безпокойство на хранещи се индивиди няма да има. Въздействието смъртност на екземпляри също ще е със случаен характер или поради липсата на гнездене няма да има.</w:t>
      </w:r>
    </w:p>
    <w:p w:rsidR="00B72A05" w:rsidRPr="00252739" w:rsidRDefault="00B72A05" w:rsidP="00252739">
      <w:pPr>
        <w:spacing w:after="0" w:line="240" w:lineRule="auto"/>
        <w:ind w:right="-567" w:firstLine="720"/>
        <w:jc w:val="both"/>
        <w:rPr>
          <w:rFonts w:ascii="Times New Roman" w:hAnsi="Times New Roman"/>
          <w:sz w:val="24"/>
          <w:szCs w:val="24"/>
        </w:rPr>
      </w:pPr>
      <w:r w:rsidRPr="003E1AEE">
        <w:rPr>
          <w:rFonts w:ascii="Times New Roman" w:hAnsi="Times New Roman"/>
          <w:sz w:val="24"/>
          <w:szCs w:val="24"/>
        </w:rPr>
        <w:t xml:space="preserve">Кумулативното въздействие за видовете птици, предмет на опазване в защитената зона </w:t>
      </w:r>
      <w:r w:rsidRPr="00252739">
        <w:rPr>
          <w:rFonts w:ascii="Times New Roman" w:hAnsi="Times New Roman"/>
          <w:sz w:val="24"/>
          <w:szCs w:val="24"/>
        </w:rPr>
        <w:t xml:space="preserve">е оценено като незначително за всички видове птици. </w:t>
      </w:r>
    </w:p>
    <w:p w:rsidR="005E2678" w:rsidRPr="00252739" w:rsidRDefault="00F8245D"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sidRPr="00123D8A">
        <w:rPr>
          <w:rFonts w:ascii="Times New Roman" w:eastAsia="Times New Roman" w:hAnsi="Times New Roman" w:cs="Times New Roman"/>
          <w:b/>
          <w:sz w:val="24"/>
          <w:szCs w:val="24"/>
          <w:lang w:eastAsia="bg-BG"/>
        </w:rPr>
        <w:t>7</w:t>
      </w:r>
      <w:r w:rsidR="005E2678" w:rsidRPr="00123D8A">
        <w:rPr>
          <w:rFonts w:ascii="Times New Roman" w:eastAsia="Times New Roman" w:hAnsi="Times New Roman" w:cs="Times New Roman"/>
          <w:b/>
          <w:sz w:val="24"/>
          <w:szCs w:val="24"/>
          <w:lang w:eastAsia="bg-BG"/>
        </w:rPr>
        <w:t>.</w:t>
      </w:r>
      <w:r w:rsidR="005E2678" w:rsidRPr="00252739">
        <w:rPr>
          <w:rFonts w:ascii="Times New Roman" w:eastAsia="Times New Roman" w:hAnsi="Times New Roman" w:cs="Times New Roman"/>
          <w:sz w:val="24"/>
          <w:szCs w:val="24"/>
          <w:lang w:eastAsia="bg-BG"/>
        </w:rPr>
        <w:t xml:space="preserve"> По отношение на направените анализ и оценка на значимостта на положителните и отрицателните въздействия върху човека и възможен здравен риск от реализацията на ИП, Министерство на здравеопазването (МЗ) с писм</w:t>
      </w:r>
      <w:r w:rsidR="00714C94" w:rsidRPr="00252739">
        <w:rPr>
          <w:rFonts w:ascii="Times New Roman" w:eastAsia="Times New Roman" w:hAnsi="Times New Roman" w:cs="Times New Roman"/>
          <w:sz w:val="24"/>
          <w:szCs w:val="24"/>
          <w:lang w:eastAsia="bg-BG"/>
        </w:rPr>
        <w:t>о</w:t>
      </w:r>
      <w:r w:rsidR="005E2678" w:rsidRPr="00252739">
        <w:rPr>
          <w:rFonts w:ascii="Times New Roman" w:eastAsia="Times New Roman" w:hAnsi="Times New Roman" w:cs="Times New Roman"/>
          <w:sz w:val="24"/>
          <w:szCs w:val="24"/>
          <w:lang w:eastAsia="bg-BG"/>
        </w:rPr>
        <w:t xml:space="preserve"> вх. № ОВОС-</w:t>
      </w:r>
      <w:r w:rsidR="00714C94" w:rsidRPr="00252739">
        <w:rPr>
          <w:rFonts w:ascii="Times New Roman" w:eastAsia="Times New Roman" w:hAnsi="Times New Roman" w:cs="Times New Roman"/>
          <w:sz w:val="24"/>
          <w:szCs w:val="24"/>
          <w:lang w:eastAsia="bg-BG"/>
        </w:rPr>
        <w:t>36</w:t>
      </w:r>
      <w:r w:rsidR="005E2678" w:rsidRPr="00252739">
        <w:rPr>
          <w:rFonts w:ascii="Times New Roman" w:eastAsia="Times New Roman" w:hAnsi="Times New Roman" w:cs="Times New Roman"/>
          <w:sz w:val="24"/>
          <w:szCs w:val="24"/>
          <w:lang w:eastAsia="bg-BG"/>
        </w:rPr>
        <w:t>/2</w:t>
      </w:r>
      <w:r w:rsidR="00714C94" w:rsidRPr="00252739">
        <w:rPr>
          <w:rFonts w:ascii="Times New Roman" w:eastAsia="Times New Roman" w:hAnsi="Times New Roman" w:cs="Times New Roman"/>
          <w:sz w:val="24"/>
          <w:szCs w:val="24"/>
          <w:lang w:eastAsia="bg-BG"/>
        </w:rPr>
        <w:t>3</w:t>
      </w:r>
      <w:r w:rsidR="005E2678" w:rsidRPr="00252739">
        <w:rPr>
          <w:rFonts w:ascii="Times New Roman" w:eastAsia="Times New Roman" w:hAnsi="Times New Roman" w:cs="Times New Roman"/>
          <w:sz w:val="24"/>
          <w:szCs w:val="24"/>
          <w:lang w:eastAsia="bg-BG"/>
        </w:rPr>
        <w:t>.0</w:t>
      </w:r>
      <w:r w:rsidR="00714C94" w:rsidRPr="00252739">
        <w:rPr>
          <w:rFonts w:ascii="Times New Roman" w:eastAsia="Times New Roman" w:hAnsi="Times New Roman" w:cs="Times New Roman"/>
          <w:sz w:val="24"/>
          <w:szCs w:val="24"/>
          <w:lang w:eastAsia="bg-BG"/>
        </w:rPr>
        <w:t>2</w:t>
      </w:r>
      <w:r w:rsidR="005E2678" w:rsidRPr="00252739">
        <w:rPr>
          <w:rFonts w:ascii="Times New Roman" w:eastAsia="Times New Roman" w:hAnsi="Times New Roman" w:cs="Times New Roman"/>
          <w:sz w:val="24"/>
          <w:szCs w:val="24"/>
          <w:lang w:eastAsia="bg-BG"/>
        </w:rPr>
        <w:t>.20</w:t>
      </w:r>
      <w:r w:rsidR="00714C94" w:rsidRPr="00252739">
        <w:rPr>
          <w:rFonts w:ascii="Times New Roman" w:eastAsia="Times New Roman" w:hAnsi="Times New Roman" w:cs="Times New Roman"/>
          <w:sz w:val="24"/>
          <w:szCs w:val="24"/>
          <w:lang w:eastAsia="bg-BG"/>
        </w:rPr>
        <w:t>24</w:t>
      </w:r>
      <w:r w:rsidR="005E2678" w:rsidRPr="00252739">
        <w:rPr>
          <w:rFonts w:ascii="Times New Roman" w:eastAsia="Times New Roman" w:hAnsi="Times New Roman" w:cs="Times New Roman"/>
          <w:sz w:val="24"/>
          <w:szCs w:val="24"/>
          <w:lang w:eastAsia="bg-BG"/>
        </w:rPr>
        <w:t xml:space="preserve"> г. на МОСВ, изразява следното:</w:t>
      </w:r>
    </w:p>
    <w:p w:rsidR="00123D8A" w:rsidRPr="00F0190F" w:rsidRDefault="00123D8A" w:rsidP="00E56419">
      <w:pPr>
        <w:pStyle w:val="Style"/>
        <w:ind w:left="0" w:right="-569" w:firstLine="709"/>
      </w:pPr>
      <w:r>
        <w:t>7.1.</w:t>
      </w:r>
      <w:r w:rsidR="00E56419">
        <w:t xml:space="preserve"> </w:t>
      </w:r>
      <w:r w:rsidRPr="00F0190F">
        <w:t xml:space="preserve">За оценка въздействието на ИП върху качеството на атмосферния въздух в района е извършено математическо моделиране и за </w:t>
      </w:r>
      <w:proofErr w:type="spellStart"/>
      <w:r w:rsidRPr="00F0190F">
        <w:t>шесте</w:t>
      </w:r>
      <w:proofErr w:type="spellEnd"/>
      <w:r w:rsidRPr="00F0190F">
        <w:t xml:space="preserve"> подучастъка на разпространението </w:t>
      </w:r>
      <w:r>
        <w:t>з</w:t>
      </w:r>
      <w:r w:rsidRPr="00F0190F">
        <w:t xml:space="preserve">а общ суспендиран прах и фини </w:t>
      </w:r>
      <w:proofErr w:type="spellStart"/>
      <w:r w:rsidRPr="00F0190F">
        <w:t>прахови</w:t>
      </w:r>
      <w:proofErr w:type="spellEnd"/>
      <w:r w:rsidRPr="00F0190F">
        <w:t xml:space="preserve"> частици ФПЧ</w:t>
      </w:r>
      <w:r w:rsidRPr="00F0190F">
        <w:rPr>
          <w:vertAlign w:val="subscript"/>
        </w:rPr>
        <w:t>10</w:t>
      </w:r>
      <w:r w:rsidRPr="00F0190F">
        <w:t xml:space="preserve"> от работните участъци по време на строителството и по време на експлоатацията. Според получените резултати</w:t>
      </w:r>
      <w:r>
        <w:t>,</w:t>
      </w:r>
      <w:r w:rsidRPr="00F0190F">
        <w:t xml:space="preserve"> обектът няма да оказва отрицателно въздействие върху атмосферния въздух на околните населени места. </w:t>
      </w:r>
    </w:p>
    <w:p w:rsidR="00123D8A" w:rsidRPr="00344531" w:rsidRDefault="00123D8A" w:rsidP="00E56419">
      <w:pPr>
        <w:pStyle w:val="Style"/>
        <w:ind w:left="0" w:right="-569" w:firstLine="709"/>
      </w:pPr>
      <w:r w:rsidRPr="00F0190F">
        <w:t>Оценено е разпространението през периода на строителството и експлоатацията и на други очаквани замърсители в атмосферния въздух - серни оксиди, азотни оксиди, ЛОС, метанови въглеводороди, въглероден оксид, въглероден д</w:t>
      </w:r>
      <w:r>
        <w:t xml:space="preserve">иоксид, </w:t>
      </w:r>
      <w:proofErr w:type="spellStart"/>
      <w:r>
        <w:t>диазотен</w:t>
      </w:r>
      <w:proofErr w:type="spellEnd"/>
      <w:r>
        <w:t xml:space="preserve"> оксид, амоняк, тежки метали, устойчиви органични замърсители</w:t>
      </w:r>
      <w:r w:rsidRPr="00F0190F">
        <w:t>, емитирани от транспортна техника. Резултатите показват, че няма вероятност от наднормено натоварване на атмосферния въздух в околните населени места.</w:t>
      </w:r>
    </w:p>
    <w:p w:rsidR="00123D8A" w:rsidRPr="00E56419" w:rsidRDefault="00E56419" w:rsidP="00E56419">
      <w:pPr>
        <w:spacing w:after="0" w:line="240" w:lineRule="auto"/>
        <w:ind w:right="-567" w:firstLine="720"/>
        <w:jc w:val="both"/>
        <w:rPr>
          <w:rFonts w:ascii="Times New Roman" w:hAnsi="Times New Roman" w:cs="Times New Roman"/>
          <w:sz w:val="24"/>
          <w:szCs w:val="24"/>
          <w:lang w:eastAsia="x-none"/>
        </w:rPr>
      </w:pPr>
      <w:r w:rsidRPr="00E56419">
        <w:rPr>
          <w:rFonts w:ascii="Times New Roman" w:hAnsi="Times New Roman" w:cs="Times New Roman"/>
          <w:sz w:val="24"/>
          <w:szCs w:val="24"/>
          <w:lang w:eastAsia="x-none"/>
        </w:rPr>
        <w:t xml:space="preserve">7.2. </w:t>
      </w:r>
      <w:r w:rsidR="00123D8A" w:rsidRPr="00E56419">
        <w:rPr>
          <w:rFonts w:ascii="Times New Roman" w:hAnsi="Times New Roman" w:cs="Times New Roman"/>
          <w:sz w:val="24"/>
          <w:szCs w:val="24"/>
          <w:lang w:eastAsia="x-none"/>
        </w:rPr>
        <w:t xml:space="preserve">Според изложеното в доклада от особена важност е засягането на съоръжения за питейно-битово водоснабдяване и на санитарно-охранителни зони </w:t>
      </w:r>
      <w:r w:rsidR="00123D8A" w:rsidRPr="00E56419">
        <w:rPr>
          <w:rFonts w:ascii="Times New Roman" w:hAnsi="Times New Roman" w:cs="Times New Roman"/>
          <w:sz w:val="24"/>
          <w:szCs w:val="24"/>
          <w:lang w:val="en-US" w:eastAsia="x-none"/>
        </w:rPr>
        <w:t>(</w:t>
      </w:r>
      <w:r w:rsidR="00123D8A" w:rsidRPr="00E56419">
        <w:rPr>
          <w:rFonts w:ascii="Times New Roman" w:hAnsi="Times New Roman" w:cs="Times New Roman"/>
          <w:sz w:val="24"/>
          <w:szCs w:val="24"/>
          <w:lang w:eastAsia="x-none"/>
        </w:rPr>
        <w:t>СОЗ</w:t>
      </w:r>
      <w:r w:rsidR="00123D8A" w:rsidRPr="00E56419">
        <w:rPr>
          <w:rFonts w:ascii="Times New Roman" w:hAnsi="Times New Roman" w:cs="Times New Roman"/>
          <w:sz w:val="24"/>
          <w:szCs w:val="24"/>
          <w:lang w:val="en-US" w:eastAsia="x-none"/>
        </w:rPr>
        <w:t>)</w:t>
      </w:r>
      <w:r w:rsidR="00123D8A" w:rsidRPr="00E56419">
        <w:rPr>
          <w:rFonts w:ascii="Times New Roman" w:hAnsi="Times New Roman" w:cs="Times New Roman"/>
          <w:sz w:val="24"/>
          <w:szCs w:val="24"/>
          <w:lang w:eastAsia="x-none"/>
        </w:rPr>
        <w:t xml:space="preserve"> около тези </w:t>
      </w:r>
      <w:r w:rsidR="00123D8A" w:rsidRPr="00E56419">
        <w:rPr>
          <w:rFonts w:ascii="Times New Roman" w:hAnsi="Times New Roman" w:cs="Times New Roman"/>
          <w:sz w:val="24"/>
          <w:szCs w:val="24"/>
          <w:lang w:eastAsia="x-none"/>
        </w:rPr>
        <w:lastRenderedPageBreak/>
        <w:t xml:space="preserve">съоръжения. </w:t>
      </w:r>
      <w:r w:rsidRPr="00E56419">
        <w:rPr>
          <w:rFonts w:ascii="Times New Roman" w:hAnsi="Times New Roman" w:cs="Times New Roman"/>
          <w:sz w:val="24"/>
          <w:szCs w:val="24"/>
          <w:lang w:eastAsia="x-none"/>
        </w:rPr>
        <w:t>П</w:t>
      </w:r>
      <w:r w:rsidR="00123D8A" w:rsidRPr="00E56419">
        <w:rPr>
          <w:rFonts w:ascii="Times New Roman" w:hAnsi="Times New Roman" w:cs="Times New Roman"/>
          <w:sz w:val="24"/>
          <w:szCs w:val="24"/>
          <w:lang w:eastAsia="x-none"/>
        </w:rPr>
        <w:t xml:space="preserve">редоставена </w:t>
      </w:r>
      <w:r w:rsidRPr="00E56419">
        <w:rPr>
          <w:rFonts w:ascii="Times New Roman" w:hAnsi="Times New Roman" w:cs="Times New Roman"/>
          <w:sz w:val="24"/>
          <w:szCs w:val="24"/>
          <w:lang w:eastAsia="x-none"/>
        </w:rPr>
        <w:t xml:space="preserve">е </w:t>
      </w:r>
      <w:r w:rsidR="00123D8A" w:rsidRPr="00E56419">
        <w:rPr>
          <w:rFonts w:ascii="Times New Roman" w:hAnsi="Times New Roman" w:cs="Times New Roman"/>
          <w:sz w:val="24"/>
          <w:szCs w:val="24"/>
          <w:lang w:eastAsia="x-none"/>
        </w:rPr>
        <w:t>информация за СОЗ в района на ж</w:t>
      </w:r>
      <w:r w:rsidR="006F3FED">
        <w:rPr>
          <w:rFonts w:ascii="Times New Roman" w:hAnsi="Times New Roman" w:cs="Times New Roman"/>
          <w:sz w:val="24"/>
          <w:szCs w:val="24"/>
          <w:lang w:eastAsia="x-none"/>
        </w:rPr>
        <w:t xml:space="preserve">елезопътните </w:t>
      </w:r>
      <w:r w:rsidR="00123D8A" w:rsidRPr="00E56419">
        <w:rPr>
          <w:rFonts w:ascii="Times New Roman" w:hAnsi="Times New Roman" w:cs="Times New Roman"/>
          <w:sz w:val="24"/>
          <w:szCs w:val="24"/>
          <w:lang w:eastAsia="x-none"/>
        </w:rPr>
        <w:t>участъци, които пресичат,</w:t>
      </w:r>
      <w:r w:rsidR="006F3FED">
        <w:rPr>
          <w:rFonts w:ascii="Times New Roman" w:hAnsi="Times New Roman" w:cs="Times New Roman"/>
          <w:sz w:val="24"/>
          <w:szCs w:val="24"/>
          <w:lang w:eastAsia="x-none"/>
        </w:rPr>
        <w:t xml:space="preserve"> преминават или са в близост до удвоеното трасе на минимум 150 м от оста</w:t>
      </w:r>
      <w:r w:rsidR="008D0985">
        <w:rPr>
          <w:rFonts w:ascii="Times New Roman" w:hAnsi="Times New Roman" w:cs="Times New Roman"/>
          <w:sz w:val="24"/>
          <w:szCs w:val="24"/>
          <w:lang w:eastAsia="x-none"/>
        </w:rPr>
        <w:t xml:space="preserve"> на линията</w:t>
      </w:r>
      <w:r w:rsidR="006F3FED">
        <w:rPr>
          <w:rFonts w:ascii="Times New Roman" w:hAnsi="Times New Roman" w:cs="Times New Roman"/>
          <w:sz w:val="24"/>
          <w:szCs w:val="24"/>
          <w:lang w:eastAsia="x-none"/>
        </w:rPr>
        <w:t>.</w:t>
      </w:r>
      <w:r w:rsidR="00123D8A" w:rsidRPr="00E56419">
        <w:rPr>
          <w:rFonts w:ascii="Times New Roman" w:hAnsi="Times New Roman" w:cs="Times New Roman"/>
          <w:sz w:val="24"/>
          <w:szCs w:val="24"/>
          <w:lang w:eastAsia="x-none"/>
        </w:rPr>
        <w:t xml:space="preserve"> </w:t>
      </w:r>
    </w:p>
    <w:p w:rsidR="00123D8A" w:rsidRPr="00E56419" w:rsidRDefault="00123D8A" w:rsidP="00E56419">
      <w:pPr>
        <w:tabs>
          <w:tab w:val="left" w:pos="993"/>
        </w:tabs>
        <w:spacing w:after="0" w:line="240" w:lineRule="auto"/>
        <w:ind w:right="-567" w:firstLine="720"/>
        <w:jc w:val="both"/>
        <w:rPr>
          <w:rFonts w:ascii="Times New Roman" w:hAnsi="Times New Roman" w:cs="Times New Roman"/>
          <w:sz w:val="24"/>
          <w:szCs w:val="24"/>
          <w:lang w:eastAsia="x-none"/>
        </w:rPr>
      </w:pPr>
      <w:r w:rsidRPr="00E56419">
        <w:rPr>
          <w:rFonts w:ascii="Times New Roman" w:hAnsi="Times New Roman" w:cs="Times New Roman"/>
          <w:sz w:val="24"/>
          <w:szCs w:val="24"/>
          <w:lang w:eastAsia="x-none"/>
        </w:rPr>
        <w:t>След направен анализ и оценка авторите на доклада заключват, че „</w:t>
      </w:r>
      <w:r w:rsidR="00FB1471">
        <w:rPr>
          <w:rFonts w:ascii="Times New Roman" w:hAnsi="Times New Roman" w:cs="Times New Roman"/>
          <w:sz w:val="24"/>
          <w:szCs w:val="24"/>
          <w:lang w:eastAsia="x-none"/>
        </w:rPr>
        <w:t>н</w:t>
      </w:r>
      <w:r w:rsidRPr="00E56419">
        <w:rPr>
          <w:rFonts w:ascii="Times New Roman" w:hAnsi="Times New Roman" w:cs="Times New Roman"/>
          <w:sz w:val="24"/>
          <w:szCs w:val="24"/>
          <w:lang w:eastAsia="x-none"/>
        </w:rPr>
        <w:t>е се очакват негативни въздействия върху състоянието на подземните водни тела, дори в зоните на пресичане на пояс от СОЗ. Няма изкопи с голяма дълбочина (практически до 1.0 м), които могат да окажат негативно въздействие и постъпване на замърсители в подземните водни тела.“.</w:t>
      </w:r>
    </w:p>
    <w:p w:rsidR="00123D8A" w:rsidRPr="00E56419" w:rsidRDefault="00FB1471" w:rsidP="008935B6">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7.3. </w:t>
      </w:r>
      <w:r w:rsidR="00123D8A" w:rsidRPr="00E56419">
        <w:rPr>
          <w:rFonts w:ascii="Times New Roman" w:eastAsia="Calibri" w:hAnsi="Times New Roman" w:cs="Times New Roman"/>
          <w:bCs/>
          <w:sz w:val="24"/>
          <w:szCs w:val="24"/>
        </w:rPr>
        <w:t xml:space="preserve">По време на изграждането на обекта и прилежащата инфраструктура на територията на строителната площадка, както и по време на експлоатация на </w:t>
      </w:r>
      <w:proofErr w:type="spellStart"/>
      <w:r w:rsidR="00123D8A" w:rsidRPr="00E56419">
        <w:rPr>
          <w:rFonts w:ascii="Times New Roman" w:eastAsia="Calibri" w:hAnsi="Times New Roman" w:cs="Times New Roman"/>
          <w:bCs/>
          <w:sz w:val="24"/>
          <w:szCs w:val="24"/>
        </w:rPr>
        <w:t>новоизградените</w:t>
      </w:r>
      <w:proofErr w:type="spellEnd"/>
      <w:r w:rsidR="00123D8A" w:rsidRPr="00E56419">
        <w:rPr>
          <w:rFonts w:ascii="Times New Roman" w:eastAsia="Calibri" w:hAnsi="Times New Roman" w:cs="Times New Roman"/>
          <w:bCs/>
          <w:sz w:val="24"/>
          <w:szCs w:val="24"/>
        </w:rPr>
        <w:t xml:space="preserve"> съоръжения се очаква генериране на шум и вибрации с наднормени нива.</w:t>
      </w:r>
      <w:r w:rsidR="00DA5120">
        <w:rPr>
          <w:rFonts w:ascii="Times New Roman" w:eastAsia="Calibri" w:hAnsi="Times New Roman" w:cs="Times New Roman"/>
          <w:bCs/>
          <w:sz w:val="24"/>
          <w:szCs w:val="24"/>
        </w:rPr>
        <w:t xml:space="preserve"> </w:t>
      </w:r>
      <w:r w:rsidR="00DA5120" w:rsidRPr="00FA0014">
        <w:rPr>
          <w:rFonts w:ascii="Times New Roman" w:eastAsia="Times New Roman" w:hAnsi="Times New Roman" w:cs="Times New Roman"/>
          <w:sz w:val="24"/>
          <w:szCs w:val="24"/>
        </w:rPr>
        <w:t>За населените места, където от направените анализи и изчисления се очакват наднормени нива на шум при експлоатация на линията са поставени изисквания за изграждане на шумозащитни съоръжения</w:t>
      </w:r>
      <w:r w:rsidR="00A669C1">
        <w:rPr>
          <w:rFonts w:ascii="Times New Roman" w:eastAsia="Times New Roman" w:hAnsi="Times New Roman" w:cs="Times New Roman"/>
          <w:sz w:val="24"/>
          <w:szCs w:val="24"/>
        </w:rPr>
        <w:t>.</w:t>
      </w:r>
    </w:p>
    <w:p w:rsidR="00123D8A" w:rsidRPr="00E56419" w:rsidRDefault="00123D8A" w:rsidP="008935B6">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E56419">
        <w:rPr>
          <w:rFonts w:ascii="Times New Roman" w:eastAsia="Calibri" w:hAnsi="Times New Roman" w:cs="Times New Roman"/>
          <w:bCs/>
          <w:sz w:val="24"/>
          <w:szCs w:val="24"/>
        </w:rPr>
        <w:t xml:space="preserve">В етапа на строителство очакваните превишения са от 2 до 30 </w:t>
      </w:r>
      <w:proofErr w:type="spellStart"/>
      <w:r w:rsidRPr="00E56419">
        <w:rPr>
          <w:rFonts w:ascii="Times New Roman" w:eastAsia="Calibri" w:hAnsi="Times New Roman" w:cs="Times New Roman"/>
          <w:bCs/>
          <w:sz w:val="24"/>
          <w:szCs w:val="24"/>
        </w:rPr>
        <w:t>dB</w:t>
      </w:r>
      <w:proofErr w:type="spellEnd"/>
      <w:r w:rsidRPr="00E56419">
        <w:rPr>
          <w:rFonts w:ascii="Times New Roman" w:eastAsia="Calibri" w:hAnsi="Times New Roman" w:cs="Times New Roman"/>
          <w:bCs/>
          <w:sz w:val="24"/>
          <w:szCs w:val="24"/>
        </w:rPr>
        <w:t xml:space="preserve">(A), в зависимост от отстоянието на зони с нормиран шумов режим до съответната строителна площадка. В тази връзка се препоръчва, машините и съоръженията, използвани на обекта да отговарят на </w:t>
      </w:r>
      <w:r w:rsidRPr="00FB1471">
        <w:rPr>
          <w:rFonts w:ascii="Times New Roman" w:eastAsia="Calibri" w:hAnsi="Times New Roman" w:cs="Times New Roman"/>
          <w:bCs/>
          <w:i/>
          <w:sz w:val="24"/>
          <w:szCs w:val="24"/>
        </w:rPr>
        <w:t>Наредбата за съществените изисквания и оценяване съответствието на машини и съоръжения, които работят на открито по отношение на шума, излъчван от тях във въздуха</w:t>
      </w:r>
      <w:r w:rsidRPr="00E56419">
        <w:rPr>
          <w:rFonts w:ascii="Times New Roman" w:eastAsia="Calibri" w:hAnsi="Times New Roman" w:cs="Times New Roman"/>
          <w:bCs/>
          <w:sz w:val="24"/>
          <w:szCs w:val="24"/>
        </w:rPr>
        <w:t>.</w:t>
      </w:r>
    </w:p>
    <w:p w:rsidR="00123D8A" w:rsidRPr="00E56419" w:rsidRDefault="00123D8A" w:rsidP="008935B6">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E56419">
        <w:rPr>
          <w:rFonts w:ascii="Times New Roman" w:eastAsia="Calibri" w:hAnsi="Times New Roman" w:cs="Times New Roman"/>
          <w:bCs/>
          <w:sz w:val="24"/>
          <w:szCs w:val="24"/>
        </w:rPr>
        <w:t xml:space="preserve">В етапа на експлоатация, се </w:t>
      </w:r>
      <w:r w:rsidRPr="00DA5120">
        <w:rPr>
          <w:rFonts w:ascii="Times New Roman" w:eastAsia="Calibri" w:hAnsi="Times New Roman" w:cs="Times New Roman"/>
          <w:bCs/>
          <w:sz w:val="24"/>
          <w:szCs w:val="24"/>
        </w:rPr>
        <w:t>очаква наднормено</w:t>
      </w:r>
      <w:r w:rsidRPr="00E56419">
        <w:rPr>
          <w:rFonts w:ascii="Times New Roman" w:eastAsia="Calibri" w:hAnsi="Times New Roman" w:cs="Times New Roman"/>
          <w:bCs/>
          <w:sz w:val="24"/>
          <w:szCs w:val="24"/>
        </w:rPr>
        <w:t xml:space="preserve"> шумово въздействие за всички жилищни територии и обекти за здравна защита разположени на разстояние </w:t>
      </w:r>
      <w:r w:rsidRPr="005A6B52">
        <w:rPr>
          <w:rFonts w:ascii="Times New Roman" w:eastAsia="Calibri" w:hAnsi="Times New Roman" w:cs="Times New Roman"/>
          <w:bCs/>
          <w:sz w:val="24"/>
          <w:szCs w:val="24"/>
        </w:rPr>
        <w:t>10-200 м</w:t>
      </w:r>
      <w:r w:rsidRPr="00E56419">
        <w:rPr>
          <w:rFonts w:ascii="Times New Roman" w:eastAsia="Calibri" w:hAnsi="Times New Roman" w:cs="Times New Roman"/>
          <w:bCs/>
          <w:sz w:val="24"/>
          <w:szCs w:val="24"/>
        </w:rPr>
        <w:t>. В тази връзка са направени изчисления и са дадени препоръки за защита от шум на засегнатите участъци (т. 5.8.2</w:t>
      </w:r>
      <w:r w:rsidR="007A001A">
        <w:rPr>
          <w:rFonts w:ascii="Times New Roman" w:eastAsia="Calibri" w:hAnsi="Times New Roman" w:cs="Times New Roman"/>
          <w:bCs/>
          <w:sz w:val="24"/>
          <w:szCs w:val="24"/>
        </w:rPr>
        <w:t xml:space="preserve"> от доклада за ОВОС</w:t>
      </w:r>
      <w:r w:rsidRPr="00E56419">
        <w:rPr>
          <w:rFonts w:ascii="Times New Roman" w:eastAsia="Calibri" w:hAnsi="Times New Roman" w:cs="Times New Roman"/>
          <w:bCs/>
          <w:sz w:val="24"/>
          <w:szCs w:val="24"/>
        </w:rPr>
        <w:t xml:space="preserve">). За да бъдат спазени нормите за населени места, съгласно т. 1 „Жилищни зони и територии“ на Таблица 2 на Приложение 2, към чл. 5 на </w:t>
      </w:r>
      <w:r w:rsidRPr="00FB1471">
        <w:rPr>
          <w:rFonts w:ascii="Times New Roman" w:eastAsia="Calibri" w:hAnsi="Times New Roman" w:cs="Times New Roman"/>
          <w:bCs/>
          <w:i/>
          <w:sz w:val="24"/>
          <w:szCs w:val="24"/>
        </w:rPr>
        <w:t xml:space="preserve">Наредба № 6 от 2006 г. </w:t>
      </w:r>
      <w:bookmarkStart w:id="6" w:name="_Hlk152417423"/>
      <w:r w:rsidRPr="00FB1471">
        <w:rPr>
          <w:rFonts w:ascii="Times New Roman" w:eastAsia="Calibri" w:hAnsi="Times New Roman" w:cs="Times New Roman"/>
          <w:bCs/>
          <w:i/>
          <w:sz w:val="24"/>
          <w:szCs w:val="24"/>
        </w:rPr>
        <w:t>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в помещенията на жилищни и обществени сгради, в зони и територии, предназначени за жилищно строителство, рекреационни зони и територии и зони със смесено предназначение, методите за оценка на стойностите на показателите за шум и на вредните ефекти от шума върху здравето на населението</w:t>
      </w:r>
      <w:bookmarkEnd w:id="6"/>
      <w:r w:rsidR="00FB1471">
        <w:rPr>
          <w:rFonts w:ascii="Times New Roman" w:eastAsia="Calibri" w:hAnsi="Times New Roman" w:cs="Times New Roman"/>
          <w:bCs/>
          <w:i/>
          <w:sz w:val="24"/>
          <w:szCs w:val="24"/>
        </w:rPr>
        <w:t>,</w:t>
      </w:r>
      <w:r w:rsidRPr="00E56419">
        <w:rPr>
          <w:rFonts w:ascii="Times New Roman" w:eastAsia="Calibri" w:hAnsi="Times New Roman" w:cs="Times New Roman"/>
          <w:bCs/>
          <w:sz w:val="24"/>
          <w:szCs w:val="24"/>
        </w:rPr>
        <w:t xml:space="preserve"> авторите на доклада предлагат проектиране и изграждане на шумозащитни съоръжения, за съответните територии.  </w:t>
      </w:r>
    </w:p>
    <w:p w:rsidR="00123D8A" w:rsidRPr="00E56419" w:rsidRDefault="00123D8A" w:rsidP="008935B6">
      <w:pPr>
        <w:autoSpaceDE w:val="0"/>
        <w:autoSpaceDN w:val="0"/>
        <w:adjustRightInd w:val="0"/>
        <w:spacing w:after="0" w:line="240" w:lineRule="auto"/>
        <w:ind w:right="-567" w:firstLine="709"/>
        <w:jc w:val="both"/>
        <w:outlineLvl w:val="0"/>
        <w:rPr>
          <w:rFonts w:ascii="Times New Roman" w:eastAsia="Calibri" w:hAnsi="Times New Roman" w:cs="Times New Roman"/>
          <w:bCs/>
          <w:iCs/>
          <w:sz w:val="24"/>
          <w:szCs w:val="24"/>
        </w:rPr>
      </w:pPr>
      <w:r w:rsidRPr="00E56419">
        <w:rPr>
          <w:rFonts w:ascii="Times New Roman" w:eastAsia="Calibri" w:hAnsi="Times New Roman" w:cs="Times New Roman"/>
          <w:bCs/>
          <w:sz w:val="24"/>
          <w:szCs w:val="24"/>
        </w:rPr>
        <w:t>При оценката на шума не е направен детайлен анализ на кумулативното въздействие на шумовото натоварване от железопътния транспорт и пътните участъци, преминаващи успоредно и/или в близост на разглежданите ж п участъци.</w:t>
      </w:r>
    </w:p>
    <w:p w:rsidR="00123D8A" w:rsidRPr="00E56419" w:rsidRDefault="00123D8A" w:rsidP="008935B6">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E56419">
        <w:rPr>
          <w:rFonts w:ascii="Times New Roman" w:eastAsia="Calibri" w:hAnsi="Times New Roman" w:cs="Times New Roman"/>
          <w:bCs/>
          <w:sz w:val="24"/>
          <w:szCs w:val="24"/>
        </w:rPr>
        <w:t xml:space="preserve">Вибрациите от строителни дейности също водят до неблагоприятни въздействия. При работата на строителната площадка и при експлоатация на жп линията се очаква генериране на вибрации в честотния диапазон 1Hz ÷ 80Hz, които да достигат до жилищната територия. </w:t>
      </w:r>
    </w:p>
    <w:p w:rsidR="00123D8A" w:rsidRPr="005A6B52" w:rsidRDefault="00123D8A" w:rsidP="00FA0014">
      <w:pPr>
        <w:spacing w:after="0" w:line="240" w:lineRule="auto"/>
        <w:ind w:right="-567" w:firstLine="708"/>
        <w:jc w:val="both"/>
        <w:rPr>
          <w:rFonts w:ascii="Times New Roman" w:eastAsia="Calibri" w:hAnsi="Times New Roman" w:cs="Times New Roman"/>
          <w:sz w:val="24"/>
          <w:szCs w:val="24"/>
        </w:rPr>
      </w:pPr>
      <w:r w:rsidRPr="00FA0014">
        <w:rPr>
          <w:rFonts w:ascii="Times New Roman" w:eastAsia="Calibri" w:hAnsi="Times New Roman" w:cs="Times New Roman"/>
          <w:sz w:val="24"/>
          <w:szCs w:val="24"/>
        </w:rPr>
        <w:t>Въз основа на направения подробен анализ и оценка на потенциалните въздействията, които могат да се породят в резултат от строителството и експлоатацията на</w:t>
      </w:r>
      <w:r w:rsidRPr="00FA0014">
        <w:rPr>
          <w:rFonts w:ascii="Times New Roman" w:eastAsia="Calibri" w:hAnsi="Times New Roman" w:cs="Times New Roman"/>
          <w:iCs/>
          <w:sz w:val="24"/>
          <w:szCs w:val="24"/>
        </w:rPr>
        <w:t xml:space="preserve"> </w:t>
      </w:r>
      <w:r w:rsidR="00FA0014" w:rsidRPr="00FA0014">
        <w:rPr>
          <w:rFonts w:ascii="Times New Roman" w:eastAsia="Calibri" w:hAnsi="Times New Roman" w:cs="Times New Roman"/>
          <w:sz w:val="24"/>
          <w:szCs w:val="24"/>
        </w:rPr>
        <w:t xml:space="preserve">ИП </w:t>
      </w:r>
      <w:r w:rsidRPr="00FA0014">
        <w:rPr>
          <w:rFonts w:ascii="Times New Roman" w:eastAsia="Calibri" w:hAnsi="Times New Roman" w:cs="Times New Roman"/>
          <w:sz w:val="24"/>
          <w:szCs w:val="24"/>
        </w:rPr>
        <w:t xml:space="preserve">за </w:t>
      </w:r>
      <w:r w:rsidRPr="00FA0014">
        <w:rPr>
          <w:rFonts w:ascii="Times New Roman" w:hAnsi="Times New Roman" w:cs="Times New Roman"/>
          <w:sz w:val="24"/>
          <w:szCs w:val="24"/>
        </w:rPr>
        <w:t>„</w:t>
      </w:r>
      <w:r w:rsidRPr="00FA0014">
        <w:rPr>
          <w:rFonts w:ascii="Times New Roman" w:hAnsi="Times New Roman" w:cs="Times New Roman"/>
          <w:kern w:val="2"/>
          <w:sz w:val="24"/>
          <w:szCs w:val="24"/>
          <w:lang w:bidi="hi-IN"/>
        </w:rPr>
        <w:t xml:space="preserve">Удвояване на участъци от жп линията Крумово – Свиленград – Турска граница“ </w:t>
      </w:r>
      <w:r w:rsidRPr="00FA0014">
        <w:rPr>
          <w:rFonts w:ascii="Times New Roman" w:eastAsia="Calibri" w:hAnsi="Times New Roman" w:cs="Times New Roman"/>
          <w:sz w:val="24"/>
          <w:szCs w:val="24"/>
        </w:rPr>
        <w:t xml:space="preserve">върху човека, </w:t>
      </w:r>
      <w:r w:rsidRPr="005A6B52">
        <w:rPr>
          <w:rFonts w:ascii="Times New Roman" w:eastAsia="Calibri" w:hAnsi="Times New Roman" w:cs="Times New Roman"/>
          <w:sz w:val="24"/>
          <w:szCs w:val="24"/>
        </w:rPr>
        <w:t>компонентите на околната среда и факторите, които ѝ въздействат, авторският колектив на доклад</w:t>
      </w:r>
      <w:r w:rsidR="00FA0014" w:rsidRPr="005A6B52">
        <w:rPr>
          <w:rFonts w:ascii="Times New Roman" w:eastAsia="Calibri" w:hAnsi="Times New Roman" w:cs="Times New Roman"/>
          <w:sz w:val="24"/>
          <w:szCs w:val="24"/>
        </w:rPr>
        <w:t>а</w:t>
      </w:r>
      <w:r w:rsidRPr="005A6B52">
        <w:rPr>
          <w:rFonts w:ascii="Times New Roman" w:eastAsia="Calibri" w:hAnsi="Times New Roman" w:cs="Times New Roman"/>
          <w:sz w:val="24"/>
          <w:szCs w:val="24"/>
        </w:rPr>
        <w:t xml:space="preserve"> за ОВОС препоръчва да </w:t>
      </w:r>
      <w:r w:rsidR="002E585E" w:rsidRPr="005A6B52">
        <w:rPr>
          <w:rFonts w:ascii="Times New Roman" w:eastAsia="Calibri" w:hAnsi="Times New Roman" w:cs="Times New Roman"/>
          <w:sz w:val="24"/>
          <w:szCs w:val="24"/>
        </w:rPr>
        <w:t xml:space="preserve">бъде </w:t>
      </w:r>
      <w:r w:rsidRPr="005A6B52">
        <w:rPr>
          <w:rFonts w:ascii="Times New Roman" w:eastAsia="Calibri" w:hAnsi="Times New Roman" w:cs="Times New Roman"/>
          <w:sz w:val="24"/>
          <w:szCs w:val="24"/>
        </w:rPr>
        <w:t>одобр</w:t>
      </w:r>
      <w:r w:rsidR="002E585E" w:rsidRPr="005A6B52">
        <w:rPr>
          <w:rFonts w:ascii="Times New Roman" w:eastAsia="Calibri" w:hAnsi="Times New Roman" w:cs="Times New Roman"/>
          <w:sz w:val="24"/>
          <w:szCs w:val="24"/>
        </w:rPr>
        <w:t>ено</w:t>
      </w:r>
      <w:r w:rsidRPr="005A6B52">
        <w:rPr>
          <w:rFonts w:ascii="Times New Roman" w:eastAsia="Calibri" w:hAnsi="Times New Roman" w:cs="Times New Roman"/>
          <w:sz w:val="24"/>
          <w:szCs w:val="24"/>
        </w:rPr>
        <w:t xml:space="preserve"> осъществяването на инвестиционното предложение</w:t>
      </w:r>
      <w:r w:rsidRPr="005A6B52">
        <w:rPr>
          <w:rFonts w:ascii="Times New Roman" w:hAnsi="Times New Roman" w:cs="Times New Roman"/>
          <w:sz w:val="24"/>
          <w:szCs w:val="24"/>
        </w:rPr>
        <w:t xml:space="preserve"> по</w:t>
      </w:r>
      <w:r w:rsidRPr="005A6B52">
        <w:rPr>
          <w:rFonts w:ascii="Times New Roman" w:hAnsi="Times New Roman" w:cs="Times New Roman"/>
          <w:spacing w:val="-1"/>
          <w:sz w:val="24"/>
          <w:szCs w:val="24"/>
        </w:rPr>
        <w:t xml:space="preserve"> </w:t>
      </w:r>
      <w:r w:rsidRPr="005A6B52">
        <w:rPr>
          <w:rFonts w:ascii="Times New Roman" w:hAnsi="Times New Roman" w:cs="Times New Roman"/>
          <w:iCs/>
          <w:spacing w:val="-1"/>
          <w:sz w:val="24"/>
          <w:szCs w:val="24"/>
        </w:rPr>
        <w:t>Смесен вариант</w:t>
      </w:r>
      <w:r w:rsidRPr="005A6B52">
        <w:rPr>
          <w:rFonts w:ascii="Times New Roman" w:hAnsi="Times New Roman" w:cs="Times New Roman"/>
          <w:spacing w:val="-1"/>
          <w:sz w:val="24"/>
          <w:szCs w:val="24"/>
        </w:rPr>
        <w:t xml:space="preserve"> – цялостно удвояване на жп линията, като трасето на новия Път 2 преминава приоритетно по обичайната следа, комбинирано вляво и вдясно по километража спрямо съществуващия Път 1.“.</w:t>
      </w:r>
    </w:p>
    <w:p w:rsidR="00123D8A" w:rsidRPr="005A6B52" w:rsidRDefault="00DC062F" w:rsidP="00FA0014">
      <w:pPr>
        <w:tabs>
          <w:tab w:val="left" w:pos="0"/>
          <w:tab w:val="left" w:pos="993"/>
        </w:tabs>
        <w:autoSpaceDE w:val="0"/>
        <w:autoSpaceDN w:val="0"/>
        <w:adjustRightInd w:val="0"/>
        <w:spacing w:after="0" w:line="240" w:lineRule="auto"/>
        <w:ind w:right="-567" w:firstLine="709"/>
        <w:jc w:val="both"/>
        <w:rPr>
          <w:rFonts w:ascii="Times New Roman" w:eastAsia="Times New Roman" w:hAnsi="Times New Roman" w:cs="Times New Roman"/>
          <w:sz w:val="24"/>
          <w:szCs w:val="24"/>
          <w:lang w:eastAsia="bg-BG"/>
        </w:rPr>
      </w:pPr>
      <w:r w:rsidRPr="005A6B52">
        <w:rPr>
          <w:rFonts w:ascii="Times New Roman" w:eastAsia="Times New Roman" w:hAnsi="Times New Roman" w:cs="Times New Roman"/>
          <w:sz w:val="24"/>
          <w:szCs w:val="24"/>
          <w:lang w:eastAsia="bg-BG"/>
        </w:rPr>
        <w:t xml:space="preserve">Предвид гореизложеното МЗ, предлага </w:t>
      </w:r>
      <w:r w:rsidR="000D237F" w:rsidRPr="005A6B52">
        <w:rPr>
          <w:rFonts w:ascii="Times New Roman" w:eastAsia="Times New Roman" w:hAnsi="Times New Roman" w:cs="Times New Roman"/>
          <w:sz w:val="24"/>
          <w:szCs w:val="24"/>
          <w:lang w:eastAsia="bg-BG"/>
        </w:rPr>
        <w:t>условия и мерки</w:t>
      </w:r>
      <w:r w:rsidR="000D237F">
        <w:rPr>
          <w:rFonts w:ascii="Times New Roman" w:eastAsia="Times New Roman" w:hAnsi="Times New Roman" w:cs="Times New Roman"/>
          <w:sz w:val="24"/>
          <w:szCs w:val="24"/>
          <w:lang w:eastAsia="bg-BG"/>
        </w:rPr>
        <w:t>,</w:t>
      </w:r>
      <w:r w:rsidR="000D237F" w:rsidRPr="005A6B52">
        <w:rPr>
          <w:rFonts w:ascii="Times New Roman" w:eastAsia="Times New Roman" w:hAnsi="Times New Roman" w:cs="Times New Roman"/>
          <w:sz w:val="24"/>
          <w:szCs w:val="24"/>
          <w:lang w:eastAsia="bg-BG"/>
        </w:rPr>
        <w:t xml:space="preserve"> задължителни за изпълнение</w:t>
      </w:r>
      <w:r w:rsidR="000D237F">
        <w:rPr>
          <w:rFonts w:ascii="Times New Roman" w:eastAsia="Times New Roman" w:hAnsi="Times New Roman" w:cs="Times New Roman"/>
          <w:sz w:val="24"/>
          <w:szCs w:val="24"/>
          <w:lang w:eastAsia="bg-BG"/>
        </w:rPr>
        <w:t>,</w:t>
      </w:r>
      <w:r w:rsidR="000D237F" w:rsidRPr="005A6B52">
        <w:rPr>
          <w:rFonts w:ascii="Times New Roman" w:eastAsia="Times New Roman" w:hAnsi="Times New Roman" w:cs="Times New Roman"/>
          <w:sz w:val="24"/>
          <w:szCs w:val="24"/>
          <w:lang w:eastAsia="bg-BG"/>
        </w:rPr>
        <w:t xml:space="preserve"> </w:t>
      </w:r>
      <w:r w:rsidR="000D237F">
        <w:rPr>
          <w:rFonts w:ascii="Times New Roman" w:eastAsia="Times New Roman" w:hAnsi="Times New Roman" w:cs="Times New Roman"/>
          <w:sz w:val="24"/>
          <w:szCs w:val="24"/>
          <w:lang w:eastAsia="bg-BG"/>
        </w:rPr>
        <w:t xml:space="preserve">които са </w:t>
      </w:r>
      <w:r w:rsidRPr="005A6B52">
        <w:rPr>
          <w:rFonts w:ascii="Times New Roman" w:eastAsia="Times New Roman" w:hAnsi="Times New Roman" w:cs="Times New Roman"/>
          <w:sz w:val="24"/>
          <w:szCs w:val="24"/>
          <w:lang w:eastAsia="bg-BG"/>
        </w:rPr>
        <w:t xml:space="preserve"> включени </w:t>
      </w:r>
      <w:r w:rsidR="005A6B52" w:rsidRPr="005A6B52">
        <w:rPr>
          <w:rFonts w:ascii="Times New Roman" w:eastAsia="Times New Roman" w:hAnsi="Times New Roman" w:cs="Times New Roman"/>
          <w:sz w:val="24"/>
          <w:szCs w:val="24"/>
          <w:lang w:eastAsia="bg-BG"/>
        </w:rPr>
        <w:t>в настоящото ре</w:t>
      </w:r>
      <w:r w:rsidR="00D0260C">
        <w:rPr>
          <w:rFonts w:ascii="Times New Roman" w:eastAsia="Times New Roman" w:hAnsi="Times New Roman" w:cs="Times New Roman"/>
          <w:sz w:val="24"/>
          <w:szCs w:val="24"/>
          <w:lang w:eastAsia="bg-BG"/>
        </w:rPr>
        <w:t>ш</w:t>
      </w:r>
      <w:r w:rsidR="005A6B52" w:rsidRPr="005A6B52">
        <w:rPr>
          <w:rFonts w:ascii="Times New Roman" w:eastAsia="Times New Roman" w:hAnsi="Times New Roman" w:cs="Times New Roman"/>
          <w:sz w:val="24"/>
          <w:szCs w:val="24"/>
          <w:lang w:eastAsia="bg-BG"/>
        </w:rPr>
        <w:t>ение.</w:t>
      </w:r>
      <w:r w:rsidRPr="005A6B52">
        <w:rPr>
          <w:rFonts w:ascii="Times New Roman" w:eastAsia="Times New Roman" w:hAnsi="Times New Roman" w:cs="Times New Roman"/>
          <w:sz w:val="24"/>
          <w:szCs w:val="24"/>
          <w:lang w:eastAsia="bg-BG"/>
        </w:rPr>
        <w:t xml:space="preserve">  </w:t>
      </w:r>
    </w:p>
    <w:p w:rsidR="005E2678" w:rsidRPr="00D0260C" w:rsidRDefault="00D0260C" w:rsidP="00FA0014">
      <w:pPr>
        <w:tabs>
          <w:tab w:val="left" w:pos="0"/>
          <w:tab w:val="left" w:pos="993"/>
        </w:tabs>
        <w:autoSpaceDE w:val="0"/>
        <w:autoSpaceDN w:val="0"/>
        <w:adjustRightInd w:val="0"/>
        <w:spacing w:after="0" w:line="240" w:lineRule="auto"/>
        <w:ind w:right="-567" w:firstLine="709"/>
        <w:jc w:val="both"/>
        <w:rPr>
          <w:rFonts w:ascii="Times New Roman" w:eastAsia="Times New Roman" w:hAnsi="Times New Roman" w:cs="Times New Roman"/>
          <w:sz w:val="24"/>
          <w:szCs w:val="24"/>
          <w:lang w:eastAsia="bg-BG"/>
        </w:rPr>
      </w:pPr>
      <w:r w:rsidRPr="00D0260C">
        <w:rPr>
          <w:rFonts w:ascii="Times New Roman" w:eastAsia="Times New Roman" w:hAnsi="Times New Roman" w:cs="Times New Roman"/>
          <w:b/>
          <w:sz w:val="24"/>
          <w:szCs w:val="24"/>
          <w:lang w:eastAsia="bg-BG"/>
        </w:rPr>
        <w:lastRenderedPageBreak/>
        <w:t>8.</w:t>
      </w:r>
      <w:r w:rsidR="005E2678" w:rsidRPr="00D0260C">
        <w:rPr>
          <w:rFonts w:ascii="Times New Roman" w:eastAsia="Times New Roman" w:hAnsi="Times New Roman" w:cs="Times New Roman"/>
          <w:sz w:val="24"/>
          <w:szCs w:val="24"/>
          <w:lang w:eastAsia="bg-BG"/>
        </w:rPr>
        <w:t xml:space="preserve"> При провеждане на процедурата по ОВОС са извършени консултации със заинтересувани лица. Осигурен е обществен достъп до доклада за ОВОС с всички приложения към него, включително и ДОСВ, като:</w:t>
      </w:r>
    </w:p>
    <w:p w:rsidR="005E2678" w:rsidRPr="00991960" w:rsidRDefault="005E2678" w:rsidP="00FA0014">
      <w:pPr>
        <w:tabs>
          <w:tab w:val="left" w:pos="0"/>
          <w:tab w:val="left" w:pos="993"/>
        </w:tabs>
        <w:autoSpaceDE w:val="0"/>
        <w:autoSpaceDN w:val="0"/>
        <w:adjustRightInd w:val="0"/>
        <w:spacing w:after="0" w:line="240" w:lineRule="auto"/>
        <w:ind w:right="-567" w:firstLine="709"/>
        <w:jc w:val="both"/>
        <w:rPr>
          <w:rFonts w:ascii="Times New Roman" w:eastAsia="Times New Roman" w:hAnsi="Times New Roman" w:cs="Times New Roman"/>
          <w:sz w:val="24"/>
          <w:szCs w:val="24"/>
          <w:lang w:eastAsia="bg-BG"/>
        </w:rPr>
      </w:pPr>
      <w:r w:rsidRPr="00991960">
        <w:rPr>
          <w:rFonts w:ascii="Times New Roman" w:eastAsia="Times New Roman" w:hAnsi="Times New Roman" w:cs="Times New Roman"/>
          <w:sz w:val="24"/>
          <w:szCs w:val="24"/>
          <w:lang w:eastAsia="bg-BG"/>
        </w:rPr>
        <w:t xml:space="preserve">След положителна оценка на качеството </w:t>
      </w:r>
      <w:r w:rsidR="00DD07AF">
        <w:rPr>
          <w:rFonts w:ascii="Times New Roman" w:eastAsia="Times New Roman" w:hAnsi="Times New Roman" w:cs="Times New Roman"/>
          <w:sz w:val="24"/>
          <w:szCs w:val="24"/>
          <w:lang w:eastAsia="bg-BG"/>
        </w:rPr>
        <w:t>на ДОСВ</w:t>
      </w:r>
      <w:r w:rsidRPr="00991960">
        <w:rPr>
          <w:rFonts w:ascii="Times New Roman" w:eastAsia="Times New Roman" w:hAnsi="Times New Roman" w:cs="Times New Roman"/>
          <w:sz w:val="24"/>
          <w:szCs w:val="24"/>
          <w:lang w:eastAsia="bg-BG"/>
        </w:rPr>
        <w:t xml:space="preserve">, </w:t>
      </w:r>
      <w:r w:rsidR="00DD07AF">
        <w:rPr>
          <w:rFonts w:ascii="Times New Roman" w:eastAsia="Times New Roman" w:hAnsi="Times New Roman" w:cs="Times New Roman"/>
          <w:sz w:val="24"/>
          <w:szCs w:val="24"/>
          <w:lang w:eastAsia="bg-BG"/>
        </w:rPr>
        <w:t>същият</w:t>
      </w:r>
      <w:r w:rsidRPr="00991960">
        <w:rPr>
          <w:rFonts w:ascii="Times New Roman" w:eastAsia="Times New Roman" w:hAnsi="Times New Roman" w:cs="Times New Roman"/>
          <w:sz w:val="24"/>
          <w:szCs w:val="24"/>
          <w:lang w:eastAsia="bg-BG"/>
        </w:rPr>
        <w:t xml:space="preserve"> е предоставен за обществен достъп по смисъла на чл. 25 от Наредбата за ОС, като в едномесечния срок не са постъпили писмени мотивирани становища и писма от заинтересовани лица. В тази връзка, не са налице обстоятелствата по чл. 39, ал. 10 от Наредбата за ОС, които да налагат извършване на допълнителни проучвания и анализи или събиране на допълнителна научна информация.</w:t>
      </w:r>
    </w:p>
    <w:p w:rsidR="00EA1EE0" w:rsidRDefault="005E2678" w:rsidP="00FA0014">
      <w:pPr>
        <w:tabs>
          <w:tab w:val="left" w:pos="1134"/>
        </w:tabs>
        <w:spacing w:after="0" w:line="240" w:lineRule="auto"/>
        <w:ind w:right="-567" w:firstLine="709"/>
        <w:jc w:val="both"/>
        <w:rPr>
          <w:rFonts w:ascii="Times New Roman" w:eastAsia="Times New Roman" w:hAnsi="Times New Roman" w:cs="Times New Roman"/>
          <w:sz w:val="24"/>
          <w:szCs w:val="24"/>
          <w:lang w:eastAsia="bg-BG"/>
        </w:rPr>
      </w:pPr>
      <w:r w:rsidRPr="005E25DA">
        <w:rPr>
          <w:rFonts w:ascii="Times New Roman" w:eastAsia="Times New Roman" w:hAnsi="Times New Roman" w:cs="Times New Roman"/>
          <w:sz w:val="24"/>
          <w:szCs w:val="24"/>
          <w:lang w:eastAsia="bg-BG"/>
        </w:rPr>
        <w:t xml:space="preserve">Проведени са срещи за обществено обсъждане в определените като засегнати общини </w:t>
      </w:r>
      <w:r w:rsidR="000E53B8" w:rsidRPr="005E25DA">
        <w:rPr>
          <w:rFonts w:ascii="Times New Roman" w:eastAsia="Times New Roman" w:hAnsi="Times New Roman" w:cs="Times New Roman"/>
          <w:sz w:val="24"/>
          <w:szCs w:val="24"/>
          <w:lang w:eastAsia="bg-BG"/>
        </w:rPr>
        <w:t>в периода от 28 –30.05.</w:t>
      </w:r>
      <w:r w:rsidRPr="005E25DA">
        <w:rPr>
          <w:rFonts w:ascii="Times New Roman" w:eastAsia="Times New Roman" w:hAnsi="Times New Roman" w:cs="Times New Roman"/>
          <w:sz w:val="24"/>
          <w:szCs w:val="24"/>
          <w:lang w:eastAsia="bg-BG"/>
        </w:rPr>
        <w:t>20</w:t>
      </w:r>
      <w:r w:rsidR="000E53B8" w:rsidRPr="005E25DA">
        <w:rPr>
          <w:rFonts w:ascii="Times New Roman" w:eastAsia="Times New Roman" w:hAnsi="Times New Roman" w:cs="Times New Roman"/>
          <w:sz w:val="24"/>
          <w:szCs w:val="24"/>
          <w:lang w:eastAsia="bg-BG"/>
        </w:rPr>
        <w:t>24</w:t>
      </w:r>
      <w:r w:rsidRPr="005E25DA">
        <w:rPr>
          <w:rFonts w:ascii="Times New Roman" w:eastAsia="Times New Roman" w:hAnsi="Times New Roman" w:cs="Times New Roman"/>
          <w:sz w:val="24"/>
          <w:szCs w:val="24"/>
          <w:lang w:eastAsia="bg-BG"/>
        </w:rPr>
        <w:t xml:space="preserve"> г. в община </w:t>
      </w:r>
      <w:r w:rsidR="000E53B8" w:rsidRPr="005E25DA">
        <w:rPr>
          <w:rFonts w:ascii="Times New Roman" w:eastAsia="Times New Roman" w:hAnsi="Times New Roman" w:cs="Times New Roman"/>
          <w:sz w:val="24"/>
          <w:szCs w:val="24"/>
          <w:lang w:eastAsia="bg-BG"/>
        </w:rPr>
        <w:t>Свиленград</w:t>
      </w:r>
      <w:r w:rsidRPr="005E25DA">
        <w:rPr>
          <w:rFonts w:ascii="Times New Roman" w:eastAsia="Times New Roman" w:hAnsi="Times New Roman" w:cs="Times New Roman"/>
          <w:sz w:val="24"/>
          <w:szCs w:val="24"/>
          <w:lang w:eastAsia="bg-BG"/>
        </w:rPr>
        <w:t xml:space="preserve">, община </w:t>
      </w:r>
      <w:r w:rsidR="000E53B8" w:rsidRPr="005E25DA">
        <w:rPr>
          <w:rFonts w:ascii="Times New Roman" w:eastAsia="Times New Roman" w:hAnsi="Times New Roman" w:cs="Times New Roman"/>
          <w:sz w:val="24"/>
          <w:szCs w:val="24"/>
          <w:lang w:eastAsia="bg-BG"/>
        </w:rPr>
        <w:t>Любимец</w:t>
      </w:r>
      <w:r w:rsidRPr="005E25DA">
        <w:rPr>
          <w:rFonts w:ascii="Times New Roman" w:eastAsia="Times New Roman" w:hAnsi="Times New Roman" w:cs="Times New Roman"/>
          <w:sz w:val="24"/>
          <w:szCs w:val="24"/>
          <w:lang w:eastAsia="bg-BG"/>
        </w:rPr>
        <w:t xml:space="preserve">, община </w:t>
      </w:r>
      <w:r w:rsidR="005E25DA" w:rsidRPr="005E25DA">
        <w:rPr>
          <w:rFonts w:ascii="Times New Roman" w:eastAsia="Times New Roman" w:hAnsi="Times New Roman" w:cs="Times New Roman"/>
          <w:sz w:val="24"/>
          <w:szCs w:val="24"/>
          <w:lang w:eastAsia="bg-BG"/>
        </w:rPr>
        <w:t>Харманли</w:t>
      </w:r>
      <w:r w:rsidRPr="005E25DA">
        <w:rPr>
          <w:rFonts w:ascii="Times New Roman" w:eastAsia="Times New Roman" w:hAnsi="Times New Roman" w:cs="Times New Roman"/>
          <w:sz w:val="24"/>
          <w:szCs w:val="24"/>
          <w:lang w:eastAsia="bg-BG"/>
        </w:rPr>
        <w:t xml:space="preserve">, община </w:t>
      </w:r>
      <w:r w:rsidR="005E25DA" w:rsidRPr="005E25DA">
        <w:rPr>
          <w:rFonts w:ascii="Times New Roman" w:eastAsia="Times New Roman" w:hAnsi="Times New Roman" w:cs="Times New Roman"/>
          <w:sz w:val="24"/>
          <w:szCs w:val="24"/>
          <w:lang w:eastAsia="bg-BG"/>
        </w:rPr>
        <w:t>Хасково</w:t>
      </w:r>
      <w:r w:rsidRPr="005E25DA">
        <w:rPr>
          <w:rFonts w:ascii="Times New Roman" w:eastAsia="Times New Roman" w:hAnsi="Times New Roman" w:cs="Times New Roman"/>
          <w:sz w:val="24"/>
          <w:szCs w:val="24"/>
          <w:lang w:eastAsia="bg-BG"/>
        </w:rPr>
        <w:t xml:space="preserve">, община </w:t>
      </w:r>
      <w:r w:rsidR="005E25DA" w:rsidRPr="005E25DA">
        <w:rPr>
          <w:rFonts w:ascii="Times New Roman" w:eastAsia="Times New Roman" w:hAnsi="Times New Roman" w:cs="Times New Roman"/>
          <w:sz w:val="24"/>
          <w:szCs w:val="24"/>
          <w:lang w:eastAsia="bg-BG"/>
        </w:rPr>
        <w:t>Симеоновград</w:t>
      </w:r>
      <w:r w:rsidRPr="005E25DA">
        <w:rPr>
          <w:rFonts w:ascii="Times New Roman" w:eastAsia="Times New Roman" w:hAnsi="Times New Roman" w:cs="Times New Roman"/>
          <w:sz w:val="24"/>
          <w:szCs w:val="24"/>
          <w:lang w:eastAsia="bg-BG"/>
        </w:rPr>
        <w:t xml:space="preserve">, община </w:t>
      </w:r>
      <w:r w:rsidR="005E25DA" w:rsidRPr="005E25DA">
        <w:rPr>
          <w:rFonts w:ascii="Times New Roman" w:eastAsia="Times New Roman" w:hAnsi="Times New Roman" w:cs="Times New Roman"/>
          <w:sz w:val="24"/>
          <w:szCs w:val="24"/>
          <w:lang w:eastAsia="bg-BG"/>
        </w:rPr>
        <w:t>Димитровград, община Родопи и община Първомай</w:t>
      </w:r>
      <w:r w:rsidRPr="005E25DA">
        <w:rPr>
          <w:rFonts w:ascii="Times New Roman" w:eastAsia="Times New Roman" w:hAnsi="Times New Roman" w:cs="Times New Roman"/>
          <w:sz w:val="24"/>
          <w:szCs w:val="24"/>
          <w:lang w:eastAsia="bg-BG"/>
        </w:rPr>
        <w:t>, съвместно със засегнатите кметства.</w:t>
      </w:r>
      <w:r w:rsidR="00877711">
        <w:rPr>
          <w:rFonts w:ascii="Times New Roman" w:eastAsia="Times New Roman" w:hAnsi="Times New Roman" w:cs="Times New Roman"/>
          <w:sz w:val="24"/>
          <w:szCs w:val="24"/>
          <w:lang w:eastAsia="bg-BG"/>
        </w:rPr>
        <w:t xml:space="preserve"> С писмо</w:t>
      </w:r>
      <w:r w:rsidR="00DD7B06">
        <w:rPr>
          <w:rFonts w:ascii="Times New Roman" w:eastAsia="Times New Roman" w:hAnsi="Times New Roman" w:cs="Times New Roman"/>
          <w:sz w:val="24"/>
          <w:szCs w:val="24"/>
          <w:lang w:eastAsia="bg-BG"/>
        </w:rPr>
        <w:t>,</w:t>
      </w:r>
      <w:r w:rsidR="00877711">
        <w:rPr>
          <w:rFonts w:ascii="Times New Roman" w:eastAsia="Times New Roman" w:hAnsi="Times New Roman" w:cs="Times New Roman"/>
          <w:sz w:val="24"/>
          <w:szCs w:val="24"/>
          <w:lang w:eastAsia="bg-BG"/>
        </w:rPr>
        <w:t xml:space="preserve"> с вх. № ОВОС-36/06.06.2024 г. на МОСВ</w:t>
      </w:r>
      <w:r w:rsidR="00DD7B06">
        <w:rPr>
          <w:rFonts w:ascii="Times New Roman" w:eastAsia="Times New Roman" w:hAnsi="Times New Roman" w:cs="Times New Roman"/>
          <w:sz w:val="24"/>
          <w:szCs w:val="24"/>
          <w:lang w:eastAsia="bg-BG"/>
        </w:rPr>
        <w:t>,</w:t>
      </w:r>
      <w:r w:rsidRPr="005E25DA">
        <w:rPr>
          <w:rFonts w:ascii="Times New Roman" w:eastAsia="Times New Roman" w:hAnsi="Times New Roman" w:cs="Times New Roman"/>
          <w:sz w:val="24"/>
          <w:szCs w:val="24"/>
          <w:lang w:eastAsia="bg-BG"/>
        </w:rPr>
        <w:t xml:space="preserve"> </w:t>
      </w:r>
      <w:r w:rsidR="00877711">
        <w:rPr>
          <w:rFonts w:ascii="Times New Roman" w:eastAsia="Times New Roman" w:hAnsi="Times New Roman" w:cs="Times New Roman"/>
          <w:sz w:val="24"/>
          <w:szCs w:val="24"/>
          <w:lang w:eastAsia="bg-BG"/>
        </w:rPr>
        <w:t>са предоставени протоколи</w:t>
      </w:r>
      <w:r w:rsidR="00A742E2">
        <w:rPr>
          <w:rFonts w:ascii="Times New Roman" w:eastAsia="Times New Roman" w:hAnsi="Times New Roman" w:cs="Times New Roman"/>
          <w:sz w:val="24"/>
          <w:szCs w:val="24"/>
          <w:lang w:eastAsia="bg-BG"/>
        </w:rPr>
        <w:t>те</w:t>
      </w:r>
      <w:r w:rsidR="00877711">
        <w:rPr>
          <w:rFonts w:ascii="Times New Roman" w:eastAsia="Times New Roman" w:hAnsi="Times New Roman" w:cs="Times New Roman"/>
          <w:sz w:val="24"/>
          <w:szCs w:val="24"/>
          <w:lang w:eastAsia="bg-BG"/>
        </w:rPr>
        <w:t xml:space="preserve"> и присъствени</w:t>
      </w:r>
      <w:r w:rsidR="00A742E2">
        <w:rPr>
          <w:rFonts w:ascii="Times New Roman" w:eastAsia="Times New Roman" w:hAnsi="Times New Roman" w:cs="Times New Roman"/>
          <w:sz w:val="24"/>
          <w:szCs w:val="24"/>
          <w:lang w:eastAsia="bg-BG"/>
        </w:rPr>
        <w:t>те</w:t>
      </w:r>
      <w:r w:rsidR="00877711">
        <w:rPr>
          <w:rFonts w:ascii="Times New Roman" w:eastAsia="Times New Roman" w:hAnsi="Times New Roman" w:cs="Times New Roman"/>
          <w:sz w:val="24"/>
          <w:szCs w:val="24"/>
          <w:lang w:eastAsia="bg-BG"/>
        </w:rPr>
        <w:t xml:space="preserve"> списъци от проведените срещи за обществено обсъждане</w:t>
      </w:r>
      <w:r w:rsidR="00A742E2">
        <w:rPr>
          <w:rFonts w:ascii="Times New Roman" w:eastAsia="Times New Roman" w:hAnsi="Times New Roman" w:cs="Times New Roman"/>
          <w:sz w:val="24"/>
          <w:szCs w:val="24"/>
          <w:lang w:eastAsia="bg-BG"/>
        </w:rPr>
        <w:t>.</w:t>
      </w:r>
      <w:r w:rsidR="00877711">
        <w:rPr>
          <w:rFonts w:ascii="Times New Roman" w:eastAsia="Times New Roman" w:hAnsi="Times New Roman" w:cs="Times New Roman"/>
          <w:sz w:val="24"/>
          <w:szCs w:val="24"/>
          <w:lang w:eastAsia="bg-BG"/>
        </w:rPr>
        <w:t xml:space="preserve"> </w:t>
      </w:r>
      <w:r w:rsidRPr="00B27013">
        <w:rPr>
          <w:rFonts w:ascii="Times New Roman" w:eastAsia="Times New Roman" w:hAnsi="Times New Roman" w:cs="Times New Roman"/>
          <w:sz w:val="24"/>
          <w:szCs w:val="24"/>
          <w:lang w:eastAsia="bg-BG"/>
        </w:rPr>
        <w:t>От възложителя е изготвено становище по смисъла на чл. 17, ал. 5 от Наредбата за ОВОС по предложенията, препоръките и мненията в резултат на общественото обсъждане, което е представено в МОСВ</w:t>
      </w:r>
      <w:r w:rsidR="00DD07AF">
        <w:rPr>
          <w:rFonts w:ascii="Times New Roman" w:eastAsia="Times New Roman" w:hAnsi="Times New Roman" w:cs="Times New Roman"/>
          <w:sz w:val="24"/>
          <w:szCs w:val="24"/>
          <w:lang w:eastAsia="bg-BG"/>
        </w:rPr>
        <w:t>,</w:t>
      </w:r>
      <w:r w:rsidRPr="00B27013">
        <w:rPr>
          <w:rFonts w:ascii="Times New Roman" w:eastAsia="Times New Roman" w:hAnsi="Times New Roman" w:cs="Times New Roman"/>
          <w:sz w:val="24"/>
          <w:szCs w:val="24"/>
          <w:lang w:eastAsia="bg-BG"/>
        </w:rPr>
        <w:t xml:space="preserve"> с писмо вх. № ОВОС-</w:t>
      </w:r>
      <w:r w:rsidR="00B27013" w:rsidRPr="00B27013">
        <w:rPr>
          <w:rFonts w:ascii="Times New Roman" w:eastAsia="Times New Roman" w:hAnsi="Times New Roman" w:cs="Times New Roman"/>
          <w:sz w:val="24"/>
          <w:szCs w:val="24"/>
          <w:lang w:eastAsia="bg-BG"/>
        </w:rPr>
        <w:t>36</w:t>
      </w:r>
      <w:r w:rsidRPr="00B27013">
        <w:rPr>
          <w:rFonts w:ascii="Times New Roman" w:eastAsia="Times New Roman" w:hAnsi="Times New Roman" w:cs="Times New Roman"/>
          <w:sz w:val="24"/>
          <w:szCs w:val="24"/>
          <w:lang w:eastAsia="bg-BG"/>
        </w:rPr>
        <w:t>/</w:t>
      </w:r>
      <w:r w:rsidR="00B27013" w:rsidRPr="00B27013">
        <w:rPr>
          <w:rFonts w:ascii="Times New Roman" w:eastAsia="Times New Roman" w:hAnsi="Times New Roman" w:cs="Times New Roman"/>
          <w:sz w:val="24"/>
          <w:szCs w:val="24"/>
          <w:lang w:eastAsia="bg-BG"/>
        </w:rPr>
        <w:t>10</w:t>
      </w:r>
      <w:r w:rsidRPr="00B27013">
        <w:rPr>
          <w:rFonts w:ascii="Times New Roman" w:eastAsia="Times New Roman" w:hAnsi="Times New Roman" w:cs="Times New Roman"/>
          <w:sz w:val="24"/>
          <w:szCs w:val="24"/>
          <w:lang w:eastAsia="bg-BG"/>
        </w:rPr>
        <w:t>.06.20</w:t>
      </w:r>
      <w:r w:rsidR="00B27013" w:rsidRPr="00B27013">
        <w:rPr>
          <w:rFonts w:ascii="Times New Roman" w:eastAsia="Times New Roman" w:hAnsi="Times New Roman" w:cs="Times New Roman"/>
          <w:sz w:val="24"/>
          <w:szCs w:val="24"/>
          <w:lang w:eastAsia="bg-BG"/>
        </w:rPr>
        <w:t>24</w:t>
      </w:r>
      <w:r w:rsidRPr="00B27013">
        <w:rPr>
          <w:rFonts w:ascii="Times New Roman" w:eastAsia="Times New Roman" w:hAnsi="Times New Roman" w:cs="Times New Roman"/>
          <w:sz w:val="24"/>
          <w:szCs w:val="24"/>
          <w:lang w:eastAsia="bg-BG"/>
        </w:rPr>
        <w:t xml:space="preserve"> г., както и на засегнатите общини и кметства за осигуряване на обществен достъп.</w:t>
      </w:r>
      <w:r w:rsidR="00BF10DD">
        <w:rPr>
          <w:rFonts w:ascii="Times New Roman" w:eastAsia="Times New Roman" w:hAnsi="Times New Roman" w:cs="Times New Roman"/>
          <w:sz w:val="24"/>
          <w:szCs w:val="24"/>
          <w:lang w:eastAsia="bg-BG"/>
        </w:rPr>
        <w:t xml:space="preserve"> В обявения период</w:t>
      </w:r>
      <w:r w:rsidRPr="00B27013">
        <w:rPr>
          <w:rFonts w:ascii="Times New Roman" w:eastAsia="Times New Roman" w:hAnsi="Times New Roman" w:cs="Times New Roman"/>
          <w:sz w:val="24"/>
          <w:szCs w:val="24"/>
          <w:lang w:eastAsia="bg-BG"/>
        </w:rPr>
        <w:t xml:space="preserve"> </w:t>
      </w:r>
      <w:r w:rsidR="00BF10DD">
        <w:rPr>
          <w:rFonts w:ascii="Times New Roman" w:eastAsia="Times New Roman" w:hAnsi="Times New Roman" w:cs="Times New Roman"/>
          <w:sz w:val="24"/>
          <w:szCs w:val="24"/>
          <w:lang w:eastAsia="bg-BG"/>
        </w:rPr>
        <w:t xml:space="preserve">за обществен достъп не са постъпили писмени становища и предложения. </w:t>
      </w:r>
    </w:p>
    <w:p w:rsidR="005E2678" w:rsidRPr="00617864" w:rsidRDefault="00F769B0" w:rsidP="00FA0014">
      <w:pPr>
        <w:tabs>
          <w:tab w:val="left" w:pos="1134"/>
        </w:tabs>
        <w:spacing w:after="0" w:line="240" w:lineRule="auto"/>
        <w:ind w:right="-567"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w:t>
      </w:r>
      <w:r w:rsidR="00BF10DD">
        <w:rPr>
          <w:rFonts w:ascii="Times New Roman" w:eastAsia="Times New Roman" w:hAnsi="Times New Roman" w:cs="Times New Roman"/>
          <w:sz w:val="24"/>
          <w:szCs w:val="24"/>
          <w:lang w:eastAsia="bg-BG"/>
        </w:rPr>
        <w:t xml:space="preserve">а </w:t>
      </w:r>
      <w:r w:rsidR="005E2678" w:rsidRPr="00BF10DD">
        <w:rPr>
          <w:rFonts w:ascii="Times New Roman" w:eastAsia="Times New Roman" w:hAnsi="Times New Roman" w:cs="Times New Roman"/>
          <w:sz w:val="24"/>
          <w:szCs w:val="24"/>
          <w:lang w:eastAsia="bg-BG"/>
        </w:rPr>
        <w:t xml:space="preserve">срещата за обществено обсъждане в община </w:t>
      </w:r>
      <w:r w:rsidR="00B27013" w:rsidRPr="00BF10DD">
        <w:rPr>
          <w:rFonts w:ascii="Times New Roman" w:eastAsia="Times New Roman" w:hAnsi="Times New Roman" w:cs="Times New Roman"/>
          <w:sz w:val="24"/>
          <w:szCs w:val="24"/>
          <w:lang w:eastAsia="bg-BG"/>
        </w:rPr>
        <w:t>Любимец</w:t>
      </w:r>
      <w:r w:rsidR="005E2678" w:rsidRPr="00BF10DD">
        <w:rPr>
          <w:rFonts w:ascii="Times New Roman" w:eastAsia="Times New Roman" w:hAnsi="Times New Roman" w:cs="Times New Roman"/>
          <w:sz w:val="24"/>
          <w:szCs w:val="24"/>
          <w:lang w:eastAsia="bg-BG"/>
        </w:rPr>
        <w:t xml:space="preserve"> </w:t>
      </w:r>
      <w:r w:rsidR="00046617">
        <w:rPr>
          <w:rFonts w:ascii="Times New Roman" w:eastAsia="Times New Roman" w:hAnsi="Times New Roman" w:cs="Times New Roman"/>
          <w:sz w:val="24"/>
          <w:szCs w:val="24"/>
          <w:lang w:eastAsia="bg-BG"/>
        </w:rPr>
        <w:t>е предоставено становище на общината от 31.03.2023 г. до възложителя,</w:t>
      </w:r>
      <w:r w:rsidR="00046617" w:rsidRPr="00BF10DD">
        <w:rPr>
          <w:rFonts w:ascii="Times New Roman" w:eastAsia="Times New Roman" w:hAnsi="Times New Roman" w:cs="Times New Roman"/>
          <w:sz w:val="24"/>
          <w:szCs w:val="24"/>
          <w:lang w:eastAsia="bg-BG"/>
        </w:rPr>
        <w:t xml:space="preserve"> </w:t>
      </w:r>
      <w:r w:rsidR="00046617">
        <w:rPr>
          <w:rFonts w:ascii="Times New Roman" w:eastAsia="Times New Roman" w:hAnsi="Times New Roman" w:cs="Times New Roman"/>
          <w:sz w:val="24"/>
          <w:szCs w:val="24"/>
          <w:lang w:eastAsia="bg-BG"/>
        </w:rPr>
        <w:t xml:space="preserve">и </w:t>
      </w:r>
      <w:r w:rsidR="00053A42" w:rsidRPr="00BF10DD">
        <w:rPr>
          <w:rFonts w:ascii="Times New Roman" w:eastAsia="Times New Roman" w:hAnsi="Times New Roman" w:cs="Times New Roman"/>
          <w:sz w:val="24"/>
          <w:szCs w:val="24"/>
          <w:lang w:eastAsia="bg-BG"/>
        </w:rPr>
        <w:t>са</w:t>
      </w:r>
      <w:r w:rsidR="00E119C4" w:rsidRPr="00BF10DD">
        <w:rPr>
          <w:rFonts w:ascii="Times New Roman" w:eastAsia="Times New Roman" w:hAnsi="Times New Roman" w:cs="Times New Roman"/>
          <w:sz w:val="24"/>
          <w:szCs w:val="24"/>
          <w:lang w:eastAsia="bg-BG"/>
        </w:rPr>
        <w:t xml:space="preserve"> направен</w:t>
      </w:r>
      <w:r w:rsidR="00053A42" w:rsidRPr="00BF10DD">
        <w:rPr>
          <w:rFonts w:ascii="Times New Roman" w:eastAsia="Times New Roman" w:hAnsi="Times New Roman" w:cs="Times New Roman"/>
          <w:sz w:val="24"/>
          <w:szCs w:val="24"/>
          <w:lang w:eastAsia="bg-BG"/>
        </w:rPr>
        <w:t>и</w:t>
      </w:r>
      <w:r w:rsidR="00E119C4" w:rsidRPr="00BF10DD">
        <w:rPr>
          <w:rFonts w:ascii="Times New Roman" w:eastAsia="Times New Roman" w:hAnsi="Times New Roman" w:cs="Times New Roman"/>
          <w:sz w:val="24"/>
          <w:szCs w:val="24"/>
          <w:lang w:eastAsia="bg-BG"/>
        </w:rPr>
        <w:t xml:space="preserve"> предложени</w:t>
      </w:r>
      <w:r w:rsidR="00053A42" w:rsidRPr="00BF10DD">
        <w:rPr>
          <w:rFonts w:ascii="Times New Roman" w:eastAsia="Times New Roman" w:hAnsi="Times New Roman" w:cs="Times New Roman"/>
          <w:sz w:val="24"/>
          <w:szCs w:val="24"/>
          <w:lang w:eastAsia="bg-BG"/>
        </w:rPr>
        <w:t>я</w:t>
      </w:r>
      <w:r w:rsidR="00E119C4" w:rsidRPr="00BF10DD">
        <w:rPr>
          <w:rFonts w:ascii="Times New Roman" w:eastAsia="Times New Roman" w:hAnsi="Times New Roman" w:cs="Times New Roman"/>
          <w:sz w:val="24"/>
          <w:szCs w:val="24"/>
          <w:lang w:eastAsia="bg-BG"/>
        </w:rPr>
        <w:t xml:space="preserve"> за</w:t>
      </w:r>
      <w:r w:rsidR="00053A42" w:rsidRPr="00BF10DD">
        <w:rPr>
          <w:rFonts w:ascii="Times New Roman" w:eastAsia="Times New Roman" w:hAnsi="Times New Roman" w:cs="Times New Roman"/>
          <w:sz w:val="24"/>
          <w:szCs w:val="24"/>
          <w:lang w:eastAsia="bg-BG"/>
        </w:rPr>
        <w:t>:</w:t>
      </w:r>
      <w:r w:rsidR="00E119C4" w:rsidRPr="00BF10DD">
        <w:rPr>
          <w:rFonts w:ascii="Times New Roman" w:eastAsia="Times New Roman" w:hAnsi="Times New Roman" w:cs="Times New Roman"/>
          <w:sz w:val="24"/>
          <w:szCs w:val="24"/>
          <w:lang w:eastAsia="bg-BG"/>
        </w:rPr>
        <w:t xml:space="preserve"> извършване на обследване на възможностите за удължаване на шумозащитния екран от км</w:t>
      </w:r>
      <w:r w:rsidR="00053A42" w:rsidRPr="00BF10DD">
        <w:rPr>
          <w:rFonts w:ascii="Times New Roman" w:eastAsia="Times New Roman" w:hAnsi="Times New Roman" w:cs="Times New Roman"/>
          <w:sz w:val="24"/>
          <w:szCs w:val="24"/>
          <w:lang w:eastAsia="bg-BG"/>
        </w:rPr>
        <w:t xml:space="preserve"> </w:t>
      </w:r>
      <w:r w:rsidR="00E119C4" w:rsidRPr="00BF10DD">
        <w:rPr>
          <w:rFonts w:ascii="Times New Roman" w:eastAsia="Times New Roman" w:hAnsi="Times New Roman" w:cs="Times New Roman"/>
          <w:sz w:val="24"/>
          <w:szCs w:val="24"/>
          <w:lang w:eastAsia="bg-BG"/>
        </w:rPr>
        <w:t>287+140 до км 287+297, при тръбен водосток</w:t>
      </w:r>
      <w:r w:rsidR="00053A42" w:rsidRPr="00BF10DD">
        <w:rPr>
          <w:rFonts w:ascii="Times New Roman" w:eastAsia="Times New Roman" w:hAnsi="Times New Roman" w:cs="Times New Roman"/>
          <w:sz w:val="24"/>
          <w:szCs w:val="24"/>
          <w:lang w:eastAsia="bg-BG"/>
        </w:rPr>
        <w:t>;</w:t>
      </w:r>
      <w:r w:rsidR="00A508DF" w:rsidRPr="00BF10DD">
        <w:rPr>
          <w:rFonts w:ascii="Times New Roman" w:eastAsia="Times New Roman" w:hAnsi="Times New Roman" w:cs="Times New Roman"/>
          <w:sz w:val="24"/>
          <w:szCs w:val="24"/>
          <w:lang w:eastAsia="bg-BG"/>
        </w:rPr>
        <w:t xml:space="preserve"> включване на пешеходен подлез </w:t>
      </w:r>
      <w:r w:rsidR="00053A42" w:rsidRPr="00BF10DD">
        <w:rPr>
          <w:rFonts w:ascii="Times New Roman" w:eastAsia="Times New Roman" w:hAnsi="Times New Roman" w:cs="Times New Roman"/>
          <w:sz w:val="24"/>
          <w:szCs w:val="24"/>
          <w:lang w:eastAsia="bg-BG"/>
        </w:rPr>
        <w:t xml:space="preserve">на </w:t>
      </w:r>
      <w:r w:rsidR="00BE527A" w:rsidRPr="00BF10DD">
        <w:rPr>
          <w:rFonts w:ascii="Times New Roman" w:eastAsia="Times New Roman" w:hAnsi="Times New Roman" w:cs="Times New Roman"/>
          <w:sz w:val="24"/>
          <w:szCs w:val="24"/>
          <w:lang w:eastAsia="bg-BG"/>
        </w:rPr>
        <w:t xml:space="preserve">км 287+160, на ул. </w:t>
      </w:r>
      <w:r w:rsidR="00617864">
        <w:rPr>
          <w:rFonts w:ascii="Times New Roman" w:eastAsia="Times New Roman" w:hAnsi="Times New Roman" w:cs="Times New Roman"/>
          <w:sz w:val="24"/>
          <w:szCs w:val="24"/>
          <w:lang w:eastAsia="bg-BG"/>
        </w:rPr>
        <w:t>„</w:t>
      </w:r>
      <w:proofErr w:type="spellStart"/>
      <w:r w:rsidR="00BE527A" w:rsidRPr="00BF10DD">
        <w:rPr>
          <w:rFonts w:ascii="Times New Roman" w:eastAsia="Times New Roman" w:hAnsi="Times New Roman" w:cs="Times New Roman"/>
          <w:sz w:val="24"/>
          <w:szCs w:val="24"/>
          <w:lang w:eastAsia="bg-BG"/>
        </w:rPr>
        <w:t>Ивайловградска</w:t>
      </w:r>
      <w:proofErr w:type="spellEnd"/>
      <w:r w:rsidR="00617864">
        <w:rPr>
          <w:rFonts w:ascii="Times New Roman" w:eastAsia="Times New Roman" w:hAnsi="Times New Roman" w:cs="Times New Roman"/>
          <w:sz w:val="24"/>
          <w:szCs w:val="24"/>
          <w:lang w:eastAsia="bg-BG"/>
        </w:rPr>
        <w:t>“</w:t>
      </w:r>
      <w:r w:rsidR="00BE527A" w:rsidRPr="00BF10DD">
        <w:rPr>
          <w:rFonts w:ascii="Times New Roman" w:eastAsia="Times New Roman" w:hAnsi="Times New Roman" w:cs="Times New Roman"/>
          <w:sz w:val="24"/>
          <w:szCs w:val="24"/>
          <w:lang w:eastAsia="bg-BG"/>
        </w:rPr>
        <w:t xml:space="preserve"> и на пътен надлез на км 288+222.</w:t>
      </w:r>
      <w:r>
        <w:rPr>
          <w:rFonts w:ascii="Times New Roman" w:eastAsia="Times New Roman" w:hAnsi="Times New Roman" w:cs="Times New Roman"/>
          <w:sz w:val="24"/>
          <w:szCs w:val="24"/>
          <w:lang w:eastAsia="bg-BG"/>
        </w:rPr>
        <w:t xml:space="preserve"> На срещата за обществено обсъждане в </w:t>
      </w:r>
      <w:r w:rsidR="00EA1EE0">
        <w:rPr>
          <w:rFonts w:ascii="Times New Roman" w:eastAsia="Times New Roman" w:hAnsi="Times New Roman" w:cs="Times New Roman"/>
          <w:sz w:val="24"/>
          <w:szCs w:val="24"/>
          <w:lang w:eastAsia="bg-BG"/>
        </w:rPr>
        <w:t>о</w:t>
      </w:r>
      <w:r>
        <w:rPr>
          <w:rFonts w:ascii="Times New Roman" w:eastAsia="Times New Roman" w:hAnsi="Times New Roman" w:cs="Times New Roman"/>
          <w:sz w:val="24"/>
          <w:szCs w:val="24"/>
          <w:lang w:eastAsia="bg-BG"/>
        </w:rPr>
        <w:t>бщина Пър</w:t>
      </w:r>
      <w:r w:rsidR="002514A5">
        <w:rPr>
          <w:rFonts w:ascii="Times New Roman" w:eastAsia="Times New Roman" w:hAnsi="Times New Roman" w:cs="Times New Roman"/>
          <w:sz w:val="24"/>
          <w:szCs w:val="24"/>
          <w:lang w:eastAsia="bg-BG"/>
        </w:rPr>
        <w:t>в</w:t>
      </w:r>
      <w:r>
        <w:rPr>
          <w:rFonts w:ascii="Times New Roman" w:eastAsia="Times New Roman" w:hAnsi="Times New Roman" w:cs="Times New Roman"/>
          <w:sz w:val="24"/>
          <w:szCs w:val="24"/>
          <w:lang w:eastAsia="bg-BG"/>
        </w:rPr>
        <w:t>омай</w:t>
      </w:r>
      <w:r w:rsidR="00BE527A" w:rsidRPr="00BF10DD">
        <w:rPr>
          <w:rFonts w:ascii="Times New Roman" w:eastAsia="Times New Roman" w:hAnsi="Times New Roman" w:cs="Times New Roman"/>
          <w:sz w:val="24"/>
          <w:szCs w:val="24"/>
          <w:lang w:eastAsia="bg-BG"/>
        </w:rPr>
        <w:t xml:space="preserve"> </w:t>
      </w:r>
      <w:r w:rsidR="002514A5">
        <w:rPr>
          <w:rFonts w:ascii="Times New Roman" w:eastAsia="Times New Roman" w:hAnsi="Times New Roman" w:cs="Times New Roman"/>
          <w:sz w:val="24"/>
          <w:szCs w:val="24"/>
          <w:lang w:eastAsia="bg-BG"/>
        </w:rPr>
        <w:t xml:space="preserve">от кмета на общината и главния архитект е направено предложение за допълнителни шумозащитни екрани с цел намаляване на шумовото въздействие, както и за реализиране на постоянни пътни връзки към „Пътен надлез </w:t>
      </w:r>
      <w:r w:rsidR="00EA1EE0">
        <w:rPr>
          <w:rFonts w:ascii="Times New Roman" w:eastAsia="Times New Roman" w:hAnsi="Times New Roman" w:cs="Times New Roman"/>
          <w:sz w:val="24"/>
          <w:szCs w:val="24"/>
          <w:lang w:eastAsia="bg-BG"/>
        </w:rPr>
        <w:t>П</w:t>
      </w:r>
      <w:r w:rsidR="002514A5">
        <w:rPr>
          <w:rFonts w:ascii="Times New Roman" w:eastAsia="Times New Roman" w:hAnsi="Times New Roman" w:cs="Times New Roman"/>
          <w:sz w:val="24"/>
          <w:szCs w:val="24"/>
          <w:lang w:eastAsia="bg-BG"/>
        </w:rPr>
        <w:t xml:space="preserve">ървомай </w:t>
      </w:r>
      <w:r w:rsidR="00EA1EE0">
        <w:rPr>
          <w:rFonts w:ascii="Times New Roman" w:eastAsia="Times New Roman" w:hAnsi="Times New Roman" w:cs="Times New Roman"/>
          <w:sz w:val="24"/>
          <w:szCs w:val="24"/>
          <w:lang w:val="en-US" w:eastAsia="bg-BG"/>
        </w:rPr>
        <w:t>III-667</w:t>
      </w:r>
      <w:r w:rsidR="00EA1EE0">
        <w:rPr>
          <w:rFonts w:ascii="Times New Roman" w:eastAsia="Times New Roman" w:hAnsi="Times New Roman" w:cs="Times New Roman"/>
          <w:sz w:val="24"/>
          <w:szCs w:val="24"/>
          <w:lang w:eastAsia="bg-BG"/>
        </w:rPr>
        <w:t xml:space="preserve">“ на съществуващия третокласен републикански път </w:t>
      </w:r>
      <w:r w:rsidR="00EA1EE0">
        <w:rPr>
          <w:rFonts w:ascii="Times New Roman" w:eastAsia="Times New Roman" w:hAnsi="Times New Roman" w:cs="Times New Roman"/>
          <w:sz w:val="24"/>
          <w:szCs w:val="24"/>
          <w:lang w:val="en-US" w:eastAsia="bg-BG"/>
        </w:rPr>
        <w:t>III-667</w:t>
      </w:r>
      <w:r w:rsidR="00EA1EE0">
        <w:rPr>
          <w:rFonts w:ascii="Times New Roman" w:eastAsia="Times New Roman" w:hAnsi="Times New Roman" w:cs="Times New Roman"/>
          <w:sz w:val="24"/>
          <w:szCs w:val="24"/>
          <w:lang w:eastAsia="bg-BG"/>
        </w:rPr>
        <w:t xml:space="preserve">. </w:t>
      </w:r>
      <w:r w:rsidR="0069497D" w:rsidRPr="00BF10DD">
        <w:rPr>
          <w:rFonts w:ascii="Times New Roman" w:eastAsia="Times New Roman" w:hAnsi="Times New Roman" w:cs="Times New Roman"/>
          <w:sz w:val="24"/>
          <w:szCs w:val="24"/>
          <w:lang w:eastAsia="bg-BG"/>
        </w:rPr>
        <w:t xml:space="preserve">По предложенията от възложителя </w:t>
      </w:r>
      <w:r w:rsidR="00944758">
        <w:rPr>
          <w:rFonts w:ascii="Times New Roman" w:eastAsia="Times New Roman" w:hAnsi="Times New Roman" w:cs="Times New Roman"/>
          <w:sz w:val="24"/>
          <w:szCs w:val="24"/>
          <w:lang w:eastAsia="bg-BG"/>
        </w:rPr>
        <w:t xml:space="preserve">е </w:t>
      </w:r>
      <w:r w:rsidR="0069497D" w:rsidRPr="00BF10DD">
        <w:rPr>
          <w:rFonts w:ascii="Times New Roman" w:eastAsia="Times New Roman" w:hAnsi="Times New Roman" w:cs="Times New Roman"/>
          <w:sz w:val="24"/>
          <w:szCs w:val="24"/>
          <w:lang w:eastAsia="bg-BG"/>
        </w:rPr>
        <w:t xml:space="preserve">посочено, че </w:t>
      </w:r>
      <w:r w:rsidR="00E2576D" w:rsidRPr="00BF10DD">
        <w:rPr>
          <w:rFonts w:ascii="Times New Roman" w:eastAsia="Times New Roman" w:hAnsi="Times New Roman" w:cs="Times New Roman"/>
          <w:sz w:val="24"/>
          <w:szCs w:val="24"/>
          <w:lang w:eastAsia="bg-BG"/>
        </w:rPr>
        <w:t xml:space="preserve">реализацията им </w:t>
      </w:r>
      <w:r w:rsidR="0069497D" w:rsidRPr="00BF10DD">
        <w:rPr>
          <w:rFonts w:ascii="Times New Roman" w:eastAsia="Times New Roman" w:hAnsi="Times New Roman" w:cs="Times New Roman"/>
          <w:sz w:val="24"/>
          <w:szCs w:val="24"/>
          <w:lang w:eastAsia="bg-BG"/>
        </w:rPr>
        <w:t>ще бъд</w:t>
      </w:r>
      <w:r w:rsidR="00E2576D" w:rsidRPr="00BF10DD">
        <w:rPr>
          <w:rFonts w:ascii="Times New Roman" w:eastAsia="Times New Roman" w:hAnsi="Times New Roman" w:cs="Times New Roman"/>
          <w:sz w:val="24"/>
          <w:szCs w:val="24"/>
          <w:lang w:eastAsia="bg-BG"/>
        </w:rPr>
        <w:t xml:space="preserve">е </w:t>
      </w:r>
      <w:r w:rsidR="0069497D" w:rsidRPr="00BF10DD">
        <w:rPr>
          <w:rFonts w:ascii="Times New Roman" w:eastAsia="Times New Roman" w:hAnsi="Times New Roman" w:cs="Times New Roman"/>
          <w:sz w:val="24"/>
          <w:szCs w:val="24"/>
          <w:lang w:eastAsia="bg-BG"/>
        </w:rPr>
        <w:t>разгледан</w:t>
      </w:r>
      <w:r w:rsidR="00E2576D" w:rsidRPr="00BF10DD">
        <w:rPr>
          <w:rFonts w:ascii="Times New Roman" w:eastAsia="Times New Roman" w:hAnsi="Times New Roman" w:cs="Times New Roman"/>
          <w:sz w:val="24"/>
          <w:szCs w:val="24"/>
          <w:lang w:eastAsia="bg-BG"/>
        </w:rPr>
        <w:t>а</w:t>
      </w:r>
      <w:r w:rsidR="0069497D" w:rsidRPr="00BF10DD">
        <w:rPr>
          <w:rFonts w:ascii="Times New Roman" w:eastAsia="Times New Roman" w:hAnsi="Times New Roman" w:cs="Times New Roman"/>
          <w:sz w:val="24"/>
          <w:szCs w:val="24"/>
          <w:lang w:eastAsia="bg-BG"/>
        </w:rPr>
        <w:t xml:space="preserve"> в следващия етап на </w:t>
      </w:r>
      <w:r w:rsidR="00652F38">
        <w:rPr>
          <w:rFonts w:ascii="Times New Roman" w:eastAsia="Times New Roman" w:hAnsi="Times New Roman" w:cs="Times New Roman"/>
          <w:sz w:val="24"/>
          <w:szCs w:val="24"/>
          <w:lang w:eastAsia="bg-BG"/>
        </w:rPr>
        <w:t xml:space="preserve">развитие на </w:t>
      </w:r>
      <w:r w:rsidR="0069497D" w:rsidRPr="00BF10DD">
        <w:rPr>
          <w:rFonts w:ascii="Times New Roman" w:eastAsia="Times New Roman" w:hAnsi="Times New Roman" w:cs="Times New Roman"/>
          <w:sz w:val="24"/>
          <w:szCs w:val="24"/>
          <w:lang w:eastAsia="bg-BG"/>
        </w:rPr>
        <w:t>проект</w:t>
      </w:r>
      <w:r w:rsidR="00E2576D" w:rsidRPr="00BF10DD">
        <w:rPr>
          <w:rFonts w:ascii="Times New Roman" w:eastAsia="Times New Roman" w:hAnsi="Times New Roman" w:cs="Times New Roman"/>
          <w:sz w:val="24"/>
          <w:szCs w:val="24"/>
          <w:lang w:eastAsia="bg-BG"/>
        </w:rPr>
        <w:t>а</w:t>
      </w:r>
      <w:r w:rsidR="0035059D">
        <w:rPr>
          <w:rFonts w:ascii="Times New Roman" w:eastAsia="Times New Roman" w:hAnsi="Times New Roman" w:cs="Times New Roman"/>
          <w:sz w:val="24"/>
          <w:szCs w:val="24"/>
          <w:lang w:eastAsia="bg-BG"/>
        </w:rPr>
        <w:t>, при разработване на технически проект</w:t>
      </w:r>
      <w:r w:rsidR="0069497D" w:rsidRPr="00BF10DD">
        <w:rPr>
          <w:rFonts w:ascii="Times New Roman" w:eastAsia="Times New Roman" w:hAnsi="Times New Roman" w:cs="Times New Roman"/>
          <w:sz w:val="24"/>
          <w:szCs w:val="24"/>
          <w:lang w:eastAsia="bg-BG"/>
        </w:rPr>
        <w:t>.</w:t>
      </w:r>
      <w:r w:rsidR="00A508DF" w:rsidRPr="00BF10DD">
        <w:rPr>
          <w:rFonts w:ascii="Times New Roman" w:eastAsia="Times New Roman" w:hAnsi="Times New Roman" w:cs="Times New Roman"/>
          <w:sz w:val="24"/>
          <w:szCs w:val="24"/>
          <w:lang w:eastAsia="bg-BG"/>
        </w:rPr>
        <w:t xml:space="preserve"> </w:t>
      </w:r>
      <w:r w:rsidR="00617864">
        <w:rPr>
          <w:rFonts w:ascii="Times New Roman" w:eastAsia="Times New Roman" w:hAnsi="Times New Roman" w:cs="Times New Roman"/>
          <w:sz w:val="24"/>
          <w:szCs w:val="24"/>
          <w:lang w:eastAsia="bg-BG"/>
        </w:rPr>
        <w:t>От присъстващите лица е изразена положителна нагласа към проекта.</w:t>
      </w:r>
      <w:r w:rsidR="005E2678" w:rsidRPr="00617864">
        <w:rPr>
          <w:rFonts w:ascii="Times New Roman" w:eastAsia="Times New Roman" w:hAnsi="Times New Roman" w:cs="Times New Roman"/>
          <w:sz w:val="24"/>
          <w:szCs w:val="24"/>
          <w:lang w:eastAsia="bg-BG"/>
        </w:rPr>
        <w:t xml:space="preserve"> В периода на обществен достъп на доклада за ОВОС, на самите срещи за обществено обсъждане и след това не са представени писмени предложения и становища</w:t>
      </w:r>
      <w:r w:rsidR="0035059D">
        <w:rPr>
          <w:rFonts w:ascii="Times New Roman" w:eastAsia="Times New Roman" w:hAnsi="Times New Roman" w:cs="Times New Roman"/>
          <w:sz w:val="24"/>
          <w:szCs w:val="24"/>
          <w:lang w:eastAsia="bg-BG"/>
        </w:rPr>
        <w:t>, освен становище</w:t>
      </w:r>
      <w:r w:rsidR="00944758">
        <w:rPr>
          <w:rFonts w:ascii="Times New Roman" w:eastAsia="Times New Roman" w:hAnsi="Times New Roman" w:cs="Times New Roman"/>
          <w:sz w:val="24"/>
          <w:szCs w:val="24"/>
          <w:lang w:eastAsia="bg-BG"/>
        </w:rPr>
        <w:t>то</w:t>
      </w:r>
      <w:r w:rsidR="0035059D">
        <w:rPr>
          <w:rFonts w:ascii="Times New Roman" w:eastAsia="Times New Roman" w:hAnsi="Times New Roman" w:cs="Times New Roman"/>
          <w:sz w:val="24"/>
          <w:szCs w:val="24"/>
          <w:lang w:eastAsia="bg-BG"/>
        </w:rPr>
        <w:t xml:space="preserve"> на община Любимец</w:t>
      </w:r>
      <w:r w:rsidR="000A21A4">
        <w:rPr>
          <w:rFonts w:ascii="Times New Roman" w:eastAsia="Times New Roman" w:hAnsi="Times New Roman" w:cs="Times New Roman"/>
          <w:sz w:val="24"/>
          <w:szCs w:val="24"/>
          <w:lang w:eastAsia="bg-BG"/>
        </w:rPr>
        <w:t xml:space="preserve"> от м. март 2023 г.</w:t>
      </w:r>
      <w:r w:rsidR="005E2678" w:rsidRPr="00617864">
        <w:rPr>
          <w:rFonts w:ascii="Times New Roman" w:eastAsia="Times New Roman" w:hAnsi="Times New Roman" w:cs="Times New Roman"/>
          <w:sz w:val="24"/>
          <w:szCs w:val="24"/>
          <w:lang w:eastAsia="bg-BG"/>
        </w:rPr>
        <w:t xml:space="preserve"> </w:t>
      </w:r>
    </w:p>
    <w:p w:rsidR="005E2678" w:rsidRPr="00DC0703" w:rsidRDefault="005E2678" w:rsidP="005E2678">
      <w:pPr>
        <w:spacing w:after="0" w:line="240" w:lineRule="auto"/>
        <w:ind w:right="-569" w:firstLine="709"/>
        <w:jc w:val="both"/>
        <w:rPr>
          <w:rFonts w:ascii="Times New Roman" w:eastAsia="Times New Roman" w:hAnsi="Times New Roman" w:cs="Times New Roman"/>
          <w:sz w:val="24"/>
          <w:szCs w:val="24"/>
          <w:lang w:eastAsia="bg-BG"/>
        </w:rPr>
      </w:pPr>
      <w:r w:rsidRPr="00DC0703">
        <w:rPr>
          <w:rFonts w:ascii="Times New Roman" w:eastAsia="Times New Roman" w:hAnsi="Times New Roman" w:cs="Times New Roman"/>
          <w:sz w:val="24"/>
          <w:szCs w:val="24"/>
          <w:lang w:eastAsia="bg-BG"/>
        </w:rPr>
        <w:t>По време на обществените обсъждания на доклада за ОВОС, както и в хода на процедурата, не са депозирани мотивирани възражения по законосъобразност срещу осъществяване на ИП.</w:t>
      </w:r>
    </w:p>
    <w:p w:rsidR="005E2678" w:rsidRPr="005E2678" w:rsidRDefault="005E2678" w:rsidP="005E2678">
      <w:pPr>
        <w:tabs>
          <w:tab w:val="left" w:pos="180"/>
          <w:tab w:val="left" w:pos="360"/>
        </w:tabs>
        <w:spacing w:before="240" w:after="240" w:line="240" w:lineRule="auto"/>
        <w:ind w:right="-567" w:firstLine="709"/>
        <w:rPr>
          <w:rFonts w:ascii="Times New Roman" w:eastAsia="Times New Roman" w:hAnsi="Times New Roman" w:cs="Times New Roman"/>
          <w:b/>
          <w:sz w:val="24"/>
          <w:szCs w:val="24"/>
          <w:lang w:eastAsia="bg-BG"/>
        </w:rPr>
      </w:pPr>
      <w:r w:rsidRPr="005E2678">
        <w:rPr>
          <w:rFonts w:ascii="Times New Roman" w:eastAsia="Times New Roman" w:hAnsi="Times New Roman" w:cs="Times New Roman"/>
          <w:b/>
          <w:sz w:val="24"/>
          <w:szCs w:val="24"/>
          <w:lang w:eastAsia="bg-BG"/>
        </w:rPr>
        <w:t>и при следните условия:</w:t>
      </w:r>
    </w:p>
    <w:p w:rsidR="0066682B" w:rsidRPr="0066682B" w:rsidRDefault="0066682B" w:rsidP="00DB6DD5">
      <w:pPr>
        <w:tabs>
          <w:tab w:val="left" w:pos="360"/>
        </w:tabs>
        <w:spacing w:before="240" w:after="120" w:line="240" w:lineRule="auto"/>
        <w:ind w:right="-567" w:firstLine="709"/>
        <w:jc w:val="both"/>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 xml:space="preserve">І. </w:t>
      </w:r>
      <w:r>
        <w:rPr>
          <w:rFonts w:ascii="Times New Roman" w:eastAsia="Times New Roman" w:hAnsi="Times New Roman" w:cs="Times New Roman"/>
          <w:b/>
          <w:i/>
          <w:sz w:val="24"/>
          <w:szCs w:val="24"/>
          <w:lang w:eastAsia="bg-BG"/>
        </w:rPr>
        <w:t>Общи:</w:t>
      </w:r>
    </w:p>
    <w:p w:rsidR="006B2185" w:rsidRDefault="0066682B" w:rsidP="006B2185">
      <w:pPr>
        <w:tabs>
          <w:tab w:val="left" w:pos="360"/>
        </w:tabs>
        <w:spacing w:after="0" w:line="240" w:lineRule="auto"/>
        <w:ind w:right="-567" w:firstLine="709"/>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w:t>
      </w:r>
      <w:r w:rsidR="006B2185">
        <w:rPr>
          <w:rFonts w:ascii="Times New Roman" w:hAnsi="Times New Roman" w:cs="Times New Roman"/>
          <w:sz w:val="24"/>
          <w:szCs w:val="24"/>
          <w:lang w:bidi="he-IL"/>
        </w:rPr>
        <w:t>При реализиране на ИП да се изпълняват мерките предложени от колектива</w:t>
      </w:r>
      <w:r w:rsidR="009A725F">
        <w:rPr>
          <w:rFonts w:ascii="Times New Roman" w:hAnsi="Times New Roman" w:cs="Times New Roman"/>
          <w:sz w:val="24"/>
          <w:szCs w:val="24"/>
          <w:lang w:bidi="he-IL"/>
        </w:rPr>
        <w:t>,</w:t>
      </w:r>
      <w:r w:rsidR="006B2185">
        <w:rPr>
          <w:rFonts w:ascii="Times New Roman" w:hAnsi="Times New Roman" w:cs="Times New Roman"/>
          <w:sz w:val="24"/>
          <w:szCs w:val="24"/>
          <w:lang w:bidi="he-IL"/>
        </w:rPr>
        <w:t xml:space="preserve"> разработил ДОВОС за избягване , предотвратяване, намаляване и при възможност премахване на установените значителни неблагоприятни последици за околната среда и човешкото здраве.</w:t>
      </w:r>
    </w:p>
    <w:p w:rsidR="006B2185" w:rsidRDefault="00CD5559" w:rsidP="006B2185">
      <w:pPr>
        <w:tabs>
          <w:tab w:val="left" w:pos="360"/>
        </w:tabs>
        <w:spacing w:after="0" w:line="240" w:lineRule="auto"/>
        <w:ind w:right="-567" w:firstLine="709"/>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2. </w:t>
      </w:r>
      <w:r w:rsidR="006B2185" w:rsidRPr="00F50F71">
        <w:rPr>
          <w:rFonts w:ascii="Times New Roman" w:hAnsi="Times New Roman" w:cs="Times New Roman"/>
          <w:sz w:val="24"/>
          <w:szCs w:val="24"/>
          <w:lang w:bidi="he-IL"/>
        </w:rPr>
        <w:t xml:space="preserve">При </w:t>
      </w:r>
      <w:r w:rsidR="006B2185">
        <w:rPr>
          <w:rFonts w:ascii="Times New Roman" w:hAnsi="Times New Roman" w:cs="Times New Roman"/>
          <w:sz w:val="24"/>
          <w:szCs w:val="24"/>
          <w:lang w:bidi="he-IL"/>
        </w:rPr>
        <w:t xml:space="preserve">проектиране, </w:t>
      </w:r>
      <w:r w:rsidR="006B2185" w:rsidRPr="00F50F71">
        <w:rPr>
          <w:rFonts w:ascii="Times New Roman" w:hAnsi="Times New Roman" w:cs="Times New Roman"/>
          <w:sz w:val="24"/>
          <w:szCs w:val="24"/>
          <w:lang w:bidi="he-IL"/>
        </w:rPr>
        <w:t xml:space="preserve">строителство </w:t>
      </w:r>
      <w:r w:rsidR="006B2185">
        <w:rPr>
          <w:rFonts w:ascii="Times New Roman" w:hAnsi="Times New Roman" w:cs="Times New Roman"/>
          <w:sz w:val="24"/>
          <w:szCs w:val="24"/>
          <w:lang w:bidi="he-IL"/>
        </w:rPr>
        <w:t xml:space="preserve">и експлоатация </w:t>
      </w:r>
      <w:r w:rsidR="006B2185" w:rsidRPr="00F50F71">
        <w:rPr>
          <w:rFonts w:ascii="Times New Roman" w:hAnsi="Times New Roman" w:cs="Times New Roman"/>
          <w:sz w:val="24"/>
          <w:szCs w:val="24"/>
          <w:lang w:bidi="he-IL"/>
        </w:rPr>
        <w:t xml:space="preserve">на </w:t>
      </w:r>
      <w:r w:rsidR="007532B5">
        <w:rPr>
          <w:rFonts w:ascii="Times New Roman" w:hAnsi="Times New Roman" w:cs="Times New Roman"/>
          <w:sz w:val="24"/>
          <w:szCs w:val="24"/>
          <w:lang w:bidi="he-IL"/>
        </w:rPr>
        <w:t>ИП</w:t>
      </w:r>
      <w:r w:rsidR="006B2185" w:rsidRPr="00F50F71">
        <w:rPr>
          <w:rFonts w:ascii="Times New Roman" w:hAnsi="Times New Roman" w:cs="Times New Roman"/>
          <w:sz w:val="24"/>
          <w:szCs w:val="24"/>
          <w:lang w:bidi="he-IL"/>
        </w:rPr>
        <w:t xml:space="preserve">, в </w:t>
      </w:r>
      <w:r w:rsidR="00462756">
        <w:rPr>
          <w:rFonts w:ascii="Times New Roman" w:hAnsi="Times New Roman" w:cs="Times New Roman"/>
          <w:sz w:val="24"/>
          <w:szCs w:val="24"/>
          <w:lang w:bidi="he-IL"/>
        </w:rPr>
        <w:t>СОЗ</w:t>
      </w:r>
      <w:r w:rsidR="006B2185" w:rsidRPr="00F50F71">
        <w:rPr>
          <w:rFonts w:ascii="Times New Roman" w:hAnsi="Times New Roman" w:cs="Times New Roman"/>
          <w:sz w:val="24"/>
          <w:szCs w:val="24"/>
          <w:lang w:bidi="he-IL"/>
        </w:rPr>
        <w:t xml:space="preserve"> (с или без заповед за учредяване), изградени около засегнатите водоизточници за питейно-битово водоснабдяване, да се спазват съответните забрани и ограничения, посочени в чл. 8, ал. 2 и приложение № 1 и 2 към чл. 10, ал. 1 на </w:t>
      </w:r>
      <w:r w:rsidR="006B2185" w:rsidRPr="00DD7E11">
        <w:rPr>
          <w:rFonts w:ascii="Times New Roman" w:hAnsi="Times New Roman" w:cs="Times New Roman"/>
          <w:i/>
          <w:sz w:val="24"/>
          <w:szCs w:val="24"/>
          <w:lang w:bidi="he-IL"/>
        </w:rPr>
        <w:t xml:space="preserve">Наредба № 3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w:t>
      </w:r>
      <w:r w:rsidR="006B2185" w:rsidRPr="004777EA">
        <w:rPr>
          <w:rFonts w:ascii="Times New Roman" w:hAnsi="Times New Roman" w:cs="Times New Roman"/>
          <w:i/>
          <w:sz w:val="24"/>
          <w:szCs w:val="24"/>
          <w:lang w:bidi="he-IL"/>
        </w:rPr>
        <w:t>водоизточниците на минерални води, използвани за лечебни, профилактични, питейни и хигиенни нужди</w:t>
      </w:r>
      <w:r w:rsidR="006B2185" w:rsidRPr="004777EA">
        <w:rPr>
          <w:rFonts w:ascii="Times New Roman" w:hAnsi="Times New Roman" w:cs="Times New Roman"/>
          <w:sz w:val="24"/>
          <w:szCs w:val="24"/>
          <w:lang w:bidi="he-IL"/>
        </w:rPr>
        <w:t>.</w:t>
      </w:r>
      <w:r w:rsidR="006B2185">
        <w:rPr>
          <w:rFonts w:ascii="Times New Roman" w:hAnsi="Times New Roman" w:cs="Times New Roman"/>
          <w:sz w:val="24"/>
          <w:szCs w:val="24"/>
          <w:lang w:val="en-US" w:bidi="he-IL"/>
        </w:rPr>
        <w:t xml:space="preserve"> </w:t>
      </w:r>
    </w:p>
    <w:p w:rsidR="005E2678" w:rsidRPr="005E2678" w:rsidRDefault="0066682B" w:rsidP="00B728F6">
      <w:pPr>
        <w:tabs>
          <w:tab w:val="left" w:pos="360"/>
        </w:tabs>
        <w:spacing w:before="240" w:after="120" w:line="240" w:lineRule="auto"/>
        <w:ind w:right="-567" w:firstLine="709"/>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val="en-US" w:eastAsia="bg-BG"/>
        </w:rPr>
        <w:lastRenderedPageBreak/>
        <w:t>I</w:t>
      </w:r>
      <w:r w:rsidR="005E2678" w:rsidRPr="005E2678">
        <w:rPr>
          <w:rFonts w:ascii="Times New Roman" w:eastAsia="Times New Roman" w:hAnsi="Times New Roman" w:cs="Times New Roman"/>
          <w:b/>
          <w:i/>
          <w:sz w:val="24"/>
          <w:szCs w:val="24"/>
          <w:lang w:eastAsia="bg-BG"/>
        </w:rPr>
        <w:t>І. За фазата на проектиране:</w:t>
      </w:r>
    </w:p>
    <w:p w:rsidR="005E2678" w:rsidRPr="00764239" w:rsidRDefault="00AA46FD" w:rsidP="00D74690">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За дейностите по изграждане на нови мостови съоръжения и реконструкция на съществуващи със засягане на водния обект д</w:t>
      </w:r>
      <w:r w:rsidR="004643E8" w:rsidRPr="005E2678">
        <w:rPr>
          <w:rFonts w:ascii="Times New Roman" w:eastAsia="Calibri" w:hAnsi="Times New Roman" w:cs="Times New Roman"/>
          <w:sz w:val="24"/>
          <w:szCs w:val="24"/>
        </w:rPr>
        <w:t xml:space="preserve">а се </w:t>
      </w:r>
      <w:r w:rsidR="007B0882">
        <w:rPr>
          <w:rFonts w:ascii="Times New Roman" w:eastAsia="Calibri" w:hAnsi="Times New Roman" w:cs="Times New Roman"/>
          <w:sz w:val="24"/>
          <w:szCs w:val="24"/>
        </w:rPr>
        <w:t xml:space="preserve">подадат заявления </w:t>
      </w:r>
      <w:r w:rsidR="004643E8" w:rsidRPr="005E2678">
        <w:rPr>
          <w:rFonts w:ascii="Times New Roman" w:eastAsia="Calibri" w:hAnsi="Times New Roman" w:cs="Times New Roman"/>
          <w:sz w:val="24"/>
          <w:szCs w:val="24"/>
        </w:rPr>
        <w:t xml:space="preserve">за </w:t>
      </w:r>
      <w:r w:rsidR="004643E8">
        <w:rPr>
          <w:rFonts w:ascii="Times New Roman" w:eastAsia="Calibri" w:hAnsi="Times New Roman" w:cs="Times New Roman"/>
          <w:sz w:val="24"/>
          <w:szCs w:val="24"/>
        </w:rPr>
        <w:t>издаване на разрешителн</w:t>
      </w:r>
      <w:r w:rsidR="007B0882">
        <w:rPr>
          <w:rFonts w:ascii="Times New Roman" w:eastAsia="Calibri" w:hAnsi="Times New Roman" w:cs="Times New Roman"/>
          <w:sz w:val="24"/>
          <w:szCs w:val="24"/>
        </w:rPr>
        <w:t>и за ползване на воден обект</w:t>
      </w:r>
      <w:r w:rsidR="004643E8" w:rsidRPr="005E2678">
        <w:rPr>
          <w:rFonts w:ascii="Times New Roman" w:eastAsia="Times New Roman" w:hAnsi="Times New Roman" w:cs="Times New Roman"/>
          <w:sz w:val="24"/>
          <w:szCs w:val="24"/>
          <w:lang w:eastAsia="bg-BG"/>
        </w:rPr>
        <w:t xml:space="preserve"> </w:t>
      </w:r>
      <w:r w:rsidR="007B0882">
        <w:rPr>
          <w:rFonts w:ascii="Times New Roman" w:eastAsia="Times New Roman" w:hAnsi="Times New Roman" w:cs="Times New Roman"/>
          <w:sz w:val="24"/>
          <w:szCs w:val="24"/>
          <w:lang w:eastAsia="bg-BG"/>
        </w:rPr>
        <w:t xml:space="preserve">на основание </w:t>
      </w:r>
      <w:r w:rsidR="004643E8" w:rsidRPr="005E2678">
        <w:rPr>
          <w:rFonts w:ascii="Times New Roman" w:eastAsia="Times New Roman" w:hAnsi="Times New Roman" w:cs="Times New Roman"/>
          <w:sz w:val="24"/>
          <w:szCs w:val="24"/>
          <w:lang w:eastAsia="bg-BG"/>
        </w:rPr>
        <w:t>чл. 46, ал. 1, т. 1, буква „б“</w:t>
      </w:r>
      <w:r w:rsidR="00BC3B1B" w:rsidRPr="00BC3B1B">
        <w:t xml:space="preserve"> </w:t>
      </w:r>
      <w:r w:rsidR="007B0882">
        <w:t>–</w:t>
      </w:r>
      <w:r w:rsidR="00BC3B1B">
        <w:t xml:space="preserve"> </w:t>
      </w:r>
      <w:r w:rsidR="007B0882" w:rsidRPr="007B0882">
        <w:rPr>
          <w:rFonts w:ascii="Times New Roman" w:hAnsi="Times New Roman" w:cs="Times New Roman"/>
          <w:sz w:val="24"/>
          <w:szCs w:val="24"/>
        </w:rPr>
        <w:t>„</w:t>
      </w:r>
      <w:r w:rsidR="00BC3B1B" w:rsidRPr="00BC3B1B">
        <w:rPr>
          <w:rFonts w:ascii="Times New Roman" w:hAnsi="Times New Roman" w:cs="Times New Roman"/>
          <w:sz w:val="24"/>
          <w:szCs w:val="24"/>
        </w:rPr>
        <w:t xml:space="preserve">линейна инфраструктура, пресичаща водни обекти - </w:t>
      </w:r>
      <w:proofErr w:type="spellStart"/>
      <w:r w:rsidR="00BC3B1B" w:rsidRPr="00BC3B1B">
        <w:rPr>
          <w:rFonts w:ascii="Times New Roman" w:hAnsi="Times New Roman" w:cs="Times New Roman"/>
          <w:sz w:val="24"/>
          <w:szCs w:val="24"/>
        </w:rPr>
        <w:t>аквадукти</w:t>
      </w:r>
      <w:proofErr w:type="spellEnd"/>
      <w:r w:rsidR="00BC3B1B" w:rsidRPr="00BC3B1B">
        <w:rPr>
          <w:rFonts w:ascii="Times New Roman" w:hAnsi="Times New Roman" w:cs="Times New Roman"/>
          <w:sz w:val="24"/>
          <w:szCs w:val="24"/>
        </w:rPr>
        <w:t>, мостове, преносни мрежи и проводи</w:t>
      </w:r>
      <w:r w:rsidR="007B0882">
        <w:rPr>
          <w:rFonts w:ascii="Times New Roman" w:hAnsi="Times New Roman" w:cs="Times New Roman"/>
          <w:sz w:val="24"/>
          <w:szCs w:val="24"/>
        </w:rPr>
        <w:t>“</w:t>
      </w:r>
      <w:r w:rsidR="004643E8" w:rsidRPr="005E2678">
        <w:rPr>
          <w:rFonts w:ascii="Times New Roman" w:eastAsia="Times New Roman" w:hAnsi="Times New Roman" w:cs="Times New Roman"/>
          <w:sz w:val="24"/>
          <w:szCs w:val="24"/>
          <w:lang w:eastAsia="bg-BG"/>
        </w:rPr>
        <w:t xml:space="preserve"> от ЗВ.</w:t>
      </w:r>
      <w:r w:rsidR="00D64989">
        <w:rPr>
          <w:rFonts w:ascii="Times New Roman" w:eastAsia="Calibri" w:hAnsi="Times New Roman" w:cs="Times New Roman"/>
          <w:sz w:val="24"/>
          <w:szCs w:val="24"/>
        </w:rPr>
        <w:t xml:space="preserve"> </w:t>
      </w:r>
    </w:p>
    <w:p w:rsidR="00764239" w:rsidRPr="00764239" w:rsidRDefault="00764239" w:rsidP="00D74690">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764239">
        <w:rPr>
          <w:rFonts w:ascii="Times New Roman" w:eastAsia="HiddenHorzOCR" w:hAnsi="Times New Roman" w:cs="Times New Roman"/>
          <w:sz w:val="24"/>
          <w:szCs w:val="24"/>
        </w:rPr>
        <w:t xml:space="preserve">Подаване на заявление за получаване на </w:t>
      </w:r>
      <w:r>
        <w:rPr>
          <w:rFonts w:ascii="Times New Roman" w:eastAsia="HiddenHorzOCR" w:hAnsi="Times New Roman" w:cs="Times New Roman"/>
          <w:sz w:val="24"/>
          <w:szCs w:val="24"/>
        </w:rPr>
        <w:t>р</w:t>
      </w:r>
      <w:r w:rsidRPr="00764239">
        <w:rPr>
          <w:rFonts w:ascii="Times New Roman" w:eastAsia="HiddenHorzOCR" w:hAnsi="Times New Roman" w:cs="Times New Roman"/>
          <w:sz w:val="24"/>
          <w:szCs w:val="24"/>
        </w:rPr>
        <w:t xml:space="preserve">азрешително за ползване на воден обект съгласно чл. 46, ал. 1, т.1, буква „а“ (регулиране на оттока) от ЗВ за укрепване на насипите на </w:t>
      </w:r>
      <w:r>
        <w:rPr>
          <w:rFonts w:ascii="Times New Roman" w:eastAsia="HiddenHorzOCR" w:hAnsi="Times New Roman" w:cs="Times New Roman"/>
          <w:sz w:val="24"/>
          <w:szCs w:val="24"/>
        </w:rPr>
        <w:t>железопътната линия</w:t>
      </w:r>
      <w:r w:rsidRPr="00764239">
        <w:rPr>
          <w:rFonts w:ascii="Times New Roman" w:eastAsia="HiddenHorzOCR" w:hAnsi="Times New Roman" w:cs="Times New Roman"/>
          <w:sz w:val="24"/>
          <w:szCs w:val="24"/>
        </w:rPr>
        <w:t xml:space="preserve"> Път 2 в близост до коритото на р. Марица в РЗПРН.</w:t>
      </w:r>
    </w:p>
    <w:p w:rsidR="00690CCB" w:rsidRPr="00690CCB" w:rsidRDefault="00690CCB" w:rsidP="00D74690">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В случай на </w:t>
      </w:r>
      <w:proofErr w:type="spellStart"/>
      <w:r>
        <w:rPr>
          <w:rFonts w:ascii="Times New Roman" w:eastAsia="Calibri" w:hAnsi="Times New Roman" w:cs="Times New Roman"/>
          <w:sz w:val="24"/>
          <w:szCs w:val="24"/>
        </w:rPr>
        <w:t>заустване</w:t>
      </w:r>
      <w:proofErr w:type="spellEnd"/>
      <w:r>
        <w:rPr>
          <w:rFonts w:ascii="Times New Roman" w:eastAsia="Calibri" w:hAnsi="Times New Roman" w:cs="Times New Roman"/>
          <w:sz w:val="24"/>
          <w:szCs w:val="24"/>
        </w:rPr>
        <w:t xml:space="preserve"> на отпадъчни води, формирани от експлоатацията на гарите в повърхностни водни обекти, дейността подлежи на разрешителен режим съгласно чл. 46, ал. 1, т. 3 от ЗВ.</w:t>
      </w:r>
    </w:p>
    <w:p w:rsidR="00F851A1" w:rsidRPr="007249F0" w:rsidRDefault="00F851A1" w:rsidP="00FC5E29">
      <w:pPr>
        <w:numPr>
          <w:ilvl w:val="0"/>
          <w:numId w:val="8"/>
        </w:numPr>
        <w:tabs>
          <w:tab w:val="left" w:pos="360"/>
          <w:tab w:val="left" w:pos="1134"/>
        </w:tabs>
        <w:autoSpaceDE w:val="0"/>
        <w:autoSpaceDN w:val="0"/>
        <w:adjustRightInd w:val="0"/>
        <w:spacing w:after="0" w:line="240" w:lineRule="auto"/>
        <w:ind w:left="0" w:right="-569" w:firstLine="709"/>
        <w:jc w:val="both"/>
        <w:rPr>
          <w:rFonts w:ascii="Times New Roman" w:eastAsia="Times New Roman" w:hAnsi="Times New Roman" w:cs="Times New Roman"/>
          <w:sz w:val="24"/>
          <w:szCs w:val="24"/>
          <w:lang w:eastAsia="bg-BG"/>
        </w:rPr>
      </w:pPr>
      <w:r w:rsidRPr="00A915F9">
        <w:rPr>
          <w:rFonts w:ascii="Times New Roman" w:hAnsi="Times New Roman" w:cs="Times New Roman"/>
          <w:sz w:val="24"/>
          <w:szCs w:val="24"/>
        </w:rPr>
        <w:t>Да се предвидят шумозащитни съоръжения за всички засегнати населени места, като конкретните технически решения, габарити и разположения се разработят с детайлен акустичен проект. При изработването на проекта е н</w:t>
      </w:r>
      <w:r w:rsidRPr="00A915F9">
        <w:rPr>
          <w:rFonts w:ascii="Times New Roman" w:hAnsi="Times New Roman" w:cs="Times New Roman"/>
          <w:bCs/>
          <w:sz w:val="24"/>
          <w:szCs w:val="24"/>
        </w:rPr>
        <w:t xml:space="preserve">еобходимо освен теоретично (определено по изчислителен път) съпоставяне на нивата шум с </w:t>
      </w:r>
      <w:r w:rsidRPr="00274176">
        <w:rPr>
          <w:rFonts w:ascii="Times New Roman" w:hAnsi="Times New Roman" w:cs="Times New Roman"/>
          <w:bCs/>
          <w:i/>
          <w:sz w:val="24"/>
          <w:szCs w:val="24"/>
        </w:rPr>
        <w:t>Наредба № 6 от 2006</w:t>
      </w:r>
      <w:r w:rsidR="00274176" w:rsidRPr="00274176">
        <w:rPr>
          <w:rFonts w:ascii="Times New Roman" w:hAnsi="Times New Roman" w:cs="Times New Roman"/>
          <w:bCs/>
          <w:i/>
          <w:sz w:val="24"/>
          <w:szCs w:val="24"/>
        </w:rPr>
        <w:t xml:space="preserve"> показателите на </w:t>
      </w:r>
      <w:r w:rsidR="00274176" w:rsidRPr="007249F0">
        <w:rPr>
          <w:rFonts w:ascii="Times New Roman" w:hAnsi="Times New Roman" w:cs="Times New Roman"/>
          <w:bCs/>
          <w:i/>
          <w:sz w:val="24"/>
          <w:szCs w:val="24"/>
        </w:rPr>
        <w:t>шум в околната среда, отчитащи степента на дискомфорт</w:t>
      </w:r>
      <w:r w:rsidRPr="007249F0">
        <w:rPr>
          <w:rFonts w:ascii="Times New Roman" w:hAnsi="Times New Roman" w:cs="Times New Roman"/>
          <w:bCs/>
          <w:sz w:val="24"/>
          <w:szCs w:val="24"/>
        </w:rPr>
        <w:t>, да се ползват и реални резултати от измервания, проведени по време на експлоатацията на съществуващата линия</w:t>
      </w:r>
      <w:r w:rsidR="00A915F9" w:rsidRPr="007249F0">
        <w:rPr>
          <w:rFonts w:ascii="Times New Roman" w:hAnsi="Times New Roman" w:cs="Times New Roman"/>
          <w:bCs/>
          <w:sz w:val="24"/>
          <w:szCs w:val="24"/>
        </w:rPr>
        <w:t>. Населените места по участъци</w:t>
      </w:r>
      <w:r w:rsidR="00F31FB0" w:rsidRPr="007249F0">
        <w:rPr>
          <w:rFonts w:ascii="Times New Roman" w:hAnsi="Times New Roman" w:cs="Times New Roman"/>
          <w:bCs/>
          <w:sz w:val="24"/>
          <w:szCs w:val="24"/>
        </w:rPr>
        <w:t>, за които трябва да се проектират шумозащитни съоръжения</w:t>
      </w:r>
      <w:r w:rsidR="00A915F9" w:rsidRPr="007249F0">
        <w:rPr>
          <w:rFonts w:ascii="Times New Roman" w:hAnsi="Times New Roman" w:cs="Times New Roman"/>
          <w:bCs/>
          <w:sz w:val="24"/>
          <w:szCs w:val="24"/>
        </w:rPr>
        <w:t xml:space="preserve"> са:</w:t>
      </w:r>
      <w:r w:rsidR="005D20E3" w:rsidRPr="007249F0">
        <w:rPr>
          <w:rFonts w:ascii="Times New Roman" w:hAnsi="Times New Roman" w:cs="Times New Roman"/>
          <w:bCs/>
          <w:sz w:val="24"/>
          <w:szCs w:val="24"/>
        </w:rPr>
        <w:t xml:space="preserve"> </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sidRPr="007249F0">
        <w:rPr>
          <w:rFonts w:ascii="Times New Roman" w:hAnsi="Times New Roman" w:cs="Times New Roman"/>
          <w:sz w:val="24"/>
          <w:szCs w:val="24"/>
        </w:rPr>
        <w:t>4</w:t>
      </w:r>
      <w:r w:rsidR="00C114D9" w:rsidRPr="007249F0">
        <w:rPr>
          <w:rFonts w:ascii="Times New Roman" w:hAnsi="Times New Roman" w:cs="Times New Roman"/>
          <w:sz w:val="24"/>
          <w:szCs w:val="24"/>
        </w:rPr>
        <w:t xml:space="preserve">.1. </w:t>
      </w:r>
      <w:proofErr w:type="spellStart"/>
      <w:r w:rsidR="005275DF" w:rsidRPr="007249F0">
        <w:rPr>
          <w:rFonts w:ascii="Times New Roman" w:hAnsi="Times New Roman" w:cs="Times New Roman"/>
          <w:sz w:val="24"/>
          <w:szCs w:val="24"/>
        </w:rPr>
        <w:t>Междугарие</w:t>
      </w:r>
      <w:proofErr w:type="spellEnd"/>
      <w:r w:rsidR="005275DF" w:rsidRPr="007249F0">
        <w:rPr>
          <w:rFonts w:ascii="Times New Roman" w:hAnsi="Times New Roman" w:cs="Times New Roman"/>
          <w:sz w:val="24"/>
          <w:szCs w:val="24"/>
        </w:rPr>
        <w:t xml:space="preserve"> Крумово – Катуница</w:t>
      </w:r>
      <w:r w:rsidR="00A61391" w:rsidRPr="007249F0">
        <w:rPr>
          <w:rFonts w:ascii="Times New Roman" w:hAnsi="Times New Roman" w:cs="Times New Roman"/>
          <w:sz w:val="24"/>
          <w:szCs w:val="24"/>
        </w:rPr>
        <w:t>:</w:t>
      </w:r>
      <w:r w:rsidR="005275DF" w:rsidRPr="007249F0">
        <w:rPr>
          <w:rFonts w:ascii="Times New Roman" w:hAnsi="Times New Roman" w:cs="Times New Roman"/>
          <w:sz w:val="24"/>
          <w:szCs w:val="24"/>
        </w:rPr>
        <w:t xml:space="preserve"> с. Ягодово</w:t>
      </w:r>
      <w:r w:rsidR="00F31FB0" w:rsidRPr="007249F0">
        <w:rPr>
          <w:rFonts w:ascii="Times New Roman" w:hAnsi="Times New Roman" w:cs="Times New Roman"/>
          <w:sz w:val="24"/>
          <w:szCs w:val="24"/>
        </w:rPr>
        <w:t xml:space="preserve">, където разстоянието до </w:t>
      </w:r>
      <w:r w:rsidR="001E03EF">
        <w:rPr>
          <w:rFonts w:ascii="Times New Roman" w:hAnsi="Times New Roman" w:cs="Times New Roman"/>
          <w:sz w:val="24"/>
          <w:szCs w:val="24"/>
        </w:rPr>
        <w:t>железопътната</w:t>
      </w:r>
      <w:r w:rsidR="00F31FB0">
        <w:rPr>
          <w:rFonts w:ascii="Times New Roman" w:hAnsi="Times New Roman" w:cs="Times New Roman"/>
          <w:sz w:val="24"/>
          <w:szCs w:val="24"/>
        </w:rPr>
        <w:t xml:space="preserve"> линия</w:t>
      </w:r>
      <w:r w:rsidR="005275DF" w:rsidRPr="00C114D9">
        <w:rPr>
          <w:rFonts w:ascii="Times New Roman" w:hAnsi="Times New Roman" w:cs="Times New Roman"/>
          <w:sz w:val="24"/>
          <w:szCs w:val="24"/>
        </w:rPr>
        <w:t xml:space="preserve"> на север </w:t>
      </w:r>
      <w:r w:rsidR="004B0E3E">
        <w:rPr>
          <w:rFonts w:ascii="Times New Roman" w:hAnsi="Times New Roman" w:cs="Times New Roman"/>
          <w:sz w:val="24"/>
          <w:szCs w:val="24"/>
        </w:rPr>
        <w:t xml:space="preserve">е </w:t>
      </w:r>
      <w:r w:rsidR="005275DF" w:rsidRPr="00C114D9">
        <w:rPr>
          <w:rFonts w:ascii="Times New Roman" w:hAnsi="Times New Roman" w:cs="Times New Roman"/>
          <w:sz w:val="24"/>
          <w:szCs w:val="24"/>
        </w:rPr>
        <w:t>от 20 м до 40 м.</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C114D9">
        <w:rPr>
          <w:rFonts w:ascii="Times New Roman" w:hAnsi="Times New Roman" w:cs="Times New Roman"/>
          <w:sz w:val="24"/>
          <w:szCs w:val="24"/>
        </w:rPr>
        <w:t xml:space="preserve">.2.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Поповица – Първомай</w:t>
      </w:r>
      <w:r w:rsidR="00A61391">
        <w:rPr>
          <w:rFonts w:ascii="Times New Roman" w:hAnsi="Times New Roman" w:cs="Times New Roman"/>
          <w:sz w:val="24"/>
          <w:szCs w:val="24"/>
        </w:rPr>
        <w:t>:</w:t>
      </w:r>
      <w:r w:rsidR="005275DF" w:rsidRPr="00C114D9">
        <w:rPr>
          <w:rFonts w:ascii="Times New Roman" w:hAnsi="Times New Roman" w:cs="Times New Roman"/>
          <w:sz w:val="24"/>
          <w:szCs w:val="24"/>
        </w:rPr>
        <w:t xml:space="preserve"> с. Поповица на юг на разстояние </w:t>
      </w:r>
      <w:r w:rsidR="004B0E3E">
        <w:rPr>
          <w:rFonts w:ascii="Times New Roman" w:hAnsi="Times New Roman" w:cs="Times New Roman"/>
          <w:sz w:val="24"/>
          <w:szCs w:val="24"/>
        </w:rPr>
        <w:t xml:space="preserve">до </w:t>
      </w:r>
      <w:r w:rsidR="0039371B">
        <w:rPr>
          <w:rFonts w:ascii="Times New Roman" w:hAnsi="Times New Roman" w:cs="Times New Roman"/>
          <w:sz w:val="24"/>
          <w:szCs w:val="24"/>
        </w:rPr>
        <w:t>железопътната</w:t>
      </w:r>
      <w:r w:rsidR="004B0E3E">
        <w:rPr>
          <w:rFonts w:ascii="Times New Roman" w:hAnsi="Times New Roman" w:cs="Times New Roman"/>
          <w:sz w:val="24"/>
          <w:szCs w:val="24"/>
        </w:rPr>
        <w:t xml:space="preserve"> линия</w:t>
      </w:r>
      <w:r w:rsidR="00295BEC">
        <w:rPr>
          <w:rFonts w:ascii="Times New Roman" w:hAnsi="Times New Roman" w:cs="Times New Roman"/>
          <w:sz w:val="24"/>
          <w:szCs w:val="24"/>
        </w:rPr>
        <w:t xml:space="preserve"> </w:t>
      </w:r>
      <w:r w:rsidR="005275DF" w:rsidRPr="00C114D9">
        <w:rPr>
          <w:rFonts w:ascii="Times New Roman" w:hAnsi="Times New Roman" w:cs="Times New Roman"/>
          <w:sz w:val="24"/>
          <w:szCs w:val="24"/>
        </w:rPr>
        <w:t>от 17 м до 40 м</w:t>
      </w:r>
      <w:r w:rsidR="00EE748F">
        <w:rPr>
          <w:rFonts w:ascii="Times New Roman" w:hAnsi="Times New Roman" w:cs="Times New Roman"/>
          <w:sz w:val="24"/>
          <w:szCs w:val="24"/>
        </w:rPr>
        <w:t>;</w:t>
      </w:r>
      <w:r w:rsidR="005275DF" w:rsidRPr="00C114D9">
        <w:rPr>
          <w:rFonts w:ascii="Times New Roman" w:hAnsi="Times New Roman" w:cs="Times New Roman"/>
          <w:sz w:val="24"/>
          <w:szCs w:val="24"/>
        </w:rPr>
        <w:t xml:space="preserve"> с. Виница на север </w:t>
      </w:r>
      <w:r w:rsidR="004B0E3E">
        <w:rPr>
          <w:rFonts w:ascii="Times New Roman" w:hAnsi="Times New Roman" w:cs="Times New Roman"/>
          <w:sz w:val="24"/>
          <w:szCs w:val="24"/>
        </w:rPr>
        <w:t xml:space="preserve">- </w:t>
      </w:r>
      <w:r w:rsidR="005275DF" w:rsidRPr="00C114D9">
        <w:rPr>
          <w:rFonts w:ascii="Times New Roman" w:hAnsi="Times New Roman" w:cs="Times New Roman"/>
          <w:sz w:val="24"/>
          <w:szCs w:val="24"/>
        </w:rPr>
        <w:t>на разстояние 130 м</w:t>
      </w:r>
      <w:r w:rsidR="00EE748F">
        <w:rPr>
          <w:rFonts w:ascii="Times New Roman" w:hAnsi="Times New Roman" w:cs="Times New Roman"/>
          <w:sz w:val="24"/>
          <w:szCs w:val="24"/>
        </w:rPr>
        <w:t>;</w:t>
      </w:r>
      <w:r w:rsidR="005275DF" w:rsidRPr="00C114D9">
        <w:rPr>
          <w:rFonts w:ascii="Times New Roman" w:hAnsi="Times New Roman" w:cs="Times New Roman"/>
          <w:sz w:val="24"/>
          <w:szCs w:val="24"/>
        </w:rPr>
        <w:t xml:space="preserve"> промишлена зона на с. Поповица </w:t>
      </w:r>
      <w:r w:rsidR="004B0E3E">
        <w:rPr>
          <w:rFonts w:ascii="Times New Roman" w:hAnsi="Times New Roman" w:cs="Times New Roman"/>
          <w:sz w:val="24"/>
          <w:szCs w:val="24"/>
        </w:rPr>
        <w:t xml:space="preserve">- </w:t>
      </w:r>
      <w:r w:rsidR="005275DF" w:rsidRPr="00C114D9">
        <w:rPr>
          <w:rFonts w:ascii="Times New Roman" w:hAnsi="Times New Roman" w:cs="Times New Roman"/>
          <w:sz w:val="24"/>
          <w:szCs w:val="24"/>
        </w:rPr>
        <w:t>на север на разстояние от 17 м.</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C114D9">
        <w:rPr>
          <w:rFonts w:ascii="Times New Roman" w:hAnsi="Times New Roman" w:cs="Times New Roman"/>
          <w:sz w:val="24"/>
          <w:szCs w:val="24"/>
        </w:rPr>
        <w:t xml:space="preserve">.3.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Първомай – Караджалово</w:t>
      </w:r>
      <w:r w:rsidR="00A61391">
        <w:rPr>
          <w:rFonts w:ascii="Times New Roman" w:hAnsi="Times New Roman" w:cs="Times New Roman"/>
          <w:sz w:val="24"/>
          <w:szCs w:val="24"/>
        </w:rPr>
        <w:t>:</w:t>
      </w:r>
      <w:r w:rsidR="005275DF" w:rsidRPr="00C114D9">
        <w:rPr>
          <w:rFonts w:ascii="Times New Roman" w:hAnsi="Times New Roman" w:cs="Times New Roman"/>
          <w:sz w:val="24"/>
          <w:szCs w:val="24"/>
        </w:rPr>
        <w:t xml:space="preserve"> гр. Първомай на север на разстояние от 13 м до 40 м</w:t>
      </w:r>
      <w:r w:rsidR="004B0E3E">
        <w:rPr>
          <w:rFonts w:ascii="Times New Roman" w:hAnsi="Times New Roman" w:cs="Times New Roman"/>
          <w:sz w:val="24"/>
          <w:szCs w:val="24"/>
        </w:rPr>
        <w:t xml:space="preserve"> от</w:t>
      </w:r>
      <w:r w:rsidR="0045764C">
        <w:rPr>
          <w:rFonts w:ascii="Times New Roman" w:hAnsi="Times New Roman" w:cs="Times New Roman"/>
          <w:sz w:val="24"/>
          <w:szCs w:val="24"/>
        </w:rPr>
        <w:t xml:space="preserve"> железопътната</w:t>
      </w:r>
      <w:r w:rsidR="004B0E3E">
        <w:rPr>
          <w:rFonts w:ascii="Times New Roman" w:hAnsi="Times New Roman" w:cs="Times New Roman"/>
          <w:sz w:val="24"/>
          <w:szCs w:val="24"/>
        </w:rPr>
        <w:t xml:space="preserve"> линия</w:t>
      </w:r>
      <w:r w:rsidR="005275DF" w:rsidRPr="00C114D9">
        <w:rPr>
          <w:rFonts w:ascii="Times New Roman" w:hAnsi="Times New Roman" w:cs="Times New Roman"/>
          <w:sz w:val="24"/>
          <w:szCs w:val="24"/>
        </w:rPr>
        <w:t>, с. Карадж</w:t>
      </w:r>
      <w:r w:rsidR="00A61391">
        <w:rPr>
          <w:rFonts w:ascii="Times New Roman" w:hAnsi="Times New Roman" w:cs="Times New Roman"/>
          <w:sz w:val="24"/>
          <w:szCs w:val="24"/>
        </w:rPr>
        <w:t>а</w:t>
      </w:r>
      <w:r w:rsidR="005275DF" w:rsidRPr="00C114D9">
        <w:rPr>
          <w:rFonts w:ascii="Times New Roman" w:hAnsi="Times New Roman" w:cs="Times New Roman"/>
          <w:sz w:val="24"/>
          <w:szCs w:val="24"/>
        </w:rPr>
        <w:t>лово на юг на разстояние от 175 м</w:t>
      </w:r>
      <w:r w:rsidR="00887531">
        <w:rPr>
          <w:rFonts w:ascii="Times New Roman" w:hAnsi="Times New Roman" w:cs="Times New Roman"/>
          <w:sz w:val="24"/>
          <w:szCs w:val="24"/>
        </w:rPr>
        <w:t>,</w:t>
      </w:r>
      <w:r w:rsidR="005275DF" w:rsidRPr="00C114D9">
        <w:rPr>
          <w:rFonts w:ascii="Times New Roman" w:hAnsi="Times New Roman" w:cs="Times New Roman"/>
          <w:sz w:val="24"/>
          <w:szCs w:val="24"/>
        </w:rPr>
        <w:t xml:space="preserve"> промишлена зона на с. Карадж</w:t>
      </w:r>
      <w:r w:rsidR="00887531">
        <w:rPr>
          <w:rFonts w:ascii="Times New Roman" w:hAnsi="Times New Roman" w:cs="Times New Roman"/>
          <w:sz w:val="24"/>
          <w:szCs w:val="24"/>
        </w:rPr>
        <w:t>а</w:t>
      </w:r>
      <w:r w:rsidR="005275DF" w:rsidRPr="00C114D9">
        <w:rPr>
          <w:rFonts w:ascii="Times New Roman" w:hAnsi="Times New Roman" w:cs="Times New Roman"/>
          <w:sz w:val="24"/>
          <w:szCs w:val="24"/>
        </w:rPr>
        <w:t>лово на юг на разстояние от 100 м.</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C114D9">
        <w:rPr>
          <w:rFonts w:ascii="Times New Roman" w:hAnsi="Times New Roman" w:cs="Times New Roman"/>
          <w:sz w:val="24"/>
          <w:szCs w:val="24"/>
        </w:rPr>
        <w:t xml:space="preserve">.4.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Караджалово – Ябълково</w:t>
      </w:r>
      <w:r w:rsidR="00D072EA">
        <w:rPr>
          <w:rFonts w:ascii="Times New Roman" w:hAnsi="Times New Roman" w:cs="Times New Roman"/>
          <w:sz w:val="24"/>
          <w:szCs w:val="24"/>
        </w:rPr>
        <w:t>:</w:t>
      </w:r>
      <w:r w:rsidR="005275DF" w:rsidRPr="00C114D9">
        <w:rPr>
          <w:rFonts w:ascii="Times New Roman" w:hAnsi="Times New Roman" w:cs="Times New Roman"/>
          <w:sz w:val="24"/>
          <w:szCs w:val="24"/>
        </w:rPr>
        <w:t xml:space="preserve"> с. Скобелево</w:t>
      </w:r>
      <w:r w:rsidR="00D2387B">
        <w:rPr>
          <w:rFonts w:ascii="Times New Roman" w:hAnsi="Times New Roman" w:cs="Times New Roman"/>
          <w:sz w:val="24"/>
          <w:szCs w:val="24"/>
        </w:rPr>
        <w:t xml:space="preserve">, където </w:t>
      </w:r>
      <w:r w:rsidR="00D2387B" w:rsidRPr="00C114D9">
        <w:rPr>
          <w:rFonts w:ascii="Times New Roman" w:hAnsi="Times New Roman" w:cs="Times New Roman"/>
          <w:sz w:val="24"/>
          <w:szCs w:val="24"/>
        </w:rPr>
        <w:t>разстояние</w:t>
      </w:r>
      <w:r w:rsidR="00D2387B">
        <w:rPr>
          <w:rFonts w:ascii="Times New Roman" w:hAnsi="Times New Roman" w:cs="Times New Roman"/>
          <w:sz w:val="24"/>
          <w:szCs w:val="24"/>
        </w:rPr>
        <w:t>то</w:t>
      </w:r>
      <w:r w:rsidR="00144696">
        <w:rPr>
          <w:rFonts w:ascii="Times New Roman" w:hAnsi="Times New Roman" w:cs="Times New Roman"/>
          <w:sz w:val="24"/>
          <w:szCs w:val="24"/>
        </w:rPr>
        <w:t xml:space="preserve"> до </w:t>
      </w:r>
      <w:proofErr w:type="spellStart"/>
      <w:r w:rsidR="00144696">
        <w:rPr>
          <w:rFonts w:ascii="Times New Roman" w:hAnsi="Times New Roman" w:cs="Times New Roman"/>
          <w:sz w:val="24"/>
          <w:szCs w:val="24"/>
        </w:rPr>
        <w:t>ж.п</w:t>
      </w:r>
      <w:proofErr w:type="spellEnd"/>
      <w:r w:rsidR="00144696">
        <w:rPr>
          <w:rFonts w:ascii="Times New Roman" w:hAnsi="Times New Roman" w:cs="Times New Roman"/>
          <w:sz w:val="24"/>
          <w:szCs w:val="24"/>
        </w:rPr>
        <w:t xml:space="preserve">. линията е </w:t>
      </w:r>
      <w:r w:rsidR="005275DF" w:rsidRPr="00C114D9">
        <w:rPr>
          <w:rFonts w:ascii="Times New Roman" w:hAnsi="Times New Roman" w:cs="Times New Roman"/>
          <w:sz w:val="24"/>
          <w:szCs w:val="24"/>
        </w:rPr>
        <w:t>на север и на юг на от 5 м до 40 м.</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C114D9">
        <w:rPr>
          <w:rFonts w:ascii="Times New Roman" w:hAnsi="Times New Roman" w:cs="Times New Roman"/>
          <w:sz w:val="24"/>
          <w:szCs w:val="24"/>
        </w:rPr>
        <w:t xml:space="preserve">.5.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Ябълково – Димитровград</w:t>
      </w:r>
      <w:r w:rsidR="00D072EA">
        <w:rPr>
          <w:rFonts w:ascii="Times New Roman" w:hAnsi="Times New Roman" w:cs="Times New Roman"/>
          <w:sz w:val="24"/>
          <w:szCs w:val="24"/>
        </w:rPr>
        <w:t>:</w:t>
      </w:r>
      <w:r w:rsidR="005275DF" w:rsidRPr="00C114D9">
        <w:rPr>
          <w:rFonts w:ascii="Times New Roman" w:hAnsi="Times New Roman" w:cs="Times New Roman"/>
          <w:sz w:val="24"/>
          <w:szCs w:val="24"/>
        </w:rPr>
        <w:t xml:space="preserve"> с. Ябълково на североизток и югозапад на разстояние от 45 м до 70 м</w:t>
      </w:r>
      <w:r w:rsidR="00EE748F">
        <w:rPr>
          <w:rFonts w:ascii="Times New Roman" w:hAnsi="Times New Roman" w:cs="Times New Roman"/>
          <w:sz w:val="24"/>
          <w:szCs w:val="24"/>
        </w:rPr>
        <w:t>;</w:t>
      </w:r>
      <w:r w:rsidR="005275DF" w:rsidRPr="00C114D9">
        <w:rPr>
          <w:rFonts w:ascii="Times New Roman" w:hAnsi="Times New Roman" w:cs="Times New Roman"/>
          <w:sz w:val="24"/>
          <w:szCs w:val="24"/>
        </w:rPr>
        <w:t xml:space="preserve"> промишлена зона на с. Ябълково на югозапад на разстояние от 30 м</w:t>
      </w:r>
      <w:r w:rsidR="00EE748F">
        <w:rPr>
          <w:rFonts w:ascii="Times New Roman" w:hAnsi="Times New Roman" w:cs="Times New Roman"/>
          <w:sz w:val="24"/>
          <w:szCs w:val="24"/>
        </w:rPr>
        <w:t>;</w:t>
      </w:r>
      <w:r w:rsidR="005275DF" w:rsidRPr="00C114D9">
        <w:rPr>
          <w:rFonts w:ascii="Times New Roman" w:hAnsi="Times New Roman" w:cs="Times New Roman"/>
          <w:sz w:val="24"/>
          <w:szCs w:val="24"/>
        </w:rPr>
        <w:t xml:space="preserve"> с. Крум на юг на разстояние от 60 м</w:t>
      </w:r>
      <w:r w:rsidR="00EE748F">
        <w:rPr>
          <w:rFonts w:ascii="Times New Roman" w:hAnsi="Times New Roman" w:cs="Times New Roman"/>
          <w:sz w:val="24"/>
          <w:szCs w:val="24"/>
        </w:rPr>
        <w:t>;</w:t>
      </w:r>
      <w:r w:rsidR="005275DF" w:rsidRPr="00C114D9">
        <w:rPr>
          <w:rFonts w:ascii="Times New Roman" w:hAnsi="Times New Roman" w:cs="Times New Roman"/>
          <w:sz w:val="24"/>
          <w:szCs w:val="24"/>
        </w:rPr>
        <w:t xml:space="preserve"> гр. Димитровград на юг на разстояние от 70 </w:t>
      </w:r>
      <w:r w:rsidR="00EE748F">
        <w:rPr>
          <w:rFonts w:ascii="Times New Roman" w:hAnsi="Times New Roman" w:cs="Times New Roman"/>
          <w:sz w:val="24"/>
          <w:szCs w:val="24"/>
        </w:rPr>
        <w:t>м;</w:t>
      </w:r>
      <w:r w:rsidR="005275DF" w:rsidRPr="00C114D9">
        <w:rPr>
          <w:rFonts w:ascii="Times New Roman" w:hAnsi="Times New Roman" w:cs="Times New Roman"/>
          <w:sz w:val="24"/>
          <w:szCs w:val="24"/>
        </w:rPr>
        <w:t xml:space="preserve"> гр. Димитровград на североизток НЕОХИМ АД на разстояние от 100 м.</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C114D9">
        <w:rPr>
          <w:rFonts w:ascii="Times New Roman" w:hAnsi="Times New Roman" w:cs="Times New Roman"/>
          <w:sz w:val="24"/>
          <w:szCs w:val="24"/>
        </w:rPr>
        <w:t>.6</w:t>
      </w:r>
      <w:r>
        <w:rPr>
          <w:rFonts w:ascii="Times New Roman" w:hAnsi="Times New Roman" w:cs="Times New Roman"/>
          <w:sz w:val="24"/>
          <w:szCs w:val="24"/>
        </w:rPr>
        <w:t>.</w:t>
      </w:r>
      <w:r w:rsidR="00C114D9">
        <w:rPr>
          <w:rFonts w:ascii="Times New Roman" w:hAnsi="Times New Roman" w:cs="Times New Roman"/>
          <w:sz w:val="24"/>
          <w:szCs w:val="24"/>
        </w:rPr>
        <w:t xml:space="preserve">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Димитровград – Нова Надежда</w:t>
      </w:r>
      <w:r w:rsidR="00D072EA">
        <w:rPr>
          <w:rFonts w:ascii="Times New Roman" w:hAnsi="Times New Roman" w:cs="Times New Roman"/>
          <w:sz w:val="24"/>
          <w:szCs w:val="24"/>
        </w:rPr>
        <w:t>:</w:t>
      </w:r>
      <w:r w:rsidR="005275DF" w:rsidRPr="00C114D9">
        <w:rPr>
          <w:rFonts w:ascii="Times New Roman" w:hAnsi="Times New Roman" w:cs="Times New Roman"/>
          <w:sz w:val="24"/>
          <w:szCs w:val="24"/>
        </w:rPr>
        <w:t xml:space="preserve"> с. Нова Надежда</w:t>
      </w:r>
      <w:r w:rsidR="00144696">
        <w:rPr>
          <w:rFonts w:ascii="Times New Roman" w:hAnsi="Times New Roman" w:cs="Times New Roman"/>
          <w:sz w:val="24"/>
          <w:szCs w:val="24"/>
        </w:rPr>
        <w:t xml:space="preserve">, където разстоянието до </w:t>
      </w:r>
      <w:proofErr w:type="spellStart"/>
      <w:r w:rsidR="00144696">
        <w:rPr>
          <w:rFonts w:ascii="Times New Roman" w:hAnsi="Times New Roman" w:cs="Times New Roman"/>
          <w:sz w:val="24"/>
          <w:szCs w:val="24"/>
        </w:rPr>
        <w:t>ж.п</w:t>
      </w:r>
      <w:proofErr w:type="spellEnd"/>
      <w:r w:rsidR="00144696">
        <w:rPr>
          <w:rFonts w:ascii="Times New Roman" w:hAnsi="Times New Roman" w:cs="Times New Roman"/>
          <w:sz w:val="24"/>
          <w:szCs w:val="24"/>
        </w:rPr>
        <w:t xml:space="preserve">. линията </w:t>
      </w:r>
      <w:r w:rsidR="005275DF" w:rsidRPr="00C114D9">
        <w:rPr>
          <w:rFonts w:ascii="Times New Roman" w:hAnsi="Times New Roman" w:cs="Times New Roman"/>
          <w:sz w:val="24"/>
          <w:szCs w:val="24"/>
        </w:rPr>
        <w:t xml:space="preserve">на югозапад </w:t>
      </w:r>
      <w:r w:rsidR="00EE748F">
        <w:rPr>
          <w:rFonts w:ascii="Times New Roman" w:hAnsi="Times New Roman" w:cs="Times New Roman"/>
          <w:sz w:val="24"/>
          <w:szCs w:val="24"/>
        </w:rPr>
        <w:t xml:space="preserve">е </w:t>
      </w:r>
      <w:r w:rsidR="005275DF" w:rsidRPr="00C114D9">
        <w:rPr>
          <w:rFonts w:ascii="Times New Roman" w:hAnsi="Times New Roman" w:cs="Times New Roman"/>
          <w:sz w:val="24"/>
          <w:szCs w:val="24"/>
        </w:rPr>
        <w:t xml:space="preserve">20 м и на североизток </w:t>
      </w:r>
      <w:r w:rsidR="00EE748F">
        <w:rPr>
          <w:rFonts w:ascii="Times New Roman" w:hAnsi="Times New Roman" w:cs="Times New Roman"/>
          <w:sz w:val="24"/>
          <w:szCs w:val="24"/>
        </w:rPr>
        <w:t xml:space="preserve"> – </w:t>
      </w:r>
      <w:r w:rsidR="005275DF" w:rsidRPr="00C114D9">
        <w:rPr>
          <w:rFonts w:ascii="Times New Roman" w:hAnsi="Times New Roman" w:cs="Times New Roman"/>
          <w:sz w:val="24"/>
          <w:szCs w:val="24"/>
        </w:rPr>
        <w:t>на разстояние от 40 м.</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F80DA8">
        <w:rPr>
          <w:rFonts w:ascii="Times New Roman" w:hAnsi="Times New Roman" w:cs="Times New Roman"/>
          <w:sz w:val="24"/>
          <w:szCs w:val="24"/>
        </w:rPr>
        <w:t xml:space="preserve">.7.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Нова Надежда – Симеоновград</w:t>
      </w:r>
      <w:r w:rsidR="005A72C7">
        <w:rPr>
          <w:rFonts w:ascii="Times New Roman" w:hAnsi="Times New Roman" w:cs="Times New Roman"/>
          <w:sz w:val="24"/>
          <w:szCs w:val="24"/>
        </w:rPr>
        <w:t>:</w:t>
      </w:r>
      <w:r w:rsidR="005275DF" w:rsidRPr="00C114D9">
        <w:rPr>
          <w:rFonts w:ascii="Times New Roman" w:hAnsi="Times New Roman" w:cs="Times New Roman"/>
          <w:sz w:val="24"/>
          <w:szCs w:val="24"/>
        </w:rPr>
        <w:t xml:space="preserve"> гр. Симеоновград на север и юг на разстояние от 25 м до 100 м</w:t>
      </w:r>
      <w:r w:rsidR="00144696">
        <w:rPr>
          <w:rFonts w:ascii="Times New Roman" w:hAnsi="Times New Roman" w:cs="Times New Roman"/>
          <w:sz w:val="24"/>
          <w:szCs w:val="24"/>
        </w:rPr>
        <w:t xml:space="preserve"> от </w:t>
      </w:r>
      <w:r w:rsidR="007249F0">
        <w:rPr>
          <w:rFonts w:ascii="Times New Roman" w:hAnsi="Times New Roman" w:cs="Times New Roman"/>
          <w:sz w:val="24"/>
          <w:szCs w:val="24"/>
        </w:rPr>
        <w:t xml:space="preserve">железопътната </w:t>
      </w:r>
      <w:r w:rsidR="00686127">
        <w:rPr>
          <w:rFonts w:ascii="Times New Roman" w:hAnsi="Times New Roman" w:cs="Times New Roman"/>
          <w:sz w:val="24"/>
          <w:szCs w:val="24"/>
        </w:rPr>
        <w:t>линия</w:t>
      </w:r>
      <w:r w:rsidR="005275DF" w:rsidRPr="00C114D9">
        <w:rPr>
          <w:rFonts w:ascii="Times New Roman" w:hAnsi="Times New Roman" w:cs="Times New Roman"/>
          <w:sz w:val="24"/>
          <w:szCs w:val="24"/>
        </w:rPr>
        <w:t>.</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F80DA8">
        <w:rPr>
          <w:rFonts w:ascii="Times New Roman" w:hAnsi="Times New Roman" w:cs="Times New Roman"/>
          <w:sz w:val="24"/>
          <w:szCs w:val="24"/>
        </w:rPr>
        <w:t xml:space="preserve">.8.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Симеоновград – Любимец</w:t>
      </w:r>
      <w:r w:rsidR="004A45AD">
        <w:rPr>
          <w:rFonts w:ascii="Times New Roman" w:hAnsi="Times New Roman" w:cs="Times New Roman"/>
          <w:sz w:val="24"/>
          <w:szCs w:val="24"/>
        </w:rPr>
        <w:t>:</w:t>
      </w:r>
      <w:r w:rsidR="005275DF" w:rsidRPr="00C114D9">
        <w:rPr>
          <w:rFonts w:ascii="Times New Roman" w:hAnsi="Times New Roman" w:cs="Times New Roman"/>
          <w:sz w:val="24"/>
          <w:szCs w:val="24"/>
        </w:rPr>
        <w:t xml:space="preserve"> с. Преславец на запад на разстояние от 105 м</w:t>
      </w:r>
      <w:r w:rsidR="002E1422">
        <w:rPr>
          <w:rFonts w:ascii="Times New Roman" w:hAnsi="Times New Roman" w:cs="Times New Roman"/>
          <w:sz w:val="24"/>
          <w:szCs w:val="24"/>
        </w:rPr>
        <w:t>;</w:t>
      </w:r>
      <w:r w:rsidR="005275DF" w:rsidRPr="00C114D9">
        <w:rPr>
          <w:rFonts w:ascii="Times New Roman" w:hAnsi="Times New Roman" w:cs="Times New Roman"/>
          <w:sz w:val="24"/>
          <w:szCs w:val="24"/>
        </w:rPr>
        <w:t xml:space="preserve"> гр. Харманли на запад, югозапад и изток промишлени зони на разстояние от 15 м до 60 м</w:t>
      </w:r>
      <w:r w:rsidR="002E1422">
        <w:rPr>
          <w:rFonts w:ascii="Times New Roman" w:hAnsi="Times New Roman" w:cs="Times New Roman"/>
          <w:sz w:val="24"/>
          <w:szCs w:val="24"/>
        </w:rPr>
        <w:t>;</w:t>
      </w:r>
      <w:r w:rsidR="005275DF" w:rsidRPr="00C114D9">
        <w:rPr>
          <w:rFonts w:ascii="Times New Roman" w:hAnsi="Times New Roman" w:cs="Times New Roman"/>
          <w:sz w:val="24"/>
          <w:szCs w:val="24"/>
        </w:rPr>
        <w:t xml:space="preserve"> с. Бисер на юг на разстояние от 25 м</w:t>
      </w:r>
      <w:r w:rsidR="00686127">
        <w:rPr>
          <w:rFonts w:ascii="Times New Roman" w:hAnsi="Times New Roman" w:cs="Times New Roman"/>
          <w:sz w:val="24"/>
          <w:szCs w:val="24"/>
        </w:rPr>
        <w:t xml:space="preserve"> до </w:t>
      </w:r>
      <w:r w:rsidR="008E0BF5">
        <w:rPr>
          <w:rFonts w:ascii="Times New Roman" w:hAnsi="Times New Roman" w:cs="Times New Roman"/>
          <w:sz w:val="24"/>
          <w:szCs w:val="24"/>
        </w:rPr>
        <w:t>железопътната</w:t>
      </w:r>
      <w:r w:rsidR="00686127">
        <w:rPr>
          <w:rFonts w:ascii="Times New Roman" w:hAnsi="Times New Roman" w:cs="Times New Roman"/>
          <w:sz w:val="24"/>
          <w:szCs w:val="24"/>
        </w:rPr>
        <w:t xml:space="preserve"> линия.</w:t>
      </w:r>
    </w:p>
    <w:p w:rsidR="005275DF" w:rsidRPr="00C114D9" w:rsidRDefault="001E3F6B" w:rsidP="0088753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F80DA8">
        <w:rPr>
          <w:rFonts w:ascii="Times New Roman" w:hAnsi="Times New Roman" w:cs="Times New Roman"/>
          <w:sz w:val="24"/>
          <w:szCs w:val="24"/>
        </w:rPr>
        <w:t xml:space="preserve">.9.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Любимец – Свиленград</w:t>
      </w:r>
      <w:r w:rsidR="00C51DE4">
        <w:rPr>
          <w:rFonts w:ascii="Times New Roman" w:hAnsi="Times New Roman" w:cs="Times New Roman"/>
          <w:sz w:val="24"/>
          <w:szCs w:val="24"/>
        </w:rPr>
        <w:t>:</w:t>
      </w:r>
      <w:r w:rsidR="005275DF" w:rsidRPr="00C114D9">
        <w:rPr>
          <w:rFonts w:ascii="Times New Roman" w:hAnsi="Times New Roman" w:cs="Times New Roman"/>
          <w:sz w:val="24"/>
          <w:szCs w:val="24"/>
        </w:rPr>
        <w:t xml:space="preserve"> гр. Любимец на изток на разстояние от 15 м до 40 м</w:t>
      </w:r>
      <w:r w:rsidR="002E1422">
        <w:rPr>
          <w:rFonts w:ascii="Times New Roman" w:hAnsi="Times New Roman" w:cs="Times New Roman"/>
          <w:sz w:val="24"/>
          <w:szCs w:val="24"/>
        </w:rPr>
        <w:t>;</w:t>
      </w:r>
      <w:r w:rsidR="005275DF" w:rsidRPr="00C114D9">
        <w:rPr>
          <w:rFonts w:ascii="Times New Roman" w:hAnsi="Times New Roman" w:cs="Times New Roman"/>
          <w:sz w:val="24"/>
          <w:szCs w:val="24"/>
        </w:rPr>
        <w:t xml:space="preserve"> гр. Любимец промишлена зона на запад на разстояние от 25 м до 50 м.</w:t>
      </w:r>
    </w:p>
    <w:p w:rsidR="005275DF" w:rsidRPr="00394ACE" w:rsidRDefault="001E3F6B" w:rsidP="00394ACE">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4</w:t>
      </w:r>
      <w:r w:rsidR="00F80DA8">
        <w:rPr>
          <w:rFonts w:ascii="Times New Roman" w:hAnsi="Times New Roman" w:cs="Times New Roman"/>
          <w:sz w:val="24"/>
          <w:szCs w:val="24"/>
        </w:rPr>
        <w:t xml:space="preserve">.10. </w:t>
      </w:r>
      <w:proofErr w:type="spellStart"/>
      <w:r w:rsidR="005275DF" w:rsidRPr="00C114D9">
        <w:rPr>
          <w:rFonts w:ascii="Times New Roman" w:hAnsi="Times New Roman" w:cs="Times New Roman"/>
          <w:sz w:val="24"/>
          <w:szCs w:val="24"/>
        </w:rPr>
        <w:t>Междугарие</w:t>
      </w:r>
      <w:proofErr w:type="spellEnd"/>
      <w:r w:rsidR="005275DF" w:rsidRPr="00C114D9">
        <w:rPr>
          <w:rFonts w:ascii="Times New Roman" w:hAnsi="Times New Roman" w:cs="Times New Roman"/>
          <w:sz w:val="24"/>
          <w:szCs w:val="24"/>
        </w:rPr>
        <w:t xml:space="preserve"> Свиленград – Турска граница</w:t>
      </w:r>
      <w:r w:rsidR="002F6175">
        <w:rPr>
          <w:rFonts w:ascii="Times New Roman" w:hAnsi="Times New Roman" w:cs="Times New Roman"/>
          <w:sz w:val="24"/>
          <w:szCs w:val="24"/>
        </w:rPr>
        <w:t>:</w:t>
      </w:r>
      <w:r w:rsidR="005275DF" w:rsidRPr="00C114D9">
        <w:rPr>
          <w:rFonts w:ascii="Times New Roman" w:hAnsi="Times New Roman" w:cs="Times New Roman"/>
          <w:sz w:val="24"/>
          <w:szCs w:val="24"/>
        </w:rPr>
        <w:t xml:space="preserve"> гр. Свиленград</w:t>
      </w:r>
      <w:r w:rsidR="00D35ACA">
        <w:rPr>
          <w:rFonts w:ascii="Times New Roman" w:hAnsi="Times New Roman" w:cs="Times New Roman"/>
          <w:sz w:val="24"/>
          <w:szCs w:val="24"/>
        </w:rPr>
        <w:t>, където разстоянието до ж</w:t>
      </w:r>
      <w:r w:rsidR="008E0BF5">
        <w:rPr>
          <w:rFonts w:ascii="Times New Roman" w:hAnsi="Times New Roman" w:cs="Times New Roman"/>
          <w:sz w:val="24"/>
          <w:szCs w:val="24"/>
        </w:rPr>
        <w:t>елезопътната</w:t>
      </w:r>
      <w:r w:rsidR="00D35ACA">
        <w:rPr>
          <w:rFonts w:ascii="Times New Roman" w:hAnsi="Times New Roman" w:cs="Times New Roman"/>
          <w:sz w:val="24"/>
          <w:szCs w:val="24"/>
        </w:rPr>
        <w:t xml:space="preserve"> линия </w:t>
      </w:r>
      <w:r w:rsidR="005275DF" w:rsidRPr="00C114D9">
        <w:rPr>
          <w:rFonts w:ascii="Times New Roman" w:hAnsi="Times New Roman" w:cs="Times New Roman"/>
          <w:sz w:val="24"/>
          <w:szCs w:val="24"/>
        </w:rPr>
        <w:t xml:space="preserve">на север </w:t>
      </w:r>
      <w:r w:rsidR="00D35ACA">
        <w:rPr>
          <w:rFonts w:ascii="Times New Roman" w:hAnsi="Times New Roman" w:cs="Times New Roman"/>
          <w:sz w:val="24"/>
          <w:szCs w:val="24"/>
        </w:rPr>
        <w:t>е</w:t>
      </w:r>
      <w:r w:rsidR="005275DF" w:rsidRPr="00C114D9">
        <w:rPr>
          <w:rFonts w:ascii="Times New Roman" w:hAnsi="Times New Roman" w:cs="Times New Roman"/>
          <w:sz w:val="24"/>
          <w:szCs w:val="24"/>
        </w:rPr>
        <w:t xml:space="preserve"> </w:t>
      </w:r>
      <w:r w:rsidR="00D35ACA">
        <w:rPr>
          <w:rFonts w:ascii="Times New Roman" w:hAnsi="Times New Roman" w:cs="Times New Roman"/>
          <w:sz w:val="24"/>
          <w:szCs w:val="24"/>
        </w:rPr>
        <w:t>на</w:t>
      </w:r>
      <w:r w:rsidR="005275DF" w:rsidRPr="00C114D9">
        <w:rPr>
          <w:rFonts w:ascii="Times New Roman" w:hAnsi="Times New Roman" w:cs="Times New Roman"/>
          <w:sz w:val="24"/>
          <w:szCs w:val="24"/>
        </w:rPr>
        <w:t xml:space="preserve"> 120 м и на североизток на разстояние от 20 м</w:t>
      </w:r>
      <w:r w:rsidR="002E1422">
        <w:rPr>
          <w:rFonts w:ascii="Times New Roman" w:hAnsi="Times New Roman" w:cs="Times New Roman"/>
          <w:sz w:val="24"/>
          <w:szCs w:val="24"/>
        </w:rPr>
        <w:t>;</w:t>
      </w:r>
      <w:r w:rsidR="005275DF" w:rsidRPr="00C114D9">
        <w:rPr>
          <w:rFonts w:ascii="Times New Roman" w:hAnsi="Times New Roman" w:cs="Times New Roman"/>
          <w:sz w:val="24"/>
          <w:szCs w:val="24"/>
        </w:rPr>
        <w:t xml:space="preserve"> с. Генералово на югозапад на разстояние от </w:t>
      </w:r>
      <w:r w:rsidR="005275DF" w:rsidRPr="00394ACE">
        <w:rPr>
          <w:rFonts w:ascii="Times New Roman" w:hAnsi="Times New Roman" w:cs="Times New Roman"/>
          <w:sz w:val="24"/>
          <w:szCs w:val="24"/>
        </w:rPr>
        <w:t>135 м с. Капитан Андреево на север на разстояние от 20 м.</w:t>
      </w:r>
    </w:p>
    <w:p w:rsidR="00394ACE" w:rsidRPr="00394ACE" w:rsidRDefault="001E3F6B" w:rsidP="00394ACE">
      <w:pPr>
        <w:spacing w:after="0" w:line="240" w:lineRule="auto"/>
        <w:ind w:right="-567" w:firstLine="709"/>
        <w:jc w:val="both"/>
        <w:rPr>
          <w:rFonts w:ascii="Times New Roman" w:hAnsi="Times New Roman" w:cs="Times New Roman"/>
          <w:sz w:val="24"/>
          <w:szCs w:val="24"/>
          <w:lang w:bidi="he-IL"/>
        </w:rPr>
      </w:pPr>
      <w:r>
        <w:rPr>
          <w:rFonts w:ascii="Times New Roman" w:hAnsi="Times New Roman" w:cs="Times New Roman"/>
          <w:bCs/>
          <w:sz w:val="24"/>
          <w:szCs w:val="24"/>
        </w:rPr>
        <w:t>5</w:t>
      </w:r>
      <w:r w:rsidR="00394ACE" w:rsidRPr="00394ACE">
        <w:rPr>
          <w:rFonts w:ascii="Times New Roman" w:hAnsi="Times New Roman" w:cs="Times New Roman"/>
          <w:bCs/>
          <w:sz w:val="24"/>
          <w:szCs w:val="24"/>
        </w:rPr>
        <w:t xml:space="preserve">. </w:t>
      </w:r>
      <w:r w:rsidR="00970B64">
        <w:rPr>
          <w:rFonts w:ascii="Times New Roman" w:hAnsi="Times New Roman" w:cs="Times New Roman"/>
          <w:bCs/>
          <w:sz w:val="24"/>
          <w:szCs w:val="24"/>
        </w:rPr>
        <w:t>П</w:t>
      </w:r>
      <w:r w:rsidR="000C26E8" w:rsidRPr="00394ACE">
        <w:rPr>
          <w:rFonts w:ascii="Times New Roman" w:hAnsi="Times New Roman" w:cs="Times New Roman"/>
          <w:bCs/>
          <w:sz w:val="24"/>
          <w:szCs w:val="24"/>
        </w:rPr>
        <w:t xml:space="preserve">ри разработването на акустичните проекти </w:t>
      </w:r>
      <w:r w:rsidR="000C26E8">
        <w:rPr>
          <w:rFonts w:ascii="Times New Roman" w:hAnsi="Times New Roman" w:cs="Times New Roman"/>
          <w:bCs/>
          <w:sz w:val="24"/>
          <w:szCs w:val="24"/>
        </w:rPr>
        <w:t xml:space="preserve">да бъде </w:t>
      </w:r>
      <w:r w:rsidR="00394ACE" w:rsidRPr="00394ACE">
        <w:rPr>
          <w:rFonts w:ascii="Times New Roman" w:hAnsi="Times New Roman" w:cs="Times New Roman"/>
          <w:bCs/>
          <w:sz w:val="24"/>
          <w:szCs w:val="24"/>
        </w:rPr>
        <w:t xml:space="preserve">разгледано детайлно кумулативното шумово въздействие от пътния и железопътния транспорт, същото да бъде оценено, като вида и структурата на шумозащитните съоръжения да бъдат съобразени с тези резултати и с резултатите по т. </w:t>
      </w:r>
      <w:r w:rsidR="00271D38">
        <w:rPr>
          <w:rFonts w:ascii="Times New Roman" w:hAnsi="Times New Roman" w:cs="Times New Roman"/>
          <w:bCs/>
          <w:sz w:val="24"/>
          <w:szCs w:val="24"/>
          <w:lang w:val="en-US"/>
        </w:rPr>
        <w:t>I</w:t>
      </w:r>
      <w:r w:rsidR="00801A13">
        <w:rPr>
          <w:rFonts w:ascii="Times New Roman" w:hAnsi="Times New Roman" w:cs="Times New Roman"/>
          <w:bCs/>
          <w:sz w:val="24"/>
          <w:szCs w:val="24"/>
          <w:lang w:val="en-US"/>
        </w:rPr>
        <w:t>I.</w:t>
      </w:r>
      <w:r w:rsidR="006B2185">
        <w:rPr>
          <w:rFonts w:ascii="Times New Roman" w:hAnsi="Times New Roman" w:cs="Times New Roman"/>
          <w:bCs/>
          <w:sz w:val="24"/>
          <w:szCs w:val="24"/>
        </w:rPr>
        <w:t>4</w:t>
      </w:r>
      <w:r w:rsidR="005D20E3">
        <w:rPr>
          <w:rFonts w:ascii="Times New Roman" w:hAnsi="Times New Roman" w:cs="Times New Roman"/>
          <w:bCs/>
          <w:sz w:val="24"/>
          <w:szCs w:val="24"/>
        </w:rPr>
        <w:t>.</w:t>
      </w:r>
      <w:r w:rsidR="00394ACE" w:rsidRPr="00394ACE">
        <w:rPr>
          <w:rFonts w:ascii="Times New Roman" w:hAnsi="Times New Roman" w:cs="Times New Roman"/>
          <w:sz w:val="24"/>
          <w:szCs w:val="24"/>
          <w:lang w:bidi="he-IL"/>
        </w:rPr>
        <w:t xml:space="preserve"> </w:t>
      </w:r>
    </w:p>
    <w:p w:rsidR="00394ACE" w:rsidRPr="00394ACE" w:rsidRDefault="001E3F6B" w:rsidP="00394ACE">
      <w:pPr>
        <w:spacing w:after="0" w:line="240" w:lineRule="auto"/>
        <w:ind w:right="-567" w:firstLine="709"/>
        <w:jc w:val="both"/>
        <w:rPr>
          <w:rFonts w:ascii="Times New Roman" w:eastAsia="ヒラギノ角ゴ Pro W3" w:hAnsi="Times New Roman" w:cs="Times New Roman"/>
          <w:bCs/>
          <w:sz w:val="24"/>
          <w:szCs w:val="24"/>
        </w:rPr>
      </w:pPr>
      <w:r>
        <w:rPr>
          <w:rFonts w:ascii="Times New Roman" w:hAnsi="Times New Roman" w:cs="Times New Roman"/>
          <w:sz w:val="24"/>
          <w:szCs w:val="24"/>
          <w:lang w:bidi="he-IL"/>
        </w:rPr>
        <w:lastRenderedPageBreak/>
        <w:t>6</w:t>
      </w:r>
      <w:r w:rsidR="00394ACE" w:rsidRPr="00394ACE">
        <w:rPr>
          <w:rFonts w:ascii="Times New Roman" w:hAnsi="Times New Roman" w:cs="Times New Roman"/>
          <w:sz w:val="24"/>
          <w:szCs w:val="24"/>
          <w:lang w:bidi="he-IL"/>
        </w:rPr>
        <w:t xml:space="preserve">. </w:t>
      </w:r>
      <w:r w:rsidR="00394ACE" w:rsidRPr="00394ACE">
        <w:rPr>
          <w:rFonts w:ascii="Times New Roman" w:hAnsi="Times New Roman" w:cs="Times New Roman"/>
          <w:bCs/>
          <w:sz w:val="24"/>
          <w:szCs w:val="24"/>
        </w:rPr>
        <w:t>Акустичните проекти да се съгласуват с Министерство на здравеопазването</w:t>
      </w:r>
      <w:r w:rsidR="005D20E3">
        <w:rPr>
          <w:rFonts w:ascii="Times New Roman" w:hAnsi="Times New Roman" w:cs="Times New Roman"/>
          <w:bCs/>
          <w:sz w:val="24"/>
          <w:szCs w:val="24"/>
        </w:rPr>
        <w:t>.</w:t>
      </w:r>
    </w:p>
    <w:p w:rsidR="005E2678" w:rsidRPr="005E2678" w:rsidRDefault="0066682B" w:rsidP="00B728F6">
      <w:pPr>
        <w:tabs>
          <w:tab w:val="left" w:pos="360"/>
        </w:tabs>
        <w:spacing w:before="240" w:after="120" w:line="240" w:lineRule="auto"/>
        <w:ind w:left="709" w:right="-567"/>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val="en-US" w:eastAsia="bg-BG"/>
        </w:rPr>
        <w:t>I</w:t>
      </w:r>
      <w:r w:rsidR="005E2678" w:rsidRPr="005E2678">
        <w:rPr>
          <w:rFonts w:ascii="Times New Roman" w:eastAsia="Times New Roman" w:hAnsi="Times New Roman" w:cs="Times New Roman"/>
          <w:b/>
          <w:i/>
          <w:sz w:val="24"/>
          <w:szCs w:val="24"/>
          <w:lang w:eastAsia="bg-BG"/>
        </w:rPr>
        <w:t>ІІ. Преди</w:t>
      </w:r>
      <w:r w:rsidR="00331921">
        <w:rPr>
          <w:rFonts w:ascii="Times New Roman" w:eastAsia="Times New Roman" w:hAnsi="Times New Roman" w:cs="Times New Roman"/>
          <w:b/>
          <w:i/>
          <w:sz w:val="24"/>
          <w:szCs w:val="24"/>
          <w:lang w:eastAsia="bg-BG"/>
        </w:rPr>
        <w:t>,</w:t>
      </w:r>
      <w:r w:rsidR="005E2678" w:rsidRPr="005E2678">
        <w:rPr>
          <w:rFonts w:ascii="Times New Roman" w:eastAsia="Times New Roman" w:hAnsi="Times New Roman" w:cs="Times New Roman"/>
          <w:b/>
          <w:i/>
          <w:sz w:val="24"/>
          <w:szCs w:val="24"/>
          <w:lang w:eastAsia="bg-BG"/>
        </w:rPr>
        <w:t xml:space="preserve"> по време </w:t>
      </w:r>
      <w:r w:rsidR="00331921">
        <w:rPr>
          <w:rFonts w:ascii="Times New Roman" w:eastAsia="Times New Roman" w:hAnsi="Times New Roman" w:cs="Times New Roman"/>
          <w:b/>
          <w:i/>
          <w:sz w:val="24"/>
          <w:szCs w:val="24"/>
          <w:lang w:eastAsia="bg-BG"/>
        </w:rPr>
        <w:t>и след</w:t>
      </w:r>
      <w:r w:rsidR="005E2678" w:rsidRPr="005E2678">
        <w:rPr>
          <w:rFonts w:ascii="Times New Roman" w:eastAsia="Times New Roman" w:hAnsi="Times New Roman" w:cs="Times New Roman"/>
          <w:b/>
          <w:i/>
          <w:sz w:val="24"/>
          <w:szCs w:val="24"/>
          <w:lang w:eastAsia="bg-BG"/>
        </w:rPr>
        <w:t xml:space="preserve"> строителството:</w:t>
      </w:r>
    </w:p>
    <w:p w:rsidR="006711E1" w:rsidRDefault="006711E1" w:rsidP="00E1018E">
      <w:pPr>
        <w:numPr>
          <w:ilvl w:val="0"/>
          <w:numId w:val="14"/>
        </w:numPr>
        <w:tabs>
          <w:tab w:val="num" w:pos="0"/>
          <w:tab w:val="left" w:pos="1134"/>
          <w:tab w:val="left" w:pos="1276"/>
        </w:tabs>
        <w:spacing w:after="0" w:line="240" w:lineRule="auto"/>
        <w:ind w:left="0" w:right="-569" w:firstLine="709"/>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 не се допуска замърсяване на повърхностните и подземни водни тела от дейностите по реализиране на ИП.</w:t>
      </w:r>
    </w:p>
    <w:p w:rsidR="00062B52" w:rsidRPr="003E1AEE" w:rsidRDefault="00E1018E" w:rsidP="00E1018E">
      <w:pPr>
        <w:spacing w:after="0" w:line="240" w:lineRule="auto"/>
        <w:ind w:right="-569" w:firstLine="709"/>
        <w:jc w:val="both"/>
        <w:rPr>
          <w:rFonts w:ascii="Times New Roman" w:eastAsia="Calibri" w:hAnsi="Times New Roman"/>
          <w:sz w:val="24"/>
          <w:szCs w:val="24"/>
          <w:lang w:eastAsia="bg-BG"/>
        </w:rPr>
      </w:pPr>
      <w:bookmarkStart w:id="7" w:name="_Hlk508567839"/>
      <w:r w:rsidRPr="00E1018E">
        <w:rPr>
          <w:rFonts w:ascii="Times New Roman" w:hAnsi="Times New Roman"/>
          <w:sz w:val="24"/>
          <w:szCs w:val="24"/>
          <w:lang w:eastAsia="bg-BG"/>
        </w:rPr>
        <w:t>2.</w:t>
      </w:r>
      <w:r w:rsidR="00062B52" w:rsidRPr="003E1AEE">
        <w:rPr>
          <w:rFonts w:ascii="Times New Roman" w:hAnsi="Times New Roman"/>
          <w:b/>
          <w:sz w:val="24"/>
          <w:szCs w:val="24"/>
          <w:lang w:eastAsia="bg-BG"/>
        </w:rPr>
        <w:t xml:space="preserve"> </w:t>
      </w:r>
      <w:r w:rsidR="00062B52" w:rsidRPr="003E1AEE">
        <w:rPr>
          <w:rFonts w:ascii="Times New Roman" w:hAnsi="Times New Roman"/>
          <w:sz w:val="24"/>
          <w:szCs w:val="24"/>
          <w:lang w:eastAsia="bg-BG"/>
        </w:rPr>
        <w:t>С цел п</w:t>
      </w:r>
      <w:r w:rsidR="00062B52" w:rsidRPr="003E1AEE">
        <w:rPr>
          <w:rFonts w:ascii="Times New Roman" w:hAnsi="Times New Roman"/>
          <w:sz w:val="24"/>
          <w:szCs w:val="24"/>
          <w:lang w:val="ru-RU" w:eastAsia="bg-BG"/>
        </w:rPr>
        <w:t xml:space="preserve">редотвратяване унищожаването на </w:t>
      </w:r>
      <w:r w:rsidR="00062B52" w:rsidRPr="003E1AEE">
        <w:rPr>
          <w:rFonts w:ascii="Times New Roman" w:eastAsia="Calibri" w:hAnsi="Times New Roman"/>
          <w:sz w:val="24"/>
          <w:szCs w:val="24"/>
          <w:lang w:eastAsia="bg-BG"/>
        </w:rPr>
        <w:t>гнезда с яйца и/или малки</w:t>
      </w:r>
      <w:r w:rsidR="00062B52" w:rsidRPr="003E1AEE">
        <w:rPr>
          <w:rFonts w:ascii="Times New Roman" w:hAnsi="Times New Roman"/>
          <w:sz w:val="24"/>
          <w:szCs w:val="24"/>
          <w:lang w:val="ru-RU" w:eastAsia="bg-BG"/>
        </w:rPr>
        <w:t xml:space="preserve"> на вида Бял</w:t>
      </w:r>
      <w:r w:rsidR="00062B52" w:rsidRPr="003E1AEE">
        <w:rPr>
          <w:rFonts w:ascii="Times New Roman" w:eastAsia="Calibri" w:hAnsi="Times New Roman"/>
          <w:sz w:val="24"/>
          <w:szCs w:val="24"/>
          <w:lang w:eastAsia="bg-BG"/>
        </w:rPr>
        <w:t xml:space="preserve"> щъркел (</w:t>
      </w:r>
      <w:proofErr w:type="spellStart"/>
      <w:r w:rsidR="00062B52" w:rsidRPr="003E1AEE">
        <w:rPr>
          <w:rFonts w:ascii="Times New Roman" w:eastAsia="Calibri" w:hAnsi="Times New Roman"/>
          <w:i/>
          <w:sz w:val="24"/>
          <w:szCs w:val="24"/>
          <w:lang w:eastAsia="bg-BG"/>
        </w:rPr>
        <w:t>Ciconia</w:t>
      </w:r>
      <w:proofErr w:type="spellEnd"/>
      <w:r w:rsidR="00062B52" w:rsidRPr="003E1AEE">
        <w:rPr>
          <w:rFonts w:ascii="Times New Roman" w:eastAsia="Calibri" w:hAnsi="Times New Roman"/>
          <w:i/>
          <w:sz w:val="24"/>
          <w:szCs w:val="24"/>
          <w:lang w:eastAsia="bg-BG"/>
        </w:rPr>
        <w:t xml:space="preserve"> </w:t>
      </w:r>
      <w:proofErr w:type="spellStart"/>
      <w:r w:rsidR="00062B52" w:rsidRPr="003E1AEE">
        <w:rPr>
          <w:rFonts w:ascii="Times New Roman" w:eastAsia="Calibri" w:hAnsi="Times New Roman"/>
          <w:i/>
          <w:sz w:val="24"/>
          <w:szCs w:val="24"/>
          <w:lang w:eastAsia="bg-BG"/>
        </w:rPr>
        <w:t>ciconia</w:t>
      </w:r>
      <w:proofErr w:type="spellEnd"/>
      <w:r w:rsidR="00062B52" w:rsidRPr="003E1AEE">
        <w:rPr>
          <w:rFonts w:ascii="Times New Roman" w:eastAsia="Calibri" w:hAnsi="Times New Roman"/>
          <w:sz w:val="24"/>
          <w:szCs w:val="24"/>
          <w:lang w:eastAsia="bg-BG"/>
        </w:rPr>
        <w:t xml:space="preserve">) </w:t>
      </w:r>
      <w:r w:rsidR="00062B52" w:rsidRPr="003E1AEE">
        <w:rPr>
          <w:rFonts w:ascii="Times New Roman" w:hAnsi="Times New Roman"/>
          <w:sz w:val="24"/>
          <w:szCs w:val="24"/>
          <w:lang w:val="ru-RU" w:eastAsia="bg-BG"/>
        </w:rPr>
        <w:t xml:space="preserve">в границите на ЗЗ </w:t>
      </w:r>
      <w:r w:rsidR="00FD266F" w:rsidRPr="005E2678">
        <w:rPr>
          <w:rFonts w:ascii="Times New Roman" w:eastAsia="Times New Roman" w:hAnsi="Times New Roman" w:cs="Times New Roman"/>
          <w:sz w:val="24"/>
          <w:szCs w:val="24"/>
          <w:lang w:eastAsia="bg-BG"/>
        </w:rPr>
        <w:t>„</w:t>
      </w:r>
      <w:r w:rsidR="00062B52" w:rsidRPr="003E1AEE">
        <w:rPr>
          <w:rFonts w:ascii="Times New Roman" w:hAnsi="Times New Roman"/>
          <w:sz w:val="24"/>
          <w:szCs w:val="24"/>
          <w:lang w:val="ru-RU" w:eastAsia="bg-BG"/>
        </w:rPr>
        <w:t>Марица – Първомай</w:t>
      </w:r>
      <w:r w:rsidR="00FD266F" w:rsidRPr="005E2678">
        <w:rPr>
          <w:rFonts w:ascii="Times New Roman" w:eastAsia="Times New Roman" w:hAnsi="Times New Roman" w:cs="Times New Roman"/>
          <w:sz w:val="24"/>
          <w:szCs w:val="24"/>
          <w:lang w:eastAsia="bg-BG"/>
        </w:rPr>
        <w:t>“</w:t>
      </w:r>
      <w:r w:rsidR="00062B52" w:rsidRPr="003E1AEE">
        <w:rPr>
          <w:rFonts w:ascii="Times New Roman" w:hAnsi="Times New Roman"/>
          <w:sz w:val="24"/>
          <w:szCs w:val="24"/>
          <w:lang w:val="ru-RU" w:eastAsia="bg-BG"/>
        </w:rPr>
        <w:t xml:space="preserve">, преди започване на строителните дейности, трасето да се обходи от експерт орнитолог </w:t>
      </w:r>
      <w:r w:rsidR="00062B52" w:rsidRPr="003E1AEE">
        <w:rPr>
          <w:rFonts w:ascii="Times New Roman" w:hAnsi="Times New Roman"/>
          <w:sz w:val="24"/>
          <w:szCs w:val="24"/>
          <w:lang w:eastAsia="bg-BG"/>
        </w:rPr>
        <w:t xml:space="preserve">за установяване наличие на гнезда на Бял щъркел. </w:t>
      </w:r>
      <w:r w:rsidR="00062B52" w:rsidRPr="003E1AEE">
        <w:rPr>
          <w:rFonts w:ascii="Times New Roman" w:eastAsia="Calibri" w:hAnsi="Times New Roman"/>
          <w:sz w:val="24"/>
          <w:szCs w:val="24"/>
          <w:lang w:eastAsia="bg-BG"/>
        </w:rPr>
        <w:t xml:space="preserve">При установяване на такива, </w:t>
      </w:r>
      <w:r w:rsidR="00062B52" w:rsidRPr="003E1AEE">
        <w:rPr>
          <w:rFonts w:ascii="Times New Roman" w:hAnsi="Times New Roman"/>
          <w:sz w:val="24"/>
          <w:szCs w:val="24"/>
          <w:lang w:eastAsia="bg-BG"/>
        </w:rPr>
        <w:t>строителните дейности да започнат извън периода на отглеждане на малките (1 април - 10 август) или да се предприемат действия по преместване на гнездата. Преди предприемането на действия по преместване, н</w:t>
      </w:r>
      <w:r w:rsidR="00062B52" w:rsidRPr="003E1AEE">
        <w:rPr>
          <w:rFonts w:ascii="Times New Roman" w:eastAsia="MS Mincho" w:hAnsi="Times New Roman"/>
          <w:sz w:val="24"/>
          <w:szCs w:val="24"/>
          <w:lang w:eastAsia="bg-BG"/>
        </w:rPr>
        <w:t xml:space="preserve">а членовете на екипа от възложителя да се осигурят необходимите разрешителни за изключения от забраните, въведени със </w:t>
      </w:r>
      <w:r>
        <w:rPr>
          <w:rFonts w:ascii="Times New Roman" w:eastAsia="MS Mincho" w:hAnsi="Times New Roman"/>
          <w:sz w:val="24"/>
          <w:szCs w:val="24"/>
          <w:lang w:eastAsia="bg-BG"/>
        </w:rPr>
        <w:t>ЗБР</w:t>
      </w:r>
      <w:r w:rsidR="00062B52" w:rsidRPr="003E1AEE">
        <w:rPr>
          <w:rFonts w:ascii="Times New Roman" w:eastAsia="MS Mincho" w:hAnsi="Times New Roman"/>
          <w:sz w:val="24"/>
          <w:szCs w:val="24"/>
          <w:lang w:eastAsia="bg-BG"/>
        </w:rPr>
        <w:t xml:space="preserve"> за животинските и растителните видове от Приложение № 3.</w:t>
      </w:r>
    </w:p>
    <w:p w:rsidR="00062B52" w:rsidRPr="003E1AEE" w:rsidRDefault="00E1018E" w:rsidP="00E1018E">
      <w:pPr>
        <w:spacing w:after="0" w:line="240" w:lineRule="auto"/>
        <w:ind w:right="-569" w:firstLine="708"/>
        <w:jc w:val="both"/>
        <w:rPr>
          <w:rFonts w:ascii="Times New Roman" w:eastAsia="Calibri" w:hAnsi="Times New Roman"/>
          <w:bCs/>
          <w:sz w:val="24"/>
          <w:lang w:eastAsia="bg-BG"/>
        </w:rPr>
      </w:pPr>
      <w:r>
        <w:rPr>
          <w:rFonts w:ascii="Times New Roman" w:hAnsi="Times New Roman"/>
          <w:sz w:val="24"/>
          <w:szCs w:val="24"/>
          <w:lang w:eastAsia="bg-BG"/>
        </w:rPr>
        <w:t>3.</w:t>
      </w:r>
      <w:r w:rsidR="00062B52" w:rsidRPr="003E1AEE">
        <w:rPr>
          <w:rFonts w:ascii="Times New Roman" w:hAnsi="Times New Roman"/>
          <w:sz w:val="24"/>
          <w:szCs w:val="24"/>
          <w:lang w:eastAsia="bg-BG"/>
        </w:rPr>
        <w:t xml:space="preserve"> </w:t>
      </w:r>
      <w:r w:rsidR="00062B52" w:rsidRPr="003E1AEE">
        <w:rPr>
          <w:rFonts w:ascii="Times New Roman" w:eastAsia="Calibri" w:hAnsi="Times New Roman"/>
          <w:bCs/>
          <w:sz w:val="24"/>
        </w:rPr>
        <w:t>С</w:t>
      </w:r>
      <w:r w:rsidR="00062B52" w:rsidRPr="003E1AEE">
        <w:rPr>
          <w:rFonts w:ascii="Times New Roman" w:eastAsia="Calibri" w:hAnsi="Times New Roman"/>
          <w:bCs/>
          <w:sz w:val="24"/>
          <w:lang w:eastAsia="bg-BG"/>
        </w:rPr>
        <w:t xml:space="preserve"> цел с</w:t>
      </w:r>
      <w:r w:rsidR="00062B52" w:rsidRPr="003E1AEE">
        <w:rPr>
          <w:rFonts w:ascii="Times New Roman" w:eastAsia="ヒラギノ角ゴ Pro W3" w:hAnsi="Times New Roman"/>
          <w:sz w:val="24"/>
          <w:szCs w:val="24"/>
        </w:rPr>
        <w:t>веждане до възможен минимум риска от унищожаване на екземпляри земноводни и влечуги, както и други по-дребни и бавноподвижни животни, вкл. такива, предмет на опазване в ЗЗ, п</w:t>
      </w:r>
      <w:r w:rsidR="00062B52" w:rsidRPr="003E1AEE">
        <w:rPr>
          <w:rFonts w:ascii="Times New Roman" w:eastAsia="Calibri" w:hAnsi="Times New Roman"/>
          <w:bCs/>
          <w:sz w:val="24"/>
        </w:rPr>
        <w:t xml:space="preserve">реди началото на строителството, вкл. преди изземане на почвения слой, но след разчистване на наличната дървесно-храстова растителност (вкл. изнасянето на отпадъците – клоните и др. подобни, извън сечището), по границите на обхвата на трасето да се монтират плътни огради, които да възпрепятстват проникването на костенурки и други дребни и бавноподвижни животни в зоната на строителството. След монтирането им да се проведат акции за събиране и преместване на животните, останали в оградените територии – основно двата вида сухоземни и блатната костенурка. </w:t>
      </w:r>
      <w:r w:rsidR="00062B52" w:rsidRPr="003E1AEE">
        <w:rPr>
          <w:rFonts w:ascii="Times New Roman" w:eastAsia="Calibri" w:hAnsi="Times New Roman"/>
          <w:bCs/>
          <w:sz w:val="24"/>
          <w:lang w:eastAsia="bg-BG"/>
        </w:rPr>
        <w:t>Тази дейност трябва да се проведе в рамките на 3 дни през активния им сезон</w:t>
      </w:r>
      <w:r w:rsidR="00062B52" w:rsidRPr="003E1AEE">
        <w:rPr>
          <w:rFonts w:ascii="Times New Roman" w:eastAsia="Calibri" w:hAnsi="Times New Roman"/>
          <w:bCs/>
          <w:sz w:val="24"/>
        </w:rPr>
        <w:t xml:space="preserve">, между 1 май и 15 септември, при подходящи метеорологични условия. При всички случаи дейността трябва да бъде планирана и осъществена под ръководството на експерт - </w:t>
      </w:r>
      <w:proofErr w:type="spellStart"/>
      <w:r w:rsidR="00062B52" w:rsidRPr="003E1AEE">
        <w:rPr>
          <w:rFonts w:ascii="Times New Roman" w:eastAsia="Calibri" w:hAnsi="Times New Roman"/>
          <w:bCs/>
          <w:sz w:val="24"/>
        </w:rPr>
        <w:t>херпетолог</w:t>
      </w:r>
      <w:proofErr w:type="spellEnd"/>
      <w:r w:rsidR="00062B52" w:rsidRPr="003E1AEE">
        <w:rPr>
          <w:rFonts w:ascii="Times New Roman" w:eastAsia="Calibri" w:hAnsi="Times New Roman"/>
          <w:bCs/>
          <w:sz w:val="24"/>
        </w:rPr>
        <w:t xml:space="preserve">. </w:t>
      </w:r>
      <w:r w:rsidR="00062B52" w:rsidRPr="003E1AEE">
        <w:rPr>
          <w:rFonts w:ascii="Times New Roman" w:eastAsia="MS Mincho" w:hAnsi="Times New Roman"/>
          <w:sz w:val="24"/>
          <w:szCs w:val="24"/>
          <w:lang w:eastAsia="bg-BG"/>
        </w:rPr>
        <w:t xml:space="preserve">На членовете на екипа от възложителя да се осигурят необходимите разрешителни за изключения от забраните, въведени със </w:t>
      </w:r>
      <w:r w:rsidR="00353B17">
        <w:rPr>
          <w:rFonts w:ascii="Times New Roman" w:eastAsia="MS Mincho" w:hAnsi="Times New Roman"/>
          <w:sz w:val="24"/>
          <w:szCs w:val="24"/>
          <w:lang w:eastAsia="bg-BG"/>
        </w:rPr>
        <w:t>ЗБР</w:t>
      </w:r>
      <w:r w:rsidR="00062B52" w:rsidRPr="003E1AEE">
        <w:rPr>
          <w:rFonts w:ascii="Times New Roman" w:eastAsia="MS Mincho" w:hAnsi="Times New Roman"/>
          <w:sz w:val="24"/>
          <w:szCs w:val="24"/>
          <w:lang w:eastAsia="bg-BG"/>
        </w:rPr>
        <w:t xml:space="preserve"> за животинските и растителните видове от Приложение № 3. </w:t>
      </w:r>
      <w:r w:rsidR="00062B52" w:rsidRPr="003E1AEE">
        <w:rPr>
          <w:rFonts w:ascii="Times New Roman" w:eastAsia="Calibri" w:hAnsi="Times New Roman"/>
          <w:bCs/>
          <w:sz w:val="24"/>
        </w:rPr>
        <w:t xml:space="preserve">Освобождаването на събраните животни трябва да е възможно най-бързо, в подходящи за събраните видове територии. </w:t>
      </w:r>
      <w:r w:rsidR="00062B52" w:rsidRPr="003E1AEE">
        <w:rPr>
          <w:rFonts w:ascii="Times New Roman" w:eastAsia="Calibri" w:hAnsi="Times New Roman"/>
          <w:bCs/>
          <w:sz w:val="24"/>
          <w:lang w:eastAsia="bg-BG"/>
        </w:rPr>
        <w:t>Оградите да бъдат премахнати непосредствено преди започване на работата на строителната техника.</w:t>
      </w:r>
    </w:p>
    <w:bookmarkEnd w:id="7"/>
    <w:p w:rsidR="00062B52" w:rsidRPr="00353B17" w:rsidRDefault="00353B17" w:rsidP="00353B17">
      <w:pPr>
        <w:spacing w:after="0" w:line="240" w:lineRule="auto"/>
        <w:ind w:right="-567" w:firstLine="709"/>
        <w:jc w:val="both"/>
        <w:rPr>
          <w:rFonts w:ascii="Times New Roman" w:eastAsia="ヒラギノ角ゴ Pro W3" w:hAnsi="Times New Roman"/>
          <w:bCs/>
          <w:sz w:val="24"/>
          <w:szCs w:val="24"/>
        </w:rPr>
      </w:pPr>
      <w:r w:rsidRPr="00353B17">
        <w:rPr>
          <w:rFonts w:ascii="Times New Roman" w:hAnsi="Times New Roman"/>
          <w:sz w:val="24"/>
          <w:szCs w:val="24"/>
          <w:lang w:eastAsia="bg-BG"/>
        </w:rPr>
        <w:t>4.</w:t>
      </w:r>
      <w:r w:rsidR="00062B52" w:rsidRPr="00353B17">
        <w:rPr>
          <w:rFonts w:ascii="Times New Roman" w:hAnsi="Times New Roman"/>
          <w:b/>
          <w:sz w:val="24"/>
          <w:szCs w:val="24"/>
          <w:lang w:eastAsia="bg-BG"/>
        </w:rPr>
        <w:t xml:space="preserve"> </w:t>
      </w:r>
      <w:r w:rsidR="00062B52" w:rsidRPr="00353B17">
        <w:rPr>
          <w:rFonts w:ascii="Times New Roman" w:eastAsia="ヒラギノ角ゴ Pro W3" w:hAnsi="Times New Roman"/>
          <w:bCs/>
          <w:sz w:val="24"/>
          <w:szCs w:val="24"/>
        </w:rPr>
        <w:t>С цел с</w:t>
      </w:r>
      <w:r w:rsidR="00062B52" w:rsidRPr="00353B17">
        <w:rPr>
          <w:rFonts w:ascii="Times New Roman" w:eastAsia="ヒラギノ角ゴ Pro W3" w:hAnsi="Times New Roman"/>
          <w:sz w:val="24"/>
          <w:szCs w:val="24"/>
        </w:rPr>
        <w:t>веждане до възможния минимум площта на увреждане на местообитанията на видове риби и безгръбначни,</w:t>
      </w:r>
      <w:r w:rsidR="00062B52" w:rsidRPr="00353B17">
        <w:rPr>
          <w:rFonts w:ascii="Times New Roman" w:hAnsi="Times New Roman"/>
          <w:sz w:val="24"/>
          <w:szCs w:val="24"/>
          <w:lang w:eastAsia="bg-BG"/>
        </w:rPr>
        <w:t xml:space="preserve"> </w:t>
      </w:r>
      <w:r w:rsidR="00062B52" w:rsidRPr="00353B17">
        <w:rPr>
          <w:rFonts w:ascii="Times New Roman" w:hAnsi="Times New Roman"/>
          <w:sz w:val="24"/>
          <w:szCs w:val="24"/>
          <w:lang w:val="ru-RU"/>
        </w:rPr>
        <w:t>вкл. такива, предмет на опазване в ЗЗ</w:t>
      </w:r>
      <w:r w:rsidR="00062B52" w:rsidRPr="00353B17">
        <w:rPr>
          <w:rFonts w:ascii="Times New Roman" w:hAnsi="Times New Roman"/>
          <w:sz w:val="24"/>
          <w:szCs w:val="24"/>
          <w:lang w:eastAsia="bg-BG"/>
        </w:rPr>
        <w:t xml:space="preserve"> и </w:t>
      </w:r>
      <w:r w:rsidR="00062B52" w:rsidRPr="00353B17">
        <w:rPr>
          <w:rFonts w:ascii="Times New Roman" w:hAnsi="Times New Roman"/>
          <w:sz w:val="24"/>
          <w:szCs w:val="24"/>
        </w:rPr>
        <w:t>н</w:t>
      </w:r>
      <w:r w:rsidR="00062B52" w:rsidRPr="00353B17">
        <w:rPr>
          <w:rFonts w:ascii="Times New Roman" w:hAnsi="Times New Roman"/>
          <w:sz w:val="24"/>
          <w:szCs w:val="24"/>
          <w:lang w:val="ru-RU"/>
        </w:rPr>
        <w:t>амаляване на риска от смъртност</w:t>
      </w:r>
      <w:r w:rsidR="00062B52" w:rsidRPr="00353B17">
        <w:rPr>
          <w:rFonts w:ascii="Times New Roman" w:eastAsia="ヒラギノ角ゴ Pro W3" w:hAnsi="Times New Roman"/>
          <w:sz w:val="24"/>
          <w:szCs w:val="24"/>
        </w:rPr>
        <w:t xml:space="preserve">, </w:t>
      </w:r>
      <w:r w:rsidR="00062B52" w:rsidRPr="00353B17">
        <w:rPr>
          <w:rFonts w:ascii="Times New Roman" w:hAnsi="Times New Roman"/>
          <w:sz w:val="24"/>
          <w:szCs w:val="24"/>
        </w:rPr>
        <w:t>п</w:t>
      </w:r>
      <w:r w:rsidR="00062B52" w:rsidRPr="00353B17">
        <w:rPr>
          <w:rFonts w:ascii="Times New Roman" w:eastAsia="ヒラギノ角ゴ Pro W3" w:hAnsi="Times New Roman"/>
          <w:bCs/>
          <w:sz w:val="24"/>
          <w:szCs w:val="24"/>
        </w:rPr>
        <w:t xml:space="preserve">о време на строителството на мостовите съоръжения, с цел течението на реките да бъде предпазено от повишаване на </w:t>
      </w:r>
      <w:proofErr w:type="spellStart"/>
      <w:r w:rsidR="00062B52" w:rsidRPr="00353B17">
        <w:rPr>
          <w:rFonts w:ascii="Times New Roman" w:eastAsia="ヒラギノ角ゴ Pro W3" w:hAnsi="Times New Roman"/>
          <w:bCs/>
          <w:sz w:val="24"/>
          <w:szCs w:val="24"/>
        </w:rPr>
        <w:t>турбидността</w:t>
      </w:r>
      <w:proofErr w:type="spellEnd"/>
      <w:r w:rsidR="00062B52" w:rsidRPr="00353B17">
        <w:rPr>
          <w:rFonts w:ascii="Times New Roman" w:eastAsia="ヒラギノ角ゴ Pro W3" w:hAnsi="Times New Roman"/>
          <w:bCs/>
          <w:sz w:val="24"/>
          <w:szCs w:val="24"/>
        </w:rPr>
        <w:t xml:space="preserve"> (мътността) да се инсталират т.н. екрани за тиня (</w:t>
      </w:r>
      <w:proofErr w:type="spellStart"/>
      <w:r w:rsidR="00062B52" w:rsidRPr="00353B17">
        <w:rPr>
          <w:rFonts w:ascii="Times New Roman" w:eastAsia="ヒラギノ角ゴ Pro W3" w:hAnsi="Times New Roman"/>
          <w:bCs/>
          <w:sz w:val="24"/>
          <w:szCs w:val="24"/>
        </w:rPr>
        <w:t>turbidity</w:t>
      </w:r>
      <w:proofErr w:type="spellEnd"/>
      <w:r w:rsidR="00062B52" w:rsidRPr="00353B17">
        <w:rPr>
          <w:rFonts w:ascii="Times New Roman" w:eastAsia="ヒラギノ角ゴ Pro W3" w:hAnsi="Times New Roman"/>
          <w:bCs/>
          <w:sz w:val="24"/>
          <w:szCs w:val="24"/>
        </w:rPr>
        <w:t xml:space="preserve"> </w:t>
      </w:r>
      <w:proofErr w:type="spellStart"/>
      <w:r w:rsidR="00062B52" w:rsidRPr="00353B17">
        <w:rPr>
          <w:rFonts w:ascii="Times New Roman" w:eastAsia="ヒラギノ角ゴ Pro W3" w:hAnsi="Times New Roman"/>
          <w:bCs/>
          <w:sz w:val="24"/>
          <w:szCs w:val="24"/>
        </w:rPr>
        <w:t>curtains</w:t>
      </w:r>
      <w:proofErr w:type="spellEnd"/>
      <w:r w:rsidR="00062B52" w:rsidRPr="00353B17">
        <w:rPr>
          <w:rFonts w:ascii="Times New Roman" w:eastAsia="ヒラギノ角ゴ Pro W3" w:hAnsi="Times New Roman"/>
          <w:bCs/>
          <w:sz w:val="24"/>
          <w:szCs w:val="24"/>
        </w:rPr>
        <w:t>) и да се използват подходящи строителни технологии.</w:t>
      </w:r>
    </w:p>
    <w:p w:rsidR="00062B52" w:rsidRDefault="00353B17" w:rsidP="00331921">
      <w:pPr>
        <w:spacing w:after="0" w:line="240" w:lineRule="auto"/>
        <w:ind w:right="-567" w:firstLine="709"/>
        <w:jc w:val="both"/>
        <w:rPr>
          <w:rFonts w:ascii="Times New Roman" w:eastAsia="ヒラギノ角ゴ Pro W3" w:hAnsi="Times New Roman"/>
          <w:bCs/>
          <w:sz w:val="24"/>
          <w:szCs w:val="24"/>
        </w:rPr>
      </w:pPr>
      <w:r w:rsidRPr="00353B17">
        <w:rPr>
          <w:rFonts w:ascii="Times New Roman" w:eastAsia="ヒラギノ角ゴ Pro W3" w:hAnsi="Times New Roman"/>
          <w:bCs/>
          <w:sz w:val="24"/>
          <w:szCs w:val="24"/>
        </w:rPr>
        <w:t>5.</w:t>
      </w:r>
      <w:r w:rsidR="00062B52" w:rsidRPr="00353B17">
        <w:rPr>
          <w:rFonts w:ascii="Times New Roman" w:eastAsia="ヒラギノ角ゴ Pro W3" w:hAnsi="Times New Roman"/>
          <w:bCs/>
          <w:sz w:val="24"/>
          <w:szCs w:val="24"/>
        </w:rPr>
        <w:t xml:space="preserve"> При откриване на </w:t>
      </w:r>
      <w:proofErr w:type="spellStart"/>
      <w:r w:rsidR="00062B52" w:rsidRPr="00353B17">
        <w:rPr>
          <w:rFonts w:ascii="Times New Roman" w:eastAsia="ヒラギノ角ゴ Pro W3" w:hAnsi="Times New Roman"/>
          <w:bCs/>
          <w:sz w:val="24"/>
          <w:szCs w:val="24"/>
        </w:rPr>
        <w:t>фосилни</w:t>
      </w:r>
      <w:proofErr w:type="spellEnd"/>
      <w:r w:rsidR="00062B52" w:rsidRPr="00353B17">
        <w:rPr>
          <w:rFonts w:ascii="Times New Roman" w:eastAsia="ヒラギノ角ゴ Pro W3" w:hAnsi="Times New Roman"/>
          <w:bCs/>
          <w:sz w:val="24"/>
          <w:szCs w:val="24"/>
        </w:rPr>
        <w:t xml:space="preserve"> находки в границата на ПЗ „</w:t>
      </w:r>
      <w:proofErr w:type="spellStart"/>
      <w:r w:rsidR="00062B52" w:rsidRPr="00353B17">
        <w:rPr>
          <w:rFonts w:ascii="Times New Roman" w:eastAsia="ヒラギノ角ゴ Pro W3" w:hAnsi="Times New Roman"/>
          <w:bCs/>
          <w:sz w:val="24"/>
          <w:szCs w:val="24"/>
        </w:rPr>
        <w:t>Фосилни</w:t>
      </w:r>
      <w:proofErr w:type="spellEnd"/>
      <w:r w:rsidR="00062B52" w:rsidRPr="00353B17">
        <w:rPr>
          <w:rFonts w:ascii="Times New Roman" w:eastAsia="ヒラギノ角ゴ Pro W3" w:hAnsi="Times New Roman"/>
          <w:bCs/>
          <w:sz w:val="24"/>
          <w:szCs w:val="24"/>
        </w:rPr>
        <w:t xml:space="preserve"> находки“ своевременно да бъдат уведомени РИОСВ-Пловдив и МОСВ, както и да не се допуска </w:t>
      </w:r>
      <w:r w:rsidR="00062B52">
        <w:rPr>
          <w:rFonts w:ascii="Times New Roman" w:eastAsia="ヒラギノ角ゴ Pro W3" w:hAnsi="Times New Roman"/>
          <w:bCs/>
          <w:sz w:val="24"/>
          <w:szCs w:val="24"/>
        </w:rPr>
        <w:t>тяхното чупене/разрушаване.</w:t>
      </w:r>
    </w:p>
    <w:p w:rsidR="00331921" w:rsidRDefault="00331921" w:rsidP="00331921">
      <w:pPr>
        <w:spacing w:after="0" w:line="240" w:lineRule="auto"/>
        <w:ind w:right="-567" w:firstLine="709"/>
        <w:jc w:val="both"/>
        <w:rPr>
          <w:rFonts w:ascii="Times New Roman" w:hAnsi="Times New Roman"/>
          <w:sz w:val="24"/>
          <w:szCs w:val="24"/>
          <w:lang w:val="ru-RU" w:eastAsia="bg-BG"/>
        </w:rPr>
      </w:pPr>
      <w:r>
        <w:rPr>
          <w:rFonts w:ascii="Times New Roman" w:eastAsia="ヒラギノ角ゴ Pro W3" w:hAnsi="Times New Roman"/>
          <w:bCs/>
          <w:sz w:val="24"/>
          <w:szCs w:val="24"/>
        </w:rPr>
        <w:t xml:space="preserve">6. </w:t>
      </w:r>
      <w:r w:rsidRPr="003E1AEE">
        <w:rPr>
          <w:rFonts w:ascii="Times New Roman" w:eastAsia="ヒラギノ角ゴ Pro W3" w:hAnsi="Times New Roman"/>
          <w:bCs/>
          <w:sz w:val="24"/>
          <w:szCs w:val="24"/>
        </w:rPr>
        <w:t>След приключване на строителните дейности</w:t>
      </w:r>
      <w:r>
        <w:rPr>
          <w:rFonts w:ascii="Times New Roman" w:eastAsia="ヒラギノ角ゴ Pro W3" w:hAnsi="Times New Roman"/>
          <w:bCs/>
          <w:sz w:val="24"/>
          <w:szCs w:val="24"/>
        </w:rPr>
        <w:t xml:space="preserve"> с</w:t>
      </w:r>
      <w:r w:rsidRPr="003E1AEE">
        <w:rPr>
          <w:rFonts w:ascii="Times New Roman" w:hAnsi="Times New Roman"/>
          <w:sz w:val="24"/>
          <w:szCs w:val="24"/>
          <w:lang w:val="ru-RU" w:eastAsia="bg-BG"/>
        </w:rPr>
        <w:t xml:space="preserve"> цел запазване характера на растителността в съседните терени, вкл. в границите на ЗЗ при рекултивация на засегнати при строителството терени, да се използват местни, а не инвазивни видове.</w:t>
      </w:r>
      <w:r w:rsidRPr="00E4236A">
        <w:rPr>
          <w:rFonts w:ascii="Times New Roman" w:hAnsi="Times New Roman"/>
          <w:sz w:val="24"/>
          <w:szCs w:val="24"/>
          <w:lang w:val="ru-RU" w:eastAsia="bg-BG"/>
        </w:rPr>
        <w:t xml:space="preserve">  </w:t>
      </w:r>
    </w:p>
    <w:p w:rsidR="00F851A1" w:rsidRDefault="002C7D8C" w:rsidP="00F851A1">
      <w:pPr>
        <w:spacing w:after="0" w:line="240" w:lineRule="auto"/>
        <w:ind w:right="-567" w:firstLine="709"/>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7. </w:t>
      </w:r>
      <w:r w:rsidR="00F851A1" w:rsidRPr="002C7D8C">
        <w:rPr>
          <w:rFonts w:ascii="Times New Roman" w:hAnsi="Times New Roman" w:cs="Times New Roman"/>
          <w:sz w:val="24"/>
          <w:szCs w:val="24"/>
          <w:lang w:bidi="he-IL"/>
        </w:rPr>
        <w:t xml:space="preserve">Предвидените в доклада мерки за подобряване на акустичния дискомфорт на засегнатото население да бъдат изпълнени от възложителя в периода на строителство на инвестиционното предложение. </w:t>
      </w:r>
    </w:p>
    <w:p w:rsidR="005E2678" w:rsidRPr="004777EA" w:rsidRDefault="0035601A" w:rsidP="00271D38">
      <w:pPr>
        <w:spacing w:after="0" w:line="240" w:lineRule="auto"/>
        <w:ind w:right="-567" w:firstLine="709"/>
        <w:jc w:val="both"/>
        <w:rPr>
          <w:rFonts w:ascii="Times New Roman" w:eastAsia="Times New Roman" w:hAnsi="Times New Roman" w:cs="Times New Roman"/>
          <w:sz w:val="24"/>
          <w:szCs w:val="24"/>
          <w:lang w:eastAsia="bg-BG"/>
        </w:rPr>
      </w:pPr>
      <w:r>
        <w:rPr>
          <w:rFonts w:ascii="Times New Roman" w:hAnsi="Times New Roman" w:cs="Times New Roman"/>
          <w:sz w:val="24"/>
          <w:szCs w:val="24"/>
        </w:rPr>
        <w:t>8</w:t>
      </w:r>
      <w:r w:rsidR="00F44747" w:rsidRPr="00F50F71">
        <w:rPr>
          <w:rFonts w:ascii="Times New Roman" w:hAnsi="Times New Roman" w:cs="Times New Roman"/>
          <w:sz w:val="24"/>
          <w:szCs w:val="24"/>
        </w:rPr>
        <w:t xml:space="preserve">. </w:t>
      </w:r>
      <w:r w:rsidR="005E2678" w:rsidRPr="004777EA">
        <w:rPr>
          <w:rFonts w:ascii="Times New Roman" w:eastAsia="Times New Roman" w:hAnsi="Times New Roman" w:cs="Times New Roman"/>
          <w:sz w:val="24"/>
          <w:szCs w:val="24"/>
          <w:lang w:eastAsia="bg-BG"/>
        </w:rPr>
        <w:t xml:space="preserve">Да се изготви План за управление на строителните отпадъци съгласно чл. 11, ал. 1 на </w:t>
      </w:r>
      <w:r w:rsidR="005E2678" w:rsidRPr="004777EA">
        <w:rPr>
          <w:rFonts w:ascii="Times New Roman" w:eastAsia="Times New Roman" w:hAnsi="Times New Roman" w:cs="Times New Roman"/>
          <w:i/>
          <w:sz w:val="24"/>
          <w:szCs w:val="24"/>
          <w:lang w:eastAsia="bg-BG"/>
        </w:rPr>
        <w:t>Закона за управление на отпадъците</w:t>
      </w:r>
      <w:r w:rsidR="005E2678" w:rsidRPr="004777EA">
        <w:rPr>
          <w:rFonts w:ascii="Times New Roman" w:eastAsia="Times New Roman" w:hAnsi="Times New Roman" w:cs="Times New Roman"/>
          <w:sz w:val="24"/>
          <w:szCs w:val="24"/>
          <w:lang w:eastAsia="bg-BG"/>
        </w:rPr>
        <w:t xml:space="preserve"> (ЗУО) преди началото на строителните дейности.</w:t>
      </w:r>
    </w:p>
    <w:p w:rsidR="005E2678" w:rsidRPr="004777EA" w:rsidRDefault="005E2678" w:rsidP="0035601A">
      <w:pPr>
        <w:numPr>
          <w:ilvl w:val="0"/>
          <w:numId w:val="31"/>
        </w:numPr>
        <w:tabs>
          <w:tab w:val="num" w:pos="928"/>
          <w:tab w:val="left" w:pos="1134"/>
        </w:tabs>
        <w:spacing w:after="0" w:line="240" w:lineRule="auto"/>
        <w:ind w:left="0" w:right="-569" w:firstLine="709"/>
        <w:contextualSpacing/>
        <w:jc w:val="both"/>
        <w:rPr>
          <w:rFonts w:ascii="Times New Roman" w:eastAsia="Times New Roman" w:hAnsi="Times New Roman" w:cs="Times New Roman"/>
          <w:sz w:val="24"/>
          <w:szCs w:val="24"/>
          <w:lang w:eastAsia="bg-BG"/>
        </w:rPr>
      </w:pPr>
      <w:r w:rsidRPr="004777EA">
        <w:rPr>
          <w:rFonts w:ascii="Times New Roman" w:eastAsia="Times New Roman" w:hAnsi="Times New Roman" w:cs="Times New Roman"/>
          <w:sz w:val="24"/>
          <w:szCs w:val="24"/>
          <w:lang w:eastAsia="bg-BG"/>
        </w:rPr>
        <w:t xml:space="preserve">Образуваните отпадъци да се класифицират съгласно изискванията на </w:t>
      </w:r>
      <w:r w:rsidRPr="004777EA">
        <w:rPr>
          <w:rFonts w:ascii="Times New Roman" w:eastAsia="Times New Roman" w:hAnsi="Times New Roman" w:cs="Times New Roman"/>
          <w:i/>
          <w:sz w:val="24"/>
          <w:szCs w:val="24"/>
          <w:lang w:eastAsia="bg-BG"/>
        </w:rPr>
        <w:t>Наредба № 2 от 23.07.2014 г. за класификация на отпадъците.</w:t>
      </w:r>
    </w:p>
    <w:p w:rsidR="005E2678" w:rsidRDefault="005E2678" w:rsidP="0035601A">
      <w:pPr>
        <w:numPr>
          <w:ilvl w:val="0"/>
          <w:numId w:val="31"/>
        </w:numPr>
        <w:tabs>
          <w:tab w:val="num" w:pos="928"/>
          <w:tab w:val="left" w:pos="1134"/>
        </w:tabs>
        <w:spacing w:after="0" w:line="240" w:lineRule="auto"/>
        <w:ind w:left="0" w:right="-569" w:firstLine="709"/>
        <w:contextualSpacing/>
        <w:jc w:val="both"/>
        <w:rPr>
          <w:rFonts w:ascii="Times New Roman" w:eastAsia="Times New Roman" w:hAnsi="Times New Roman" w:cs="Times New Roman"/>
          <w:sz w:val="24"/>
          <w:szCs w:val="24"/>
          <w:lang w:eastAsia="bg-BG"/>
        </w:rPr>
      </w:pPr>
      <w:r w:rsidRPr="00D51AE1">
        <w:rPr>
          <w:rFonts w:ascii="Times New Roman" w:eastAsia="Times New Roman" w:hAnsi="Times New Roman" w:cs="Times New Roman"/>
          <w:sz w:val="24"/>
          <w:szCs w:val="24"/>
        </w:rPr>
        <w:t>Образуваните отпадъци да се събират разделно и да се съхраняват в съответствие с изискванията на нормативната уредба по управление на отпадъци.</w:t>
      </w:r>
    </w:p>
    <w:p w:rsidR="001E3F6B" w:rsidRPr="00D51AE1" w:rsidRDefault="001E3F6B" w:rsidP="0035601A">
      <w:pPr>
        <w:numPr>
          <w:ilvl w:val="0"/>
          <w:numId w:val="31"/>
        </w:numPr>
        <w:tabs>
          <w:tab w:val="num" w:pos="928"/>
          <w:tab w:val="left" w:pos="1134"/>
        </w:tabs>
        <w:spacing w:after="0" w:line="240" w:lineRule="auto"/>
        <w:ind w:left="0" w:right="-569" w:firstLine="709"/>
        <w:contextualSpacing/>
        <w:jc w:val="both"/>
        <w:rPr>
          <w:rFonts w:ascii="Times New Roman" w:eastAsia="Times New Roman" w:hAnsi="Times New Roman" w:cs="Times New Roman"/>
          <w:sz w:val="24"/>
          <w:szCs w:val="24"/>
          <w:lang w:eastAsia="bg-BG"/>
        </w:rPr>
      </w:pPr>
      <w:r w:rsidRPr="004C3D94">
        <w:rPr>
          <w:rFonts w:ascii="Times New Roman" w:hAnsi="Times New Roman" w:cs="Times New Roman"/>
          <w:sz w:val="24"/>
          <w:szCs w:val="24"/>
        </w:rPr>
        <w:lastRenderedPageBreak/>
        <w:t xml:space="preserve">Да се изградят </w:t>
      </w:r>
      <w:r>
        <w:rPr>
          <w:rFonts w:ascii="Times New Roman" w:hAnsi="Times New Roman" w:cs="Times New Roman"/>
          <w:sz w:val="24"/>
          <w:szCs w:val="24"/>
        </w:rPr>
        <w:t xml:space="preserve">съответните </w:t>
      </w:r>
      <w:r w:rsidRPr="004C3D94">
        <w:rPr>
          <w:rFonts w:ascii="Times New Roman" w:hAnsi="Times New Roman" w:cs="Times New Roman"/>
          <w:sz w:val="24"/>
          <w:szCs w:val="24"/>
        </w:rPr>
        <w:t>шумозащитни екрани</w:t>
      </w:r>
      <w:r>
        <w:rPr>
          <w:rFonts w:ascii="Times New Roman" w:hAnsi="Times New Roman" w:cs="Times New Roman"/>
          <w:sz w:val="24"/>
          <w:szCs w:val="24"/>
        </w:rPr>
        <w:t>, изискани с условие по т.</w:t>
      </w:r>
      <w:r>
        <w:rPr>
          <w:rFonts w:ascii="Times New Roman" w:hAnsi="Times New Roman" w:cs="Times New Roman"/>
          <w:sz w:val="24"/>
          <w:szCs w:val="24"/>
          <w:lang w:val="en-US"/>
        </w:rPr>
        <w:t xml:space="preserve"> II.4. </w:t>
      </w:r>
      <w:r>
        <w:rPr>
          <w:rFonts w:ascii="Times New Roman" w:hAnsi="Times New Roman" w:cs="Times New Roman"/>
          <w:sz w:val="24"/>
          <w:szCs w:val="24"/>
        </w:rPr>
        <w:t>за фазата на проектиране от настоящото решение.</w:t>
      </w:r>
    </w:p>
    <w:p w:rsidR="005E2678" w:rsidRPr="001C3E93" w:rsidRDefault="005E2678" w:rsidP="0035601A">
      <w:pPr>
        <w:numPr>
          <w:ilvl w:val="0"/>
          <w:numId w:val="31"/>
        </w:numPr>
        <w:tabs>
          <w:tab w:val="num" w:pos="928"/>
          <w:tab w:val="left" w:pos="1134"/>
          <w:tab w:val="left" w:pos="1276"/>
        </w:tabs>
        <w:spacing w:before="120" w:after="0" w:line="240" w:lineRule="auto"/>
        <w:ind w:left="0" w:right="-567" w:firstLine="709"/>
        <w:contextualSpacing/>
        <w:jc w:val="both"/>
        <w:rPr>
          <w:rFonts w:ascii="Times New Roman" w:eastAsia="Times New Roman" w:hAnsi="Times New Roman" w:cs="Times New Roman"/>
          <w:sz w:val="24"/>
          <w:szCs w:val="24"/>
          <w:lang w:eastAsia="bg-BG"/>
        </w:rPr>
      </w:pPr>
      <w:r w:rsidRPr="001C3E93">
        <w:rPr>
          <w:rFonts w:ascii="Times New Roman" w:eastAsia="Times New Roman" w:hAnsi="Times New Roman" w:cs="Times New Roman"/>
          <w:sz w:val="24"/>
          <w:szCs w:val="24"/>
          <w:lang w:eastAsia="bg-BG"/>
        </w:rPr>
        <w:t xml:space="preserve">Преди започване на строителството, възложителят да изготви собствена оценка за възможни случаи на непосредствена заплаха за екологични щети и за причинени екологични щети, за дейностите от приложното поле на </w:t>
      </w:r>
      <w:r w:rsidRPr="001C3E93">
        <w:rPr>
          <w:rFonts w:ascii="Times New Roman" w:eastAsia="Times New Roman" w:hAnsi="Times New Roman" w:cs="Times New Roman"/>
          <w:i/>
          <w:sz w:val="24"/>
          <w:szCs w:val="24"/>
          <w:lang w:eastAsia="bg-BG"/>
        </w:rPr>
        <w:t>Закона за отговорността за предотвратяване и отстраняване на екологични щети</w:t>
      </w:r>
      <w:r w:rsidRPr="001C3E93">
        <w:rPr>
          <w:rFonts w:ascii="Times New Roman" w:eastAsia="Times New Roman" w:hAnsi="Times New Roman" w:cs="Times New Roman"/>
          <w:sz w:val="24"/>
          <w:szCs w:val="24"/>
          <w:lang w:eastAsia="bg-BG"/>
        </w:rPr>
        <w:t>, съгласно</w:t>
      </w:r>
      <w:r w:rsidRPr="001C3E93">
        <w:rPr>
          <w:rFonts w:ascii="Times New Roman" w:eastAsia="Times New Roman" w:hAnsi="Times New Roman" w:cs="Times New Roman"/>
          <w:i/>
          <w:sz w:val="24"/>
          <w:szCs w:val="24"/>
          <w:lang w:eastAsia="bg-BG"/>
        </w:rPr>
        <w:t xml:space="preserve"> </w:t>
      </w:r>
      <w:r w:rsidRPr="001C3E93">
        <w:rPr>
          <w:rFonts w:ascii="Times New Roman" w:eastAsia="Times New Roman" w:hAnsi="Times New Roman" w:cs="Times New Roman"/>
          <w:sz w:val="24"/>
          <w:szCs w:val="24"/>
          <w:lang w:eastAsia="bg-BG"/>
        </w:rPr>
        <w:t>приложение № 1 на</w:t>
      </w:r>
      <w:r w:rsidRPr="001C3E93">
        <w:rPr>
          <w:rFonts w:ascii="Times New Roman" w:eastAsia="Times New Roman" w:hAnsi="Times New Roman" w:cs="Times New Roman"/>
          <w:i/>
          <w:sz w:val="24"/>
          <w:szCs w:val="24"/>
          <w:lang w:eastAsia="bg-BG"/>
        </w:rPr>
        <w:t xml:space="preserve"> Наредба № 1 от 29.10.2008 г. за вида на превантивните и оздравителни мерки в предвидените случаи от</w:t>
      </w:r>
      <w:r w:rsidRPr="001C3E93">
        <w:rPr>
          <w:rFonts w:ascii="Times New Roman" w:eastAsia="Times New Roman" w:hAnsi="Times New Roman" w:cs="Times New Roman"/>
          <w:sz w:val="24"/>
          <w:szCs w:val="24"/>
          <w:lang w:eastAsia="bg-BG"/>
        </w:rPr>
        <w:t xml:space="preserve"> </w:t>
      </w:r>
      <w:r w:rsidRPr="001C3E93">
        <w:rPr>
          <w:rFonts w:ascii="Times New Roman" w:eastAsia="Times New Roman" w:hAnsi="Times New Roman" w:cs="Times New Roman"/>
          <w:i/>
          <w:sz w:val="24"/>
          <w:szCs w:val="24"/>
          <w:lang w:eastAsia="bg-BG"/>
        </w:rPr>
        <w:t>Закона за отговорността за предотвратяване и отстраняване на екологични щети и за минималния размер на разходите за тяхното изпълнение</w:t>
      </w:r>
      <w:r w:rsidRPr="001C3E93">
        <w:rPr>
          <w:rFonts w:ascii="Times New Roman" w:eastAsia="Times New Roman" w:hAnsi="Times New Roman" w:cs="Times New Roman"/>
          <w:sz w:val="24"/>
          <w:szCs w:val="24"/>
          <w:lang w:eastAsia="bg-BG"/>
        </w:rPr>
        <w:t xml:space="preserve"> и да я представи в съответната РИОСВ.</w:t>
      </w:r>
    </w:p>
    <w:p w:rsidR="005E2678" w:rsidRDefault="005E2678" w:rsidP="00B728F6">
      <w:pPr>
        <w:tabs>
          <w:tab w:val="left" w:pos="360"/>
          <w:tab w:val="left" w:pos="1134"/>
        </w:tabs>
        <w:spacing w:before="240" w:after="120" w:line="240" w:lineRule="auto"/>
        <w:ind w:right="-567" w:firstLine="709"/>
        <w:jc w:val="both"/>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І</w:t>
      </w:r>
      <w:r w:rsidR="0066682B">
        <w:rPr>
          <w:rFonts w:ascii="Times New Roman" w:eastAsia="Times New Roman" w:hAnsi="Times New Roman" w:cs="Times New Roman"/>
          <w:b/>
          <w:i/>
          <w:sz w:val="24"/>
          <w:szCs w:val="24"/>
          <w:lang w:val="en-US" w:eastAsia="bg-BG"/>
        </w:rPr>
        <w:t>V</w:t>
      </w:r>
      <w:r w:rsidRPr="005E2678">
        <w:rPr>
          <w:rFonts w:ascii="Times New Roman" w:eastAsia="Times New Roman" w:hAnsi="Times New Roman" w:cs="Times New Roman"/>
          <w:b/>
          <w:i/>
          <w:sz w:val="24"/>
          <w:szCs w:val="24"/>
          <w:lang w:eastAsia="bg-BG"/>
        </w:rPr>
        <w:t>. По време на експлоатация:</w:t>
      </w:r>
    </w:p>
    <w:p w:rsidR="00EC6EC7" w:rsidRDefault="00EC6EC7" w:rsidP="00576089">
      <w:pPr>
        <w:numPr>
          <w:ilvl w:val="0"/>
          <w:numId w:val="9"/>
        </w:numPr>
        <w:tabs>
          <w:tab w:val="left" w:pos="1134"/>
        </w:tabs>
        <w:spacing w:before="240" w:after="0" w:line="270" w:lineRule="atLeast"/>
        <w:ind w:left="0" w:right="-567" w:firstLine="709"/>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Водоснабдяването за оросяване може да се извършва след наличие на издадено на възложителя разрешително за водовземане за съответната цел, съгласно чл. 44, ал. 1 от ЗВ или чрез сключен договор с лицензиран доставчик на вода, който има действащо разрешително съгласно ЗВ за съответна цел.</w:t>
      </w:r>
    </w:p>
    <w:p w:rsidR="00653C9E" w:rsidRPr="00F50F71" w:rsidRDefault="00DD7E11" w:rsidP="00F50F71">
      <w:pPr>
        <w:spacing w:after="0" w:line="240" w:lineRule="auto"/>
        <w:ind w:right="-567" w:firstLine="709"/>
        <w:jc w:val="both"/>
        <w:rPr>
          <w:rFonts w:ascii="Times New Roman" w:hAnsi="Times New Roman" w:cs="Times New Roman"/>
          <w:sz w:val="24"/>
          <w:szCs w:val="24"/>
          <w:lang w:bidi="he-IL"/>
        </w:rPr>
      </w:pPr>
      <w:r>
        <w:rPr>
          <w:rFonts w:ascii="Times New Roman" w:hAnsi="Times New Roman" w:cs="Times New Roman"/>
          <w:sz w:val="24"/>
          <w:szCs w:val="24"/>
          <w:lang w:bidi="he-IL"/>
        </w:rPr>
        <w:t>2</w:t>
      </w:r>
      <w:r w:rsidR="00653C9E" w:rsidRPr="00F50F71">
        <w:rPr>
          <w:rFonts w:ascii="Times New Roman" w:hAnsi="Times New Roman" w:cs="Times New Roman"/>
          <w:sz w:val="24"/>
          <w:szCs w:val="24"/>
          <w:lang w:bidi="he-IL"/>
        </w:rPr>
        <w:t xml:space="preserve">. </w:t>
      </w:r>
      <w:r w:rsidR="00653C9E" w:rsidRPr="00F50F71">
        <w:rPr>
          <w:rFonts w:ascii="Times New Roman" w:hAnsi="Times New Roman" w:cs="Times New Roman"/>
          <w:sz w:val="24"/>
          <w:szCs w:val="24"/>
        </w:rPr>
        <w:t>Планът за извършвания в периода на експлоатация на ж</w:t>
      </w:r>
      <w:r w:rsidR="00F50F71">
        <w:rPr>
          <w:rFonts w:ascii="Times New Roman" w:hAnsi="Times New Roman" w:cs="Times New Roman"/>
          <w:sz w:val="24"/>
          <w:szCs w:val="24"/>
        </w:rPr>
        <w:t>елезопътната</w:t>
      </w:r>
      <w:r w:rsidR="00653C9E" w:rsidRPr="00F50F71">
        <w:rPr>
          <w:rFonts w:ascii="Times New Roman" w:hAnsi="Times New Roman" w:cs="Times New Roman"/>
          <w:sz w:val="24"/>
          <w:szCs w:val="24"/>
        </w:rPr>
        <w:t xml:space="preserve"> линия собствен мониторинг на шум в засегнатите зони и територии, подлежащи на здравна защита да се съгласува със съответните РЗИ, а резултатите периодично да се предоставят на съответната РЗИ;</w:t>
      </w:r>
      <w:r w:rsidR="00653C9E" w:rsidRPr="00F50F71">
        <w:rPr>
          <w:rFonts w:ascii="Times New Roman" w:hAnsi="Times New Roman" w:cs="Times New Roman"/>
          <w:sz w:val="24"/>
          <w:szCs w:val="24"/>
          <w:lang w:bidi="he-IL"/>
        </w:rPr>
        <w:t xml:space="preserve"> </w:t>
      </w:r>
    </w:p>
    <w:p w:rsidR="00653C9E" w:rsidRDefault="00DD7E11" w:rsidP="003642E0">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lang w:bidi="he-IL"/>
        </w:rPr>
        <w:t>3</w:t>
      </w:r>
      <w:r w:rsidR="00653C9E" w:rsidRPr="00F50F71">
        <w:rPr>
          <w:rFonts w:ascii="Times New Roman" w:hAnsi="Times New Roman" w:cs="Times New Roman"/>
          <w:sz w:val="24"/>
          <w:szCs w:val="24"/>
          <w:lang w:bidi="he-IL"/>
        </w:rPr>
        <w:t xml:space="preserve">. </w:t>
      </w:r>
      <w:r w:rsidR="00653C9E" w:rsidRPr="00F50F71">
        <w:rPr>
          <w:rFonts w:ascii="Times New Roman" w:hAnsi="Times New Roman" w:cs="Times New Roman"/>
          <w:sz w:val="24"/>
          <w:szCs w:val="24"/>
        </w:rPr>
        <w:t xml:space="preserve">След пускане в експлоатация на разглежданите участъци на </w:t>
      </w:r>
      <w:r w:rsidR="00BD692D">
        <w:rPr>
          <w:rFonts w:ascii="Times New Roman" w:hAnsi="Times New Roman" w:cs="Times New Roman"/>
          <w:sz w:val="24"/>
          <w:szCs w:val="24"/>
        </w:rPr>
        <w:t xml:space="preserve">железопътната </w:t>
      </w:r>
      <w:r w:rsidR="00653C9E" w:rsidRPr="00F50F71">
        <w:rPr>
          <w:rFonts w:ascii="Times New Roman" w:hAnsi="Times New Roman" w:cs="Times New Roman"/>
          <w:sz w:val="24"/>
          <w:szCs w:val="24"/>
        </w:rPr>
        <w:t>линия да се извършат контролни измервания на нивата на вибрации в засегнатите зони и територии, подлежащи на здравна защита. Протоколите с получените резултати да се представят съответно в РЗИ</w:t>
      </w:r>
      <w:r w:rsidR="00653C9E" w:rsidRPr="00F50F71">
        <w:rPr>
          <w:rFonts w:ascii="Times New Roman" w:hAnsi="Times New Roman" w:cs="Times New Roman"/>
          <w:color w:val="000000"/>
          <w:sz w:val="24"/>
          <w:szCs w:val="24"/>
        </w:rPr>
        <w:t xml:space="preserve"> Пловдив и РЗИ Хасково, както и в съответните РИОСВ. </w:t>
      </w:r>
      <w:r w:rsidR="00653C9E" w:rsidRPr="00F50F71">
        <w:rPr>
          <w:rFonts w:ascii="Times New Roman" w:hAnsi="Times New Roman" w:cs="Times New Roman"/>
          <w:sz w:val="24"/>
          <w:szCs w:val="24"/>
        </w:rPr>
        <w:t xml:space="preserve">При установяване на наднормени нива да се предприемат допълнителни мероприятия за ограничаване на вредните въздействия. </w:t>
      </w:r>
    </w:p>
    <w:p w:rsidR="00BD7D89" w:rsidRPr="00F50F71" w:rsidRDefault="00BD7D89" w:rsidP="00BD7D89">
      <w:pPr>
        <w:spacing w:after="0" w:line="240" w:lineRule="auto"/>
        <w:ind w:right="-567" w:firstLine="709"/>
        <w:jc w:val="both"/>
        <w:rPr>
          <w:rFonts w:ascii="Times New Roman" w:hAnsi="Times New Roman" w:cs="Times New Roman"/>
          <w:sz w:val="24"/>
          <w:szCs w:val="24"/>
          <w:lang w:bidi="he-IL"/>
        </w:rPr>
      </w:pPr>
    </w:p>
    <w:p w:rsidR="005E2678" w:rsidRPr="00A052C6" w:rsidRDefault="005E2678" w:rsidP="00A052C6">
      <w:pPr>
        <w:tabs>
          <w:tab w:val="left" w:pos="851"/>
          <w:tab w:val="left" w:pos="1134"/>
        </w:tabs>
        <w:spacing w:after="0" w:line="240" w:lineRule="auto"/>
        <w:ind w:right="141" w:firstLine="709"/>
        <w:jc w:val="both"/>
        <w:rPr>
          <w:rFonts w:ascii="Times New Roman" w:eastAsia="Times New Roman" w:hAnsi="Times New Roman" w:cs="Times New Roman"/>
          <w:b/>
          <w:i/>
          <w:sz w:val="24"/>
          <w:szCs w:val="24"/>
          <w:lang w:eastAsia="bg-BG"/>
        </w:rPr>
      </w:pPr>
      <w:r w:rsidRPr="00A052C6">
        <w:rPr>
          <w:rFonts w:ascii="Times New Roman" w:eastAsia="Times New Roman" w:hAnsi="Times New Roman" w:cs="Times New Roman"/>
          <w:b/>
          <w:i/>
          <w:sz w:val="24"/>
          <w:szCs w:val="24"/>
          <w:lang w:eastAsia="bg-BG"/>
        </w:rPr>
        <w:t xml:space="preserve">V. Мерки по чл. 96, ал. 1, т. 7 от Закона за опазване на околната среда. </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6"/>
        <w:gridCol w:w="4395"/>
        <w:gridCol w:w="1983"/>
        <w:gridCol w:w="65"/>
        <w:gridCol w:w="2657"/>
      </w:tblGrid>
      <w:tr w:rsidR="00A052C6" w:rsidRPr="004C3D94" w:rsidTr="003642E0">
        <w:tc>
          <w:tcPr>
            <w:tcW w:w="720" w:type="dxa"/>
            <w:shd w:val="clear" w:color="auto" w:fill="FFFFFF" w:themeFill="background1"/>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w:t>
            </w:r>
          </w:p>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по ред</w:t>
            </w:r>
          </w:p>
        </w:tc>
        <w:tc>
          <w:tcPr>
            <w:tcW w:w="4461" w:type="dxa"/>
            <w:gridSpan w:val="2"/>
            <w:shd w:val="clear" w:color="auto" w:fill="FFFFFF" w:themeFill="background1"/>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Мерки</w:t>
            </w:r>
          </w:p>
        </w:tc>
        <w:tc>
          <w:tcPr>
            <w:tcW w:w="1983" w:type="dxa"/>
            <w:shd w:val="clear" w:color="auto" w:fill="FFFFFF" w:themeFill="background1"/>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Период на изпълнение</w:t>
            </w:r>
          </w:p>
        </w:tc>
        <w:tc>
          <w:tcPr>
            <w:tcW w:w="2722" w:type="dxa"/>
            <w:gridSpan w:val="2"/>
            <w:shd w:val="clear" w:color="auto" w:fill="FFFFFF" w:themeFill="background1"/>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Резултати от изпълнението</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Атмосферен въздух</w:t>
            </w:r>
          </w:p>
        </w:tc>
      </w:tr>
      <w:tr w:rsidR="00A052C6" w:rsidRPr="004C3D94" w:rsidTr="003642E0">
        <w:tc>
          <w:tcPr>
            <w:tcW w:w="786" w:type="dxa"/>
            <w:gridSpan w:val="2"/>
          </w:tcPr>
          <w:p w:rsidR="00A052C6" w:rsidRPr="004C3D94" w:rsidRDefault="00A052C6"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A052C6" w:rsidRPr="004C3D94" w:rsidRDefault="00A052C6" w:rsidP="00B24186">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Контрол върху извънгабаритно товарене на </w:t>
            </w:r>
            <w:r w:rsidR="00CD0C64">
              <w:rPr>
                <w:rFonts w:ascii="Times New Roman" w:hAnsi="Times New Roman" w:cs="Times New Roman"/>
                <w:sz w:val="24"/>
                <w:szCs w:val="24"/>
              </w:rPr>
              <w:t xml:space="preserve">пътни превозни средства </w:t>
            </w:r>
            <w:r w:rsidRPr="004C3D94">
              <w:rPr>
                <w:rFonts w:ascii="Times New Roman" w:hAnsi="Times New Roman" w:cs="Times New Roman"/>
                <w:sz w:val="24"/>
                <w:szCs w:val="24"/>
              </w:rPr>
              <w:t xml:space="preserve">с насипни инертни материали, земна маса и материал от </w:t>
            </w:r>
            <w:proofErr w:type="spellStart"/>
            <w:r w:rsidRPr="004C3D94">
              <w:rPr>
                <w:rFonts w:ascii="Times New Roman" w:hAnsi="Times New Roman" w:cs="Times New Roman"/>
                <w:sz w:val="24"/>
                <w:szCs w:val="24"/>
              </w:rPr>
              <w:t>баластова</w:t>
            </w:r>
            <w:proofErr w:type="spellEnd"/>
            <w:r w:rsidRPr="004C3D94">
              <w:rPr>
                <w:rFonts w:ascii="Times New Roman" w:hAnsi="Times New Roman" w:cs="Times New Roman"/>
                <w:sz w:val="24"/>
                <w:szCs w:val="24"/>
              </w:rPr>
              <w:t xml:space="preserve"> призма.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A052C6" w:rsidRPr="004C3D94" w:rsidTr="003642E0">
        <w:tc>
          <w:tcPr>
            <w:tcW w:w="786" w:type="dxa"/>
            <w:gridSpan w:val="2"/>
          </w:tcPr>
          <w:p w:rsidR="00A052C6" w:rsidRPr="004C3D94" w:rsidRDefault="00A052C6"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eastAsia="TimesNewRomanPSMT" w:hAnsi="Times New Roman" w:cs="Times New Roman"/>
                <w:sz w:val="24"/>
                <w:szCs w:val="24"/>
              </w:rPr>
              <w:t xml:space="preserve">Използване на затворени или покрити с платнища транспортни средства при транспорт на </w:t>
            </w:r>
            <w:r w:rsidRPr="004C3D94">
              <w:rPr>
                <w:rFonts w:ascii="Times New Roman" w:hAnsi="Times New Roman" w:cs="Times New Roman"/>
                <w:sz w:val="24"/>
                <w:szCs w:val="24"/>
              </w:rPr>
              <w:t xml:space="preserve">земна маса и материал от </w:t>
            </w:r>
            <w:proofErr w:type="spellStart"/>
            <w:r w:rsidRPr="004C3D94">
              <w:rPr>
                <w:rFonts w:ascii="Times New Roman" w:hAnsi="Times New Roman" w:cs="Times New Roman"/>
                <w:sz w:val="24"/>
                <w:szCs w:val="24"/>
              </w:rPr>
              <w:t>баластова</w:t>
            </w:r>
            <w:proofErr w:type="spellEnd"/>
            <w:r w:rsidRPr="004C3D94">
              <w:rPr>
                <w:rFonts w:ascii="Times New Roman" w:hAnsi="Times New Roman" w:cs="Times New Roman"/>
                <w:sz w:val="24"/>
                <w:szCs w:val="24"/>
              </w:rPr>
              <w:t xml:space="preserve"> призма.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A052C6" w:rsidRPr="004C3D94" w:rsidTr="003642E0">
        <w:tc>
          <w:tcPr>
            <w:tcW w:w="786" w:type="dxa"/>
            <w:gridSpan w:val="2"/>
          </w:tcPr>
          <w:p w:rsidR="00A052C6" w:rsidRPr="004C3D94" w:rsidRDefault="00A052C6"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eastAsia="TimesNewRomanPSMT" w:hAnsi="Times New Roman" w:cs="Times New Roman"/>
                <w:sz w:val="24"/>
                <w:szCs w:val="24"/>
              </w:rPr>
              <w:t>Местата за товарене и разтоварване на открито да се навлажняват при необходимост, доколкото това не пречи на последващата обработка на материалите и не влошава качествата им.</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A052C6" w:rsidRPr="004C3D94" w:rsidTr="003642E0">
        <w:tc>
          <w:tcPr>
            <w:tcW w:w="786" w:type="dxa"/>
            <w:gridSpan w:val="2"/>
          </w:tcPr>
          <w:p w:rsidR="00A052C6" w:rsidRPr="004C3D94" w:rsidRDefault="00A052C6"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Оросяване </w:t>
            </w:r>
            <w:r w:rsidRPr="004C3D94">
              <w:rPr>
                <w:rFonts w:ascii="Times New Roman" w:hAnsi="Times New Roman" w:cs="Times New Roman"/>
                <w:bCs/>
                <w:sz w:val="24"/>
                <w:szCs w:val="24"/>
              </w:rPr>
              <w:t xml:space="preserve">на </w:t>
            </w:r>
            <w:r w:rsidRPr="004C3D94">
              <w:rPr>
                <w:rFonts w:ascii="Times New Roman" w:hAnsi="Times New Roman" w:cs="Times New Roman"/>
                <w:sz w:val="24"/>
                <w:szCs w:val="24"/>
              </w:rPr>
              <w:t>транспортните пътища в обхвата на пресичаните населени места при много сухо и топло време.</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Води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pPr>
            <w:r w:rsidRPr="004C3D94">
              <w:t xml:space="preserve">Да не се използват строителни материали, съдържащи приоритетни и </w:t>
            </w:r>
            <w:r w:rsidRPr="004C3D94">
              <w:lastRenderedPageBreak/>
              <w:t>вредни вещества, както и да се осигури спазване на забраните на чл.118а от ЗВ за опазване на подземните води от замърсяване по отношение на приоритетните вещества.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lastRenderedPageBreak/>
              <w:t xml:space="preserve">Проектиране и </w:t>
            </w:r>
          </w:p>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162343">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Превенция, с цел опазване на водите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pPr>
            <w:r w:rsidRPr="004C3D94">
              <w:t>При проектирането на мостовете следва да се спазват изискванията на чл. 143, ал. 1 от ЗВ, за защита от вредното въздействие на водите като не се допускат дейности</w:t>
            </w:r>
            <w:r w:rsidR="00C0025D">
              <w:t>,</w:t>
            </w:r>
            <w:r w:rsidRPr="004C3D94">
              <w:t xml:space="preserve"> с които се нарушава естественото състояние и проводимостта на речните легла, бреговете на реките и крайбрежните </w:t>
            </w:r>
            <w:proofErr w:type="spellStart"/>
            <w:r w:rsidRPr="004C3D94">
              <w:t>заливаеми</w:t>
            </w:r>
            <w:proofErr w:type="spellEnd"/>
            <w:r w:rsidRPr="004C3D94">
              <w:t xml:space="preserve"> ивици.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и експлоатация</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D44776">
            <w:pPr>
              <w:pStyle w:val="BodyText0"/>
            </w:pPr>
            <w:r w:rsidRPr="004C3D94">
              <w:t xml:space="preserve">Да не се извършва складиране, депониране и третиране на отпадъци, миенето и обслужването на транспортни средства и техника и изхвърлянето на отпадъци в крайбрежните </w:t>
            </w:r>
            <w:proofErr w:type="spellStart"/>
            <w:r w:rsidRPr="004C3D94">
              <w:t>заливаеми</w:t>
            </w:r>
            <w:proofErr w:type="spellEnd"/>
            <w:r w:rsidRPr="004C3D94">
              <w:t xml:space="preserve"> ивици и прилежащите земи на водохранилища съгласно чл. 134</w:t>
            </w:r>
            <w:r w:rsidR="00D44776">
              <w:t>,</w:t>
            </w:r>
            <w:r w:rsidRPr="004C3D94">
              <w:t xml:space="preserve"> т. 1, 3, 4 и 6 от ЗВ.</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pPr>
            <w:r w:rsidRPr="004C3D94">
              <w:t>Да не се извършват дейности, които могат да доведат до пряко и непряко отвеждане на замърсители в подземните води.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pPr>
            <w:r w:rsidRPr="004C3D94">
              <w:t>Да се използва изправна строителна техника.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pPr>
            <w:r w:rsidRPr="004C3D94">
              <w:t>Да се осигурят химични тоалетни за персонала, когато се изпълняват строителни дейности.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Земни недра</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ind w:left="-38"/>
              <w:jc w:val="both"/>
              <w:rPr>
                <w:rFonts w:ascii="Times New Roman" w:hAnsi="Times New Roman" w:cs="Times New Roman"/>
                <w:sz w:val="24"/>
                <w:szCs w:val="24"/>
              </w:rPr>
            </w:pPr>
            <w:r w:rsidRPr="004C3D94">
              <w:rPr>
                <w:rFonts w:ascii="Times New Roman" w:hAnsi="Times New Roman" w:cs="Times New Roman"/>
                <w:sz w:val="24"/>
                <w:szCs w:val="24"/>
              </w:rPr>
              <w:t>При изпълнение на насипи да се използват земни маси от изкопите (където е възможно).</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и 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земните недра и оползотворяване на земни маси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ind w:left="-38"/>
              <w:jc w:val="both"/>
              <w:rPr>
                <w:rFonts w:ascii="Times New Roman" w:hAnsi="Times New Roman" w:cs="Times New Roman"/>
                <w:sz w:val="24"/>
                <w:szCs w:val="24"/>
              </w:rPr>
            </w:pPr>
            <w:r w:rsidRPr="004C3D94">
              <w:rPr>
                <w:rFonts w:ascii="Times New Roman" w:hAnsi="Times New Roman" w:cs="Times New Roman"/>
                <w:sz w:val="24"/>
                <w:szCs w:val="24"/>
              </w:rPr>
              <w:t>Да се използват строителни материали, притежаващи необходимите качества, от находища</w:t>
            </w:r>
            <w:r w:rsidR="00AF1ECF">
              <w:rPr>
                <w:rFonts w:ascii="Times New Roman" w:hAnsi="Times New Roman" w:cs="Times New Roman"/>
                <w:sz w:val="24"/>
                <w:szCs w:val="24"/>
              </w:rPr>
              <w:t>,</w:t>
            </w:r>
            <w:r w:rsidRPr="004C3D94">
              <w:rPr>
                <w:rFonts w:ascii="Times New Roman" w:hAnsi="Times New Roman" w:cs="Times New Roman"/>
                <w:sz w:val="24"/>
                <w:szCs w:val="24"/>
              </w:rPr>
              <w:t xml:space="preserve"> отдадени на концесия.</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и 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Ефективно използване на природните ресурси </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ind w:left="-38"/>
              <w:jc w:val="both"/>
              <w:rPr>
                <w:rFonts w:ascii="Times New Roman" w:hAnsi="Times New Roman" w:cs="Times New Roman"/>
                <w:sz w:val="24"/>
                <w:szCs w:val="24"/>
              </w:rPr>
            </w:pPr>
            <w:r w:rsidRPr="004C3D94">
              <w:rPr>
                <w:rFonts w:ascii="Times New Roman" w:hAnsi="Times New Roman" w:cs="Times New Roman"/>
                <w:sz w:val="24"/>
                <w:szCs w:val="24"/>
              </w:rPr>
              <w:t>Излишните земни маси от изкопите да се депонират на определените места, с цел използването им при реализиране на други проекти.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Ефективно използване на природните ресурси</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Земи и почви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9B1CBC">
            <w:pPr>
              <w:pStyle w:val="BodyText0"/>
            </w:pPr>
            <w:r w:rsidRPr="004C3D94">
              <w:t xml:space="preserve">В случай, че се засегне горски разсадник „Димитровград”, попадащ в териториалния обхват на ТП ДГС „Хасково”, да се избегне в максимална възможна степен отнемането на площи и засягането на сгради и съоръжения или </w:t>
            </w:r>
            <w:r w:rsidRPr="004C3D94">
              <w:lastRenderedPageBreak/>
              <w:t>при липса на такава възможност, да се проведе компе</w:t>
            </w:r>
            <w:r w:rsidR="00AF1ECF">
              <w:t>н</w:t>
            </w:r>
            <w:r w:rsidRPr="004C3D94">
              <w:t>сационна процедура.</w:t>
            </w:r>
          </w:p>
        </w:tc>
        <w:tc>
          <w:tcPr>
            <w:tcW w:w="2048" w:type="dxa"/>
            <w:gridSpan w:val="2"/>
          </w:tcPr>
          <w:p w:rsidR="00A052C6" w:rsidRPr="004C3D94" w:rsidRDefault="00A052C6" w:rsidP="004C3D94">
            <w:pPr>
              <w:pStyle w:val="BodyText0"/>
              <w:ind w:left="80"/>
              <w:jc w:val="center"/>
            </w:pPr>
            <w:r w:rsidRPr="004C3D94">
              <w:lastRenderedPageBreak/>
              <w:t>Проектиране</w:t>
            </w:r>
          </w:p>
        </w:tc>
        <w:tc>
          <w:tcPr>
            <w:tcW w:w="2657" w:type="dxa"/>
          </w:tcPr>
          <w:p w:rsidR="00A052C6" w:rsidRPr="004C3D94" w:rsidRDefault="00A052C6" w:rsidP="004C3D94">
            <w:pPr>
              <w:pStyle w:val="BodyText0"/>
              <w:jc w:val="center"/>
            </w:pPr>
            <w:r w:rsidRPr="004C3D94">
              <w:t>Опазване на потенциала на горски разсадник „Димитровград”</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rPr>
                <w:bCs/>
              </w:rPr>
            </w:pPr>
            <w:r w:rsidRPr="004C3D94">
              <w:rPr>
                <w:bCs/>
              </w:rPr>
              <w:t xml:space="preserve">Отнемане и съхраняване на хумуса при условията регламентирани със </w:t>
            </w:r>
            <w:r w:rsidRPr="003811E3">
              <w:rPr>
                <w:bCs/>
              </w:rPr>
              <w:t>Закона за почвите</w:t>
            </w:r>
            <w:r w:rsidRPr="004C3D94">
              <w:rPr>
                <w:bCs/>
              </w:rPr>
              <w:t xml:space="preserve"> и използването му за рекултивация, съгласно изискванията на </w:t>
            </w:r>
            <w:r w:rsidRPr="003811E3">
              <w:rPr>
                <w:bCs/>
                <w:i/>
              </w:rPr>
              <w:t>Наредба № 26 за рекултивация на нарушени терени</w:t>
            </w:r>
            <w:r w:rsidRPr="008C61E3">
              <w:rPr>
                <w:bCs/>
              </w:rPr>
              <w:t>.</w:t>
            </w:r>
          </w:p>
        </w:tc>
        <w:tc>
          <w:tcPr>
            <w:tcW w:w="2048" w:type="dxa"/>
            <w:gridSpan w:val="2"/>
          </w:tcPr>
          <w:p w:rsidR="00A052C6" w:rsidRPr="004C3D94" w:rsidRDefault="00A052C6" w:rsidP="004C3D94">
            <w:pPr>
              <w:pStyle w:val="BodyText0"/>
              <w:ind w:left="80"/>
              <w:jc w:val="center"/>
            </w:pPr>
            <w:r w:rsidRPr="004C3D94">
              <w:t>Строителство</w:t>
            </w:r>
          </w:p>
        </w:tc>
        <w:tc>
          <w:tcPr>
            <w:tcW w:w="2657" w:type="dxa"/>
          </w:tcPr>
          <w:p w:rsidR="00A052C6" w:rsidRPr="004C3D94" w:rsidRDefault="00A052C6" w:rsidP="004C3D94">
            <w:pPr>
              <w:pStyle w:val="BodyText0"/>
              <w:jc w:val="center"/>
            </w:pPr>
            <w:r w:rsidRPr="004C3D94">
              <w:t xml:space="preserve">Опазване и оползотворяване на хумусния слой. </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B212C9">
            <w:pPr>
              <w:pStyle w:val="BodyText0"/>
              <w:rPr>
                <w:b/>
              </w:rPr>
            </w:pPr>
            <w:r w:rsidRPr="004C3D94">
              <w:t xml:space="preserve">Рекултивацията на нарушените земи от строителните работи </w:t>
            </w:r>
            <w:r w:rsidR="003811E3">
              <w:t xml:space="preserve">да се извършва </w:t>
            </w:r>
            <w:r w:rsidRPr="004C3D94">
              <w:t xml:space="preserve">в съответствие с изискванията на </w:t>
            </w:r>
            <w:r w:rsidRPr="003811E3">
              <w:rPr>
                <w:i/>
              </w:rPr>
              <w:t>Наредба № 26/1996 г. за рекултивация на нарушени терени, подобряване на слабо продуктивни земи, отнемане и оползотворяване на хумусния слой</w:t>
            </w:r>
            <w:r w:rsidRPr="004C3D94">
              <w:t>.</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Проектиране и строителство </w:t>
            </w:r>
          </w:p>
          <w:p w:rsidR="00A052C6" w:rsidRPr="004C3D94" w:rsidRDefault="00A052C6" w:rsidP="004C3D94">
            <w:pPr>
              <w:spacing w:after="0" w:line="240" w:lineRule="auto"/>
              <w:jc w:val="center"/>
              <w:rPr>
                <w:rFonts w:ascii="Times New Roman" w:hAnsi="Times New Roman" w:cs="Times New Roman"/>
                <w:sz w:val="24"/>
                <w:szCs w:val="24"/>
              </w:rPr>
            </w:pP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Ефективно възстановяване на нарушени терени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rPr>
                <w:b/>
              </w:rPr>
            </w:pPr>
            <w:r w:rsidRPr="004C3D94">
              <w:t>Ограничаване на строителството в рамките на обхвата на жп линията и площите, необходими за временно съхраняване на земи, почва, строителни материали и отпадъци.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p w:rsidR="00A052C6" w:rsidRPr="004C3D94" w:rsidRDefault="00A052C6" w:rsidP="004C3D94">
            <w:pPr>
              <w:spacing w:after="0" w:line="240" w:lineRule="auto"/>
              <w:jc w:val="center"/>
              <w:rPr>
                <w:rFonts w:ascii="Times New Roman" w:hAnsi="Times New Roman" w:cs="Times New Roman"/>
                <w:sz w:val="24"/>
                <w:szCs w:val="24"/>
              </w:rPr>
            </w:pP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прилежащи земи и почви от замърсяване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8C61E3">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В случай на локални замърсявания на почвите с горива и масла, при възникнали аварии на използваната техника, замърсените участъци да се третират съгласно ЗУО, като замърсените земни маси се отстранят и се транспортират до площадка за отпадъци, притежаваща документ по чл. 35 от ЗУО .</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p w:rsidR="00A052C6" w:rsidRPr="004C3D94" w:rsidRDefault="00A052C6" w:rsidP="004C3D94">
            <w:pPr>
              <w:spacing w:after="0" w:line="240" w:lineRule="auto"/>
              <w:jc w:val="center"/>
              <w:rPr>
                <w:rFonts w:ascii="Times New Roman" w:hAnsi="Times New Roman" w:cs="Times New Roman"/>
                <w:sz w:val="24"/>
                <w:szCs w:val="24"/>
              </w:rPr>
            </w:pP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прилежащи земи и почви от замърсяване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Да се изпълняват своевременно </w:t>
            </w:r>
            <w:proofErr w:type="spellStart"/>
            <w:r w:rsidRPr="004C3D94">
              <w:rPr>
                <w:rFonts w:ascii="Times New Roman" w:hAnsi="Times New Roman" w:cs="Times New Roman"/>
                <w:sz w:val="24"/>
                <w:szCs w:val="24"/>
              </w:rPr>
              <w:t>рекултивационни</w:t>
            </w:r>
            <w:proofErr w:type="spellEnd"/>
            <w:r w:rsidRPr="004C3D94">
              <w:rPr>
                <w:rFonts w:ascii="Times New Roman" w:hAnsi="Times New Roman" w:cs="Times New Roman"/>
                <w:sz w:val="24"/>
                <w:szCs w:val="24"/>
              </w:rPr>
              <w:t xml:space="preserve"> дейности на насипи и откоси в обхвата на линията.</w:t>
            </w:r>
          </w:p>
        </w:tc>
        <w:tc>
          <w:tcPr>
            <w:tcW w:w="2048" w:type="dxa"/>
            <w:gridSpan w:val="2"/>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b/>
                <w:bCs/>
                <w:sz w:val="24"/>
                <w:szCs w:val="24"/>
              </w:rPr>
            </w:pPr>
            <w:r w:rsidRPr="004C3D94">
              <w:rPr>
                <w:rFonts w:ascii="Times New Roman" w:hAnsi="Times New Roman" w:cs="Times New Roman"/>
                <w:bCs/>
                <w:sz w:val="24"/>
                <w:szCs w:val="24"/>
              </w:rPr>
              <w:t>Своевременно възстановяване на почвите</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 xml:space="preserve">Биоразнообразие </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
                <w:sz w:val="24"/>
                <w:szCs w:val="24"/>
              </w:rPr>
            </w:pPr>
            <w:r w:rsidRPr="004C3D94">
              <w:rPr>
                <w:rFonts w:ascii="Times New Roman" w:hAnsi="Times New Roman" w:cs="Times New Roman"/>
                <w:sz w:val="24"/>
                <w:szCs w:val="24"/>
              </w:rPr>
              <w:t>Строителните дейности да се ограничават в обхвата на жп линията и строителните площадки на съпътстващите съоръжения.</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прилежащата растителност и местообитания; намаляване на безпокойството и риска от смъртност за животински видове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
                <w:sz w:val="24"/>
                <w:szCs w:val="24"/>
              </w:rPr>
            </w:pPr>
            <w:r w:rsidRPr="004C3D94">
              <w:rPr>
                <w:rFonts w:ascii="Times New Roman" w:hAnsi="Times New Roman" w:cs="Times New Roman"/>
                <w:sz w:val="24"/>
                <w:szCs w:val="24"/>
              </w:rPr>
              <w:t>По време на строителството движението на транспортната техника да се осъществява по определени маркирани маршрути. Да не се допуска движение на техника извън пътищата и подходите към строителните площадки.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прилежащата растителност и местообитания; намаляване на безпокойството и риска от смъртност за животински видове</w:t>
            </w:r>
          </w:p>
        </w:tc>
      </w:tr>
      <w:tr w:rsidR="00A052C6" w:rsidRPr="004C3D94" w:rsidTr="003642E0">
        <w:trPr>
          <w:trHeight w:val="70"/>
        </w:trPr>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
                <w:sz w:val="24"/>
                <w:szCs w:val="24"/>
              </w:rPr>
            </w:pPr>
            <w:r w:rsidRPr="004C3D94">
              <w:rPr>
                <w:rFonts w:ascii="Times New Roman" w:hAnsi="Times New Roman" w:cs="Times New Roman"/>
                <w:sz w:val="24"/>
                <w:szCs w:val="24"/>
              </w:rPr>
              <w:t>Да не се допуска изсичане на дървета и храсти извън обхвата на жп линията.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прилежащата растителност и местообитания; намаляване на безпокойството и риска от смъртност за животински видове</w:t>
            </w:r>
          </w:p>
        </w:tc>
      </w:tr>
      <w:tr w:rsidR="00A052C6" w:rsidRPr="004C3D94" w:rsidTr="003642E0">
        <w:trPr>
          <w:trHeight w:val="70"/>
        </w:trPr>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
                <w:sz w:val="24"/>
                <w:szCs w:val="24"/>
              </w:rPr>
            </w:pPr>
            <w:r w:rsidRPr="004C3D94">
              <w:rPr>
                <w:rFonts w:ascii="Times New Roman" w:hAnsi="Times New Roman" w:cs="Times New Roman"/>
                <w:bCs/>
                <w:sz w:val="24"/>
                <w:szCs w:val="24"/>
              </w:rPr>
              <w:t xml:space="preserve">По време на строителните дейности по мостовите съоръжения, течението на реките да бъде предпазено от повишаване на </w:t>
            </w:r>
            <w:proofErr w:type="spellStart"/>
            <w:r w:rsidRPr="004C3D94">
              <w:rPr>
                <w:rFonts w:ascii="Times New Roman" w:hAnsi="Times New Roman" w:cs="Times New Roman"/>
                <w:bCs/>
                <w:sz w:val="24"/>
                <w:szCs w:val="24"/>
              </w:rPr>
              <w:t>турбидността</w:t>
            </w:r>
            <w:proofErr w:type="spellEnd"/>
            <w:r w:rsidRPr="004C3D94">
              <w:rPr>
                <w:rFonts w:ascii="Times New Roman" w:hAnsi="Times New Roman" w:cs="Times New Roman"/>
                <w:bCs/>
                <w:sz w:val="24"/>
                <w:szCs w:val="24"/>
              </w:rPr>
              <w:t xml:space="preserve"> (мътността) посредством инсталиране на т.н. екрани за тиня (</w:t>
            </w:r>
            <w:proofErr w:type="spellStart"/>
            <w:r w:rsidRPr="004C3D94">
              <w:rPr>
                <w:rFonts w:ascii="Times New Roman" w:hAnsi="Times New Roman" w:cs="Times New Roman"/>
                <w:bCs/>
                <w:sz w:val="24"/>
                <w:szCs w:val="24"/>
              </w:rPr>
              <w:t>turbidity</w:t>
            </w:r>
            <w:proofErr w:type="spellEnd"/>
            <w:r w:rsidRPr="004C3D94">
              <w:rPr>
                <w:rFonts w:ascii="Times New Roman" w:hAnsi="Times New Roman" w:cs="Times New Roman"/>
                <w:bCs/>
                <w:sz w:val="24"/>
                <w:szCs w:val="24"/>
              </w:rPr>
              <w:t xml:space="preserve"> </w:t>
            </w:r>
            <w:proofErr w:type="spellStart"/>
            <w:r w:rsidRPr="004C3D94">
              <w:rPr>
                <w:rFonts w:ascii="Times New Roman" w:hAnsi="Times New Roman" w:cs="Times New Roman"/>
                <w:bCs/>
                <w:sz w:val="24"/>
                <w:szCs w:val="24"/>
              </w:rPr>
              <w:t>curtains</w:t>
            </w:r>
            <w:proofErr w:type="spellEnd"/>
            <w:r w:rsidRPr="004C3D94">
              <w:rPr>
                <w:rFonts w:ascii="Times New Roman" w:hAnsi="Times New Roman" w:cs="Times New Roman"/>
                <w:bCs/>
                <w:sz w:val="24"/>
                <w:szCs w:val="24"/>
              </w:rPr>
              <w:t>) или подходящи строителни технологии.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площта на увреждане на местообитанията и риска от смъртност за риби и видове безгръбначни, свързани с водна среда</w:t>
            </w:r>
          </w:p>
        </w:tc>
      </w:tr>
      <w:tr w:rsidR="00A052C6" w:rsidRPr="004C3D94" w:rsidTr="003642E0">
        <w:trPr>
          <w:trHeight w:val="70"/>
        </w:trPr>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Cs/>
                <w:sz w:val="24"/>
                <w:szCs w:val="24"/>
              </w:rPr>
            </w:pPr>
            <w:r w:rsidRPr="004C3D94">
              <w:rPr>
                <w:rFonts w:ascii="Times New Roman" w:hAnsi="Times New Roman" w:cs="Times New Roman"/>
                <w:sz w:val="24"/>
                <w:szCs w:val="24"/>
              </w:rPr>
              <w:t>Разчистването на дървесно-храстовата растителност в участъка от Димитровград до Симеоновград да се извърши извън размножителния период на прилепите (15 март – 30 юни). В случай, че разчистването на дървесна растителност се планира в периода от 1-ви декември до 15-ти март, да бъде извършено предшестващо теренно проучване от екип от трима експерти (поне един специалист по прилепи) през м. ноември в гореспоменатите участъци за наличие на зимуващи прилепи в дървета във фаза на старост и предприемане на конкретни мерки за опазването им по преценка на експертите. На членовете на екипа да се подсигурят разрешителни за изключения от забраните, въведени със ЗБР за животинските и растителните видове от Приложение № 3. За дейността да се представи доклад на Възложителя.</w:t>
            </w:r>
          </w:p>
        </w:tc>
        <w:tc>
          <w:tcPr>
            <w:tcW w:w="2048" w:type="dxa"/>
            <w:gridSpan w:val="2"/>
          </w:tcPr>
          <w:p w:rsidR="00A052C6" w:rsidRPr="004C3D94" w:rsidRDefault="00A052C6" w:rsidP="00AB2EEB">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и строителството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безпокойството и риска от смъртност за прилепи и други животински видове</w:t>
            </w:r>
          </w:p>
        </w:tc>
      </w:tr>
      <w:tr w:rsidR="00A052C6" w:rsidRPr="004C3D94" w:rsidTr="003642E0">
        <w:trPr>
          <w:trHeight w:val="70"/>
        </w:trPr>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Cs/>
                <w:sz w:val="24"/>
                <w:szCs w:val="24"/>
              </w:rPr>
            </w:pPr>
            <w:r w:rsidRPr="004C3D94">
              <w:rPr>
                <w:rFonts w:ascii="Times New Roman" w:hAnsi="Times New Roman" w:cs="Times New Roman"/>
                <w:sz w:val="24"/>
                <w:szCs w:val="24"/>
              </w:rPr>
              <w:t xml:space="preserve">Дизайна на канавките и другите отводнителни и колекторни съоръжения да бъде такъв, че да позволява безпрепятствено преминаване на дребни животни. Същият да бъде консултиран с експерт – </w:t>
            </w:r>
            <w:proofErr w:type="spellStart"/>
            <w:r w:rsidRPr="004C3D94">
              <w:rPr>
                <w:rFonts w:ascii="Times New Roman" w:hAnsi="Times New Roman" w:cs="Times New Roman"/>
                <w:sz w:val="24"/>
                <w:szCs w:val="24"/>
              </w:rPr>
              <w:t>херпетолог</w:t>
            </w:r>
            <w:proofErr w:type="spellEnd"/>
            <w:r w:rsidRPr="004C3D94">
              <w:rPr>
                <w:rFonts w:ascii="Times New Roman" w:hAnsi="Times New Roman" w:cs="Times New Roman"/>
                <w:sz w:val="24"/>
                <w:szCs w:val="24"/>
              </w:rPr>
              <w:t>.</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Осигуряване на безпрепятствено движение на животните, в т.ч. земноводни и влечуги</w:t>
            </w:r>
          </w:p>
        </w:tc>
      </w:tr>
      <w:tr w:rsidR="00A052C6" w:rsidRPr="004C3D94" w:rsidTr="003642E0">
        <w:trPr>
          <w:trHeight w:val="70"/>
        </w:trPr>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Cs/>
                <w:sz w:val="24"/>
                <w:szCs w:val="24"/>
              </w:rPr>
            </w:pPr>
            <w:r w:rsidRPr="004C3D94">
              <w:rPr>
                <w:rFonts w:ascii="Times New Roman" w:hAnsi="Times New Roman" w:cs="Times New Roman"/>
                <w:sz w:val="24"/>
                <w:szCs w:val="24"/>
              </w:rPr>
              <w:t>Преди строителството, да се извърши обучение на персонала, за намаляване на вероятността от загуба на индивиди от видове земноводни и влечуги, в т.ч. пряко убиване, прегазване и др.</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Преди строителството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земноводни и влечуги</w:t>
            </w:r>
          </w:p>
        </w:tc>
      </w:tr>
      <w:tr w:rsidR="00A052C6" w:rsidRPr="004C3D94" w:rsidTr="003642E0">
        <w:trPr>
          <w:trHeight w:val="70"/>
        </w:trPr>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При реализирането на инвестиционното намерение в горските територии и в непосредствена близост до тях да се предвидят мерки за защита на горските територии от пожари.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строителство и експлоатация</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биоразнообразието от пожари</w:t>
            </w:r>
          </w:p>
        </w:tc>
      </w:tr>
      <w:tr w:rsidR="00A052C6" w:rsidRPr="004C3D94" w:rsidTr="003642E0">
        <w:tc>
          <w:tcPr>
            <w:tcW w:w="9886" w:type="dxa"/>
            <w:gridSpan w:val="6"/>
          </w:tcPr>
          <w:p w:rsidR="00A052C6" w:rsidRPr="004C3D94" w:rsidRDefault="00A052C6" w:rsidP="004C3D94">
            <w:pPr>
              <w:spacing w:after="0" w:line="240" w:lineRule="auto"/>
              <w:ind w:firstLine="720"/>
              <w:jc w:val="center"/>
              <w:rPr>
                <w:rFonts w:ascii="Times New Roman" w:hAnsi="Times New Roman" w:cs="Times New Roman"/>
                <w:b/>
                <w:sz w:val="24"/>
                <w:szCs w:val="24"/>
              </w:rPr>
            </w:pPr>
            <w:r w:rsidRPr="004C3D94">
              <w:rPr>
                <w:rFonts w:ascii="Times New Roman" w:hAnsi="Times New Roman" w:cs="Times New Roman"/>
                <w:b/>
                <w:sz w:val="24"/>
                <w:szCs w:val="24"/>
              </w:rPr>
              <w:t>Отпадъци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B63D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Площадките за временно съхранение на строителни материали и отпадъци да бъдат разположени в границите на обхвата на ж</w:t>
            </w:r>
            <w:r w:rsidR="004B63DD">
              <w:rPr>
                <w:rFonts w:ascii="Times New Roman" w:hAnsi="Times New Roman" w:cs="Times New Roman"/>
                <w:sz w:val="24"/>
                <w:szCs w:val="24"/>
              </w:rPr>
              <w:t>елезо</w:t>
            </w:r>
            <w:r w:rsidRPr="004C3D94">
              <w:rPr>
                <w:rFonts w:ascii="Times New Roman" w:hAnsi="Times New Roman" w:cs="Times New Roman"/>
                <w:sz w:val="24"/>
                <w:szCs w:val="24"/>
              </w:rPr>
              <w:t>п</w:t>
            </w:r>
            <w:r w:rsidR="004B63DD">
              <w:rPr>
                <w:rFonts w:ascii="Times New Roman" w:hAnsi="Times New Roman" w:cs="Times New Roman"/>
                <w:sz w:val="24"/>
                <w:szCs w:val="24"/>
              </w:rPr>
              <w:t>ътната</w:t>
            </w:r>
            <w:r w:rsidRPr="004C3D94">
              <w:rPr>
                <w:rFonts w:ascii="Times New Roman" w:hAnsi="Times New Roman" w:cs="Times New Roman"/>
                <w:sz w:val="24"/>
                <w:szCs w:val="24"/>
              </w:rPr>
              <w:t xml:space="preserve"> линия в отчуждената полоса, където има достатъчно площи.</w:t>
            </w:r>
          </w:p>
        </w:tc>
        <w:tc>
          <w:tcPr>
            <w:tcW w:w="2048" w:type="dxa"/>
            <w:gridSpan w:val="2"/>
          </w:tcPr>
          <w:p w:rsidR="00A052C6" w:rsidRPr="004C3D94" w:rsidRDefault="00A052C6" w:rsidP="004C3D94">
            <w:pPr>
              <w:pStyle w:val="BodyText0"/>
              <w:ind w:left="80"/>
              <w:jc w:val="center"/>
            </w:pPr>
            <w:r w:rsidRPr="004C3D94">
              <w:t>Строителство</w:t>
            </w:r>
          </w:p>
        </w:tc>
        <w:tc>
          <w:tcPr>
            <w:tcW w:w="2657" w:type="dxa"/>
          </w:tcPr>
          <w:p w:rsidR="00A052C6" w:rsidRPr="004C3D94" w:rsidRDefault="00A052C6" w:rsidP="004C3D94">
            <w:pPr>
              <w:pStyle w:val="BodyText0"/>
              <w:jc w:val="center"/>
            </w:pPr>
            <w:r w:rsidRPr="004C3D94">
              <w:t xml:space="preserve">Законосъобразно и екологосъобразно управление на отпадъците </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Преди началото на строителството, местоположението на временните площадки за съхранение на земни маси,  които не отговарят на проектните спецификации за влагане в строежа, да се съгласува</w:t>
            </w:r>
            <w:r w:rsidR="00104FB2">
              <w:rPr>
                <w:rFonts w:ascii="Times New Roman" w:hAnsi="Times New Roman" w:cs="Times New Roman"/>
                <w:sz w:val="24"/>
                <w:szCs w:val="24"/>
              </w:rPr>
              <w:t>т</w:t>
            </w:r>
            <w:r w:rsidRPr="004C3D94">
              <w:rPr>
                <w:rFonts w:ascii="Times New Roman" w:hAnsi="Times New Roman" w:cs="Times New Roman"/>
                <w:sz w:val="24"/>
                <w:szCs w:val="24"/>
              </w:rPr>
              <w:t xml:space="preserve"> със съответната общинска администрация, на чиято територия е съответната площадка, в съответствие с чл. 19, ал. 1 от ЗУО.</w:t>
            </w:r>
          </w:p>
        </w:tc>
        <w:tc>
          <w:tcPr>
            <w:tcW w:w="2048" w:type="dxa"/>
            <w:gridSpan w:val="2"/>
          </w:tcPr>
          <w:p w:rsidR="00A052C6" w:rsidRPr="004C3D94" w:rsidRDefault="00A052C6" w:rsidP="004C3D94">
            <w:pPr>
              <w:pStyle w:val="BodyText0"/>
              <w:jc w:val="center"/>
            </w:pPr>
            <w:r w:rsidRPr="004C3D94">
              <w:t>Преди началото на строителните дейности</w:t>
            </w:r>
          </w:p>
        </w:tc>
        <w:tc>
          <w:tcPr>
            <w:tcW w:w="2657" w:type="dxa"/>
          </w:tcPr>
          <w:p w:rsidR="00A052C6" w:rsidRPr="004C3D94" w:rsidRDefault="00A052C6" w:rsidP="004C3D94">
            <w:pPr>
              <w:pStyle w:val="BodyText0"/>
              <w:jc w:val="center"/>
            </w:pPr>
            <w:r w:rsidRPr="004C3D94">
              <w:t xml:space="preserve">Законосъобразно и екологосъобразно управление на отпадъците </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Образуваните опасни отпадъци да се събират разделно и да се съхраняват на площадки с уплътнен изолационен материал до предаването им за третиране, съгласно нормативните изисквания.</w:t>
            </w:r>
          </w:p>
        </w:tc>
        <w:tc>
          <w:tcPr>
            <w:tcW w:w="2048" w:type="dxa"/>
            <w:gridSpan w:val="2"/>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Законосъобразно и екологосъобразно управление на отпадъците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Строителните отпадъци да се третират и транспортират от възложителя на строежа, от собственика на строителни отпадъци или от друго лице, отговарящо на изискванията на чл. 35 от ЗУО въз основа на писмен договор.</w:t>
            </w:r>
          </w:p>
        </w:tc>
        <w:tc>
          <w:tcPr>
            <w:tcW w:w="2048" w:type="dxa"/>
            <w:gridSpan w:val="2"/>
          </w:tcPr>
          <w:p w:rsidR="00A052C6" w:rsidRPr="004C3D94" w:rsidRDefault="00A052C6" w:rsidP="004C3D94">
            <w:pPr>
              <w:spacing w:after="0" w:line="240" w:lineRule="auto"/>
              <w:jc w:val="center"/>
              <w:rPr>
                <w:rFonts w:ascii="Times New Roman" w:hAnsi="Times New Roman" w:cs="Times New Roman"/>
                <w:b/>
                <w:bCs/>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b/>
                <w:bCs/>
                <w:sz w:val="24"/>
                <w:szCs w:val="24"/>
              </w:rPr>
            </w:pPr>
            <w:r w:rsidRPr="004C3D94">
              <w:rPr>
                <w:rFonts w:ascii="Times New Roman" w:hAnsi="Times New Roman" w:cs="Times New Roman"/>
                <w:sz w:val="24"/>
                <w:szCs w:val="24"/>
              </w:rPr>
              <w:t>Законосъобразно и екологосъобразно управление на отпадъците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bCs/>
                <w:sz w:val="24"/>
                <w:szCs w:val="24"/>
              </w:rPr>
              <w:t>Да се използват технически изправни транспортни средства за транспортиране на опасни и производствени отпадъци на територията на строителните площадки, както и извън тях.</w:t>
            </w:r>
            <w:r w:rsidRPr="004C3D94">
              <w:rPr>
                <w:rFonts w:ascii="Times New Roman" w:hAnsi="Times New Roman" w:cs="Times New Roman"/>
                <w:sz w:val="24"/>
                <w:szCs w:val="24"/>
              </w:rPr>
              <w:t xml:space="preserve"> </w:t>
            </w:r>
          </w:p>
        </w:tc>
        <w:tc>
          <w:tcPr>
            <w:tcW w:w="2048" w:type="dxa"/>
            <w:gridSpan w:val="2"/>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 xml:space="preserve">Опазване на почвите и водите </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След приключване на строителните работи на отделните участъци, местата за временно складиране на инертни материали и строителни отпадъци, своевременно да се почистват, като отпадъците се транспортират на отредените за третиране на строителни отпадъци места в съответствие със ЗУО. Да се извърши рекултивиране на местата, като се използва съхранявания хумус.</w:t>
            </w:r>
          </w:p>
        </w:tc>
        <w:tc>
          <w:tcPr>
            <w:tcW w:w="2048" w:type="dxa"/>
            <w:gridSpan w:val="2"/>
          </w:tcPr>
          <w:p w:rsidR="00A052C6" w:rsidRPr="004C3D94" w:rsidRDefault="00A052C6" w:rsidP="004C3D94">
            <w:pPr>
              <w:pStyle w:val="BodyText0"/>
              <w:ind w:left="80"/>
              <w:jc w:val="center"/>
            </w:pPr>
            <w:r w:rsidRPr="004C3D94">
              <w:t>Строителство</w:t>
            </w:r>
          </w:p>
        </w:tc>
        <w:tc>
          <w:tcPr>
            <w:tcW w:w="2657" w:type="dxa"/>
          </w:tcPr>
          <w:p w:rsidR="00A052C6" w:rsidRPr="004C3D94" w:rsidRDefault="00A052C6" w:rsidP="004C3D94">
            <w:pPr>
              <w:pStyle w:val="BodyText0"/>
              <w:jc w:val="center"/>
            </w:pPr>
            <w:r w:rsidRPr="004C3D94">
              <w:t>Опазване на почвите и възстановяване на нарушените терени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Cs/>
                <w:sz w:val="24"/>
                <w:szCs w:val="24"/>
              </w:rPr>
            </w:pPr>
            <w:r w:rsidRPr="004C3D94">
              <w:rPr>
                <w:rFonts w:ascii="Times New Roman" w:hAnsi="Times New Roman" w:cs="Times New Roman"/>
                <w:sz w:val="24"/>
                <w:szCs w:val="24"/>
                <w:lang w:eastAsia="pl-PL"/>
              </w:rPr>
              <w:t>Отпадъчните петролни масла, образувани при аварийна подмяна, да се събират по начин, който позволява тяхното регенериране и недопускане на разливи.</w:t>
            </w:r>
          </w:p>
        </w:tc>
        <w:tc>
          <w:tcPr>
            <w:tcW w:w="2048" w:type="dxa"/>
            <w:gridSpan w:val="2"/>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pStyle w:val="BodyText20"/>
              <w:spacing w:after="0" w:line="240" w:lineRule="auto"/>
              <w:jc w:val="center"/>
              <w:rPr>
                <w:rFonts w:ascii="Times New Roman" w:hAnsi="Times New Roman"/>
                <w:b/>
                <w:sz w:val="24"/>
                <w:szCs w:val="24"/>
                <w:lang w:val="bg-BG"/>
              </w:rPr>
            </w:pPr>
            <w:r w:rsidRPr="004C3D94">
              <w:rPr>
                <w:rFonts w:ascii="Times New Roman" w:hAnsi="Times New Roman"/>
                <w:sz w:val="24"/>
                <w:szCs w:val="24"/>
                <w:lang w:val="bg-BG"/>
              </w:rPr>
              <w:t xml:space="preserve">Опазване на почвите и водите </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В случаите на аварийно изпускане на масла или други замърсители, незабавно да се отстранят замърсените земни маси и да се транспортират до площадка за отпадъци, притежаваща документ по чл. 35 от ЗУО за този вид отпадъци.</w:t>
            </w:r>
          </w:p>
        </w:tc>
        <w:tc>
          <w:tcPr>
            <w:tcW w:w="2048" w:type="dxa"/>
            <w:gridSpan w:val="2"/>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pStyle w:val="BodyText20"/>
              <w:spacing w:after="0" w:line="240" w:lineRule="auto"/>
              <w:jc w:val="center"/>
              <w:rPr>
                <w:rFonts w:ascii="Times New Roman" w:hAnsi="Times New Roman"/>
                <w:b/>
                <w:sz w:val="24"/>
                <w:szCs w:val="24"/>
                <w:lang w:val="bg-BG"/>
              </w:rPr>
            </w:pPr>
            <w:r w:rsidRPr="004C3D94">
              <w:rPr>
                <w:rFonts w:ascii="Times New Roman" w:hAnsi="Times New Roman"/>
                <w:sz w:val="24"/>
                <w:szCs w:val="24"/>
                <w:lang w:val="bg-BG"/>
              </w:rPr>
              <w:t>Опазване на почвите и водите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694202" w:rsidP="004C3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Възложителят</w:t>
            </w:r>
            <w:r w:rsidR="00A052C6" w:rsidRPr="004C3D94">
              <w:rPr>
                <w:rFonts w:ascii="Times New Roman" w:hAnsi="Times New Roman" w:cs="Times New Roman"/>
                <w:sz w:val="24"/>
                <w:szCs w:val="24"/>
              </w:rPr>
              <w:t xml:space="preserve"> да осигури почистване и разделно събиране на отпадъците покрай железопътното трасе, съпътстващите съоръжения и обслужващи зони, като своевременно събира отпадъците и ги третира в съответствие с приложимото  законодателство.</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Експлоатация</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Предотвратяване на замърсяването с отпадъци и осигуряване на възможност за последващо оползотворяване</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713B27">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Организацията по извършване на ремонтни дейности в района на </w:t>
            </w:r>
            <w:r w:rsidR="00713B27">
              <w:rPr>
                <w:rFonts w:ascii="Times New Roman" w:hAnsi="Times New Roman" w:cs="Times New Roman"/>
                <w:sz w:val="24"/>
                <w:szCs w:val="24"/>
              </w:rPr>
              <w:t xml:space="preserve">железопътните </w:t>
            </w:r>
            <w:r w:rsidRPr="004C3D94">
              <w:rPr>
                <w:rFonts w:ascii="Times New Roman" w:hAnsi="Times New Roman" w:cs="Times New Roman"/>
                <w:sz w:val="24"/>
                <w:szCs w:val="24"/>
              </w:rPr>
              <w:t>гари и по линията да предвижда и изпълнява трудово - организационни мерки, както и своевременното извозване на образуваните отпадъци.</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Експлоатация</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Предотвратяване на разпиляване и замърсяване пространствата покрай железопътната линия и района на жп гарите.</w:t>
            </w:r>
          </w:p>
        </w:tc>
      </w:tr>
      <w:tr w:rsidR="00A052C6" w:rsidRPr="004C3D94" w:rsidTr="003642E0">
        <w:tc>
          <w:tcPr>
            <w:tcW w:w="9886" w:type="dxa"/>
            <w:gridSpan w:val="6"/>
          </w:tcPr>
          <w:p w:rsidR="00A052C6" w:rsidRPr="004C3D94" w:rsidRDefault="00A052C6" w:rsidP="004C3D94">
            <w:pPr>
              <w:pStyle w:val="BodyText20"/>
              <w:spacing w:after="0" w:line="240" w:lineRule="auto"/>
              <w:jc w:val="center"/>
              <w:rPr>
                <w:rFonts w:ascii="Times New Roman" w:hAnsi="Times New Roman"/>
                <w:b/>
                <w:sz w:val="24"/>
                <w:szCs w:val="24"/>
                <w:lang w:val="bg-BG"/>
              </w:rPr>
            </w:pPr>
            <w:r w:rsidRPr="004C3D94">
              <w:rPr>
                <w:rFonts w:ascii="Times New Roman" w:hAnsi="Times New Roman"/>
                <w:b/>
                <w:sz w:val="24"/>
                <w:szCs w:val="24"/>
                <w:lang w:val="bg-BG"/>
              </w:rPr>
              <w:t>Опасни вещества</w:t>
            </w:r>
          </w:p>
        </w:tc>
      </w:tr>
      <w:tr w:rsidR="00A052C6" w:rsidRPr="004C3D94" w:rsidTr="003642E0">
        <w:tc>
          <w:tcPr>
            <w:tcW w:w="786" w:type="dxa"/>
            <w:gridSpan w:val="2"/>
          </w:tcPr>
          <w:p w:rsidR="00A052C6" w:rsidRPr="004C3D94" w:rsidRDefault="00A052C6"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A052C6" w:rsidRPr="004C3D94" w:rsidRDefault="006E0B9B" w:rsidP="006E0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Съхранението и у</w:t>
            </w:r>
            <w:r w:rsidR="00A052C6" w:rsidRPr="004C3D94">
              <w:rPr>
                <w:rFonts w:ascii="Times New Roman" w:hAnsi="Times New Roman" w:cs="Times New Roman"/>
                <w:sz w:val="24"/>
                <w:szCs w:val="24"/>
              </w:rPr>
              <w:t xml:space="preserve">потребата на опасни вещества (горива и масла) да се извършва в съответствие с мерките за предотвратяване на аварии, изпускане или разливи и за контрол на експозицията, определени със съответните </w:t>
            </w:r>
            <w:r w:rsidR="00C67941">
              <w:rPr>
                <w:rFonts w:ascii="Times New Roman" w:hAnsi="Times New Roman" w:cs="Times New Roman"/>
                <w:sz w:val="24"/>
                <w:szCs w:val="24"/>
              </w:rPr>
              <w:t xml:space="preserve">информационни листове за безопасност </w:t>
            </w:r>
            <w:r w:rsidR="00C67941">
              <w:rPr>
                <w:rFonts w:ascii="Times New Roman" w:hAnsi="Times New Roman" w:cs="Times New Roman"/>
                <w:sz w:val="24"/>
                <w:szCs w:val="24"/>
                <w:lang w:val="en-US"/>
              </w:rPr>
              <w:t>(</w:t>
            </w:r>
            <w:r w:rsidR="00A052C6" w:rsidRPr="004C3D94">
              <w:rPr>
                <w:rFonts w:ascii="Times New Roman" w:hAnsi="Times New Roman" w:cs="Times New Roman"/>
                <w:sz w:val="24"/>
                <w:szCs w:val="24"/>
              </w:rPr>
              <w:t>ИЛБ</w:t>
            </w:r>
            <w:r w:rsidR="00C67941">
              <w:rPr>
                <w:rFonts w:ascii="Times New Roman" w:hAnsi="Times New Roman" w:cs="Times New Roman"/>
                <w:sz w:val="24"/>
                <w:szCs w:val="24"/>
                <w:lang w:val="en-US"/>
              </w:rPr>
              <w:t>)</w:t>
            </w:r>
            <w:r w:rsidR="00A052C6" w:rsidRPr="004C3D94">
              <w:rPr>
                <w:rFonts w:ascii="Times New Roman" w:hAnsi="Times New Roman" w:cs="Times New Roman"/>
                <w:sz w:val="24"/>
                <w:szCs w:val="24"/>
              </w:rPr>
              <w:t xml:space="preserve"> и инструкциите за безопасна употреба.</w:t>
            </w:r>
          </w:p>
        </w:tc>
        <w:tc>
          <w:tcPr>
            <w:tcW w:w="2048" w:type="dxa"/>
            <w:gridSpan w:val="2"/>
          </w:tcPr>
          <w:p w:rsidR="00A052C6"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p w:rsidR="006E0B9B" w:rsidRPr="004C3D94" w:rsidRDefault="006E0B9B" w:rsidP="004C3D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Експлоатация</w:t>
            </w:r>
          </w:p>
        </w:tc>
        <w:tc>
          <w:tcPr>
            <w:tcW w:w="2657" w:type="dxa"/>
          </w:tcPr>
          <w:p w:rsidR="00A052C6" w:rsidRPr="004C3D94" w:rsidRDefault="00A052C6" w:rsidP="004C3D94">
            <w:pPr>
              <w:pStyle w:val="BodyText20"/>
              <w:spacing w:after="0" w:line="240" w:lineRule="auto"/>
              <w:jc w:val="center"/>
              <w:rPr>
                <w:rFonts w:ascii="Times New Roman" w:hAnsi="Times New Roman"/>
                <w:sz w:val="24"/>
                <w:szCs w:val="24"/>
                <w:lang w:val="bg-BG"/>
              </w:rPr>
            </w:pPr>
            <w:r w:rsidRPr="004C3D94">
              <w:rPr>
                <w:rFonts w:ascii="Times New Roman" w:hAnsi="Times New Roman"/>
                <w:sz w:val="24"/>
                <w:szCs w:val="24"/>
                <w:lang w:val="bg-BG"/>
              </w:rPr>
              <w:t>Опазване на околната среда и човешкото здраве от въздействието на опасни химични вещества и смеси</w:t>
            </w:r>
          </w:p>
        </w:tc>
      </w:tr>
      <w:tr w:rsidR="00FF69ED" w:rsidRPr="004C3D94" w:rsidTr="003642E0">
        <w:tc>
          <w:tcPr>
            <w:tcW w:w="786" w:type="dxa"/>
            <w:gridSpan w:val="2"/>
          </w:tcPr>
          <w:p w:rsidR="00FF69ED" w:rsidRPr="004C3D94" w:rsidRDefault="00FF69ED"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FF69ED" w:rsidRPr="008D5F8E" w:rsidRDefault="00FF69ED" w:rsidP="00C6794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Доставката на </w:t>
            </w:r>
            <w:r w:rsidR="008074AC">
              <w:rPr>
                <w:rFonts w:ascii="Times New Roman" w:hAnsi="Times New Roman" w:cs="Times New Roman"/>
                <w:sz w:val="24"/>
                <w:szCs w:val="24"/>
              </w:rPr>
              <w:t xml:space="preserve">опасни </w:t>
            </w:r>
            <w:r>
              <w:rPr>
                <w:rFonts w:ascii="Times New Roman" w:hAnsi="Times New Roman" w:cs="Times New Roman"/>
                <w:sz w:val="24"/>
                <w:szCs w:val="24"/>
              </w:rPr>
              <w:t xml:space="preserve">химични вещества и смеси следва да бъдат придружени с </w:t>
            </w:r>
            <w:r w:rsidR="00C67941">
              <w:rPr>
                <w:rFonts w:ascii="Times New Roman" w:hAnsi="Times New Roman" w:cs="Times New Roman"/>
                <w:sz w:val="24"/>
                <w:szCs w:val="24"/>
              </w:rPr>
              <w:t>ИЛБ</w:t>
            </w:r>
            <w:r>
              <w:rPr>
                <w:rFonts w:ascii="Times New Roman" w:hAnsi="Times New Roman" w:cs="Times New Roman"/>
                <w:sz w:val="24"/>
                <w:szCs w:val="24"/>
              </w:rPr>
              <w:t xml:space="preserve"> на български език, отговарящи </w:t>
            </w:r>
            <w:r w:rsidR="008D5F8E">
              <w:rPr>
                <w:rFonts w:ascii="Times New Roman" w:hAnsi="Times New Roman" w:cs="Times New Roman"/>
                <w:sz w:val="24"/>
                <w:szCs w:val="24"/>
              </w:rPr>
              <w:t xml:space="preserve">на изискванията на Регламент </w:t>
            </w:r>
            <w:r w:rsidR="008D5F8E">
              <w:rPr>
                <w:rFonts w:ascii="Times New Roman" w:hAnsi="Times New Roman" w:cs="Times New Roman"/>
                <w:sz w:val="24"/>
                <w:szCs w:val="24"/>
                <w:lang w:val="en-US"/>
              </w:rPr>
              <w:t>(EC)</w:t>
            </w:r>
            <w:r w:rsidR="008D5F8E">
              <w:rPr>
                <w:rFonts w:ascii="Times New Roman" w:hAnsi="Times New Roman" w:cs="Times New Roman"/>
                <w:sz w:val="24"/>
                <w:szCs w:val="24"/>
              </w:rPr>
              <w:t xml:space="preserve">2020/878 на Комисията за изменение на приложение </w:t>
            </w:r>
            <w:r w:rsidR="008D5F8E">
              <w:rPr>
                <w:rFonts w:ascii="Times New Roman" w:hAnsi="Times New Roman" w:cs="Times New Roman"/>
                <w:sz w:val="24"/>
                <w:szCs w:val="24"/>
                <w:lang w:val="en-US"/>
              </w:rPr>
              <w:t>II</w:t>
            </w:r>
            <w:r w:rsidR="00566DCB">
              <w:rPr>
                <w:rFonts w:ascii="Times New Roman" w:hAnsi="Times New Roman" w:cs="Times New Roman"/>
                <w:sz w:val="24"/>
                <w:szCs w:val="24"/>
              </w:rPr>
              <w:t xml:space="preserve"> към</w:t>
            </w:r>
            <w:r w:rsidR="008D5F8E">
              <w:rPr>
                <w:rFonts w:ascii="Times New Roman" w:hAnsi="Times New Roman" w:cs="Times New Roman"/>
                <w:sz w:val="24"/>
                <w:szCs w:val="24"/>
                <w:lang w:val="en-US"/>
              </w:rPr>
              <w:t xml:space="preserve"> </w:t>
            </w:r>
            <w:r w:rsidR="008D5F8E">
              <w:rPr>
                <w:rFonts w:ascii="Times New Roman" w:hAnsi="Times New Roman" w:cs="Times New Roman"/>
                <w:sz w:val="24"/>
                <w:szCs w:val="24"/>
              </w:rPr>
              <w:t xml:space="preserve">Регламент </w:t>
            </w:r>
            <w:r w:rsidR="008D5F8E">
              <w:rPr>
                <w:rFonts w:ascii="Times New Roman" w:hAnsi="Times New Roman" w:cs="Times New Roman"/>
                <w:sz w:val="24"/>
                <w:szCs w:val="24"/>
                <w:lang w:val="en-US"/>
              </w:rPr>
              <w:t>(</w:t>
            </w:r>
            <w:r w:rsidR="008D5F8E">
              <w:rPr>
                <w:rFonts w:ascii="Times New Roman" w:hAnsi="Times New Roman" w:cs="Times New Roman"/>
                <w:sz w:val="24"/>
                <w:szCs w:val="24"/>
              </w:rPr>
              <w:t>ЕС</w:t>
            </w:r>
            <w:r w:rsidR="008D5F8E">
              <w:rPr>
                <w:rFonts w:ascii="Times New Roman" w:hAnsi="Times New Roman" w:cs="Times New Roman"/>
                <w:sz w:val="24"/>
                <w:szCs w:val="24"/>
                <w:lang w:val="en-US"/>
              </w:rPr>
              <w:t>)</w:t>
            </w:r>
            <w:r w:rsidR="00566DCB">
              <w:rPr>
                <w:rFonts w:ascii="Times New Roman" w:hAnsi="Times New Roman" w:cs="Times New Roman"/>
                <w:sz w:val="24"/>
                <w:szCs w:val="24"/>
              </w:rPr>
              <w:t xml:space="preserve"> 1907/2006 на Европейския парламент и на Съвета относно регистрацията, оценката разрешаването и ограничаването на химикали.</w:t>
            </w:r>
            <w:r w:rsidR="008D5F8E">
              <w:rPr>
                <w:rFonts w:ascii="Times New Roman" w:hAnsi="Times New Roman" w:cs="Times New Roman"/>
                <w:sz w:val="24"/>
                <w:szCs w:val="24"/>
                <w:lang w:val="en-US"/>
              </w:rPr>
              <w:t xml:space="preserve"> </w:t>
            </w:r>
          </w:p>
        </w:tc>
        <w:tc>
          <w:tcPr>
            <w:tcW w:w="2048" w:type="dxa"/>
            <w:gridSpan w:val="2"/>
          </w:tcPr>
          <w:p w:rsidR="008074AC" w:rsidRDefault="008074AC" w:rsidP="004C3D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Строителство</w:t>
            </w:r>
          </w:p>
          <w:p w:rsidR="00FF69ED" w:rsidRPr="004C3D94" w:rsidRDefault="00566DCB" w:rsidP="004C3D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Експлоатация</w:t>
            </w:r>
          </w:p>
        </w:tc>
        <w:tc>
          <w:tcPr>
            <w:tcW w:w="2657" w:type="dxa"/>
          </w:tcPr>
          <w:p w:rsidR="00FF69ED" w:rsidRPr="004C3D94" w:rsidRDefault="00566DCB" w:rsidP="004C3D94">
            <w:pPr>
              <w:pStyle w:val="BodyText20"/>
              <w:spacing w:after="0" w:line="240" w:lineRule="auto"/>
              <w:jc w:val="center"/>
              <w:rPr>
                <w:rFonts w:ascii="Times New Roman" w:hAnsi="Times New Roman"/>
                <w:sz w:val="24"/>
                <w:szCs w:val="24"/>
                <w:lang w:val="bg-BG"/>
              </w:rPr>
            </w:pPr>
            <w:r w:rsidRPr="004C3D94">
              <w:rPr>
                <w:rFonts w:ascii="Times New Roman" w:hAnsi="Times New Roman"/>
                <w:sz w:val="24"/>
                <w:szCs w:val="24"/>
                <w:lang w:val="bg-BG"/>
              </w:rPr>
              <w:t>Опазване на околната среда и човешкото здраве от въздействието на опасни химични вещества и смес</w:t>
            </w:r>
            <w:r w:rsidR="00535431">
              <w:rPr>
                <w:rFonts w:ascii="Times New Roman" w:hAnsi="Times New Roman"/>
                <w:sz w:val="24"/>
                <w:szCs w:val="24"/>
                <w:lang w:val="bg-BG"/>
              </w:rPr>
              <w:t>и</w:t>
            </w:r>
          </w:p>
        </w:tc>
      </w:tr>
      <w:tr w:rsidR="001F181C" w:rsidRPr="004C3D94" w:rsidTr="003642E0">
        <w:tc>
          <w:tcPr>
            <w:tcW w:w="786" w:type="dxa"/>
            <w:gridSpan w:val="2"/>
          </w:tcPr>
          <w:p w:rsidR="001F181C" w:rsidRDefault="001F181C"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1F181C" w:rsidRPr="003F6197" w:rsidRDefault="003F6197" w:rsidP="00B01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Обслужването </w:t>
            </w:r>
            <w:r>
              <w:rPr>
                <w:rFonts w:ascii="Times New Roman" w:hAnsi="Times New Roman" w:cs="Times New Roman"/>
                <w:sz w:val="24"/>
                <w:szCs w:val="24"/>
                <w:lang w:val="en-US"/>
              </w:rPr>
              <w:t>(</w:t>
            </w:r>
            <w:r>
              <w:rPr>
                <w:rFonts w:ascii="Times New Roman" w:hAnsi="Times New Roman" w:cs="Times New Roman"/>
                <w:sz w:val="24"/>
                <w:szCs w:val="24"/>
              </w:rPr>
              <w:t>подмяна и ремонт, например смяна на масла, зареждане с гориво, смазочни материали</w:t>
            </w:r>
            <w:r>
              <w:rPr>
                <w:rFonts w:ascii="Times New Roman" w:hAnsi="Times New Roman" w:cs="Times New Roman"/>
                <w:sz w:val="24"/>
                <w:szCs w:val="24"/>
                <w:lang w:val="en-US"/>
              </w:rPr>
              <w:t>)</w:t>
            </w:r>
            <w:r>
              <w:rPr>
                <w:rFonts w:ascii="Times New Roman" w:hAnsi="Times New Roman" w:cs="Times New Roman"/>
                <w:sz w:val="24"/>
                <w:szCs w:val="24"/>
              </w:rPr>
              <w:t xml:space="preserve"> на машините и оборудването на транспортната, монтажната и </w:t>
            </w:r>
            <w:proofErr w:type="spellStart"/>
            <w:r>
              <w:rPr>
                <w:rFonts w:ascii="Times New Roman" w:hAnsi="Times New Roman" w:cs="Times New Roman"/>
                <w:sz w:val="24"/>
                <w:szCs w:val="24"/>
              </w:rPr>
              <w:lastRenderedPageBreak/>
              <w:t>товарително</w:t>
            </w:r>
            <w:proofErr w:type="spellEnd"/>
            <w:r>
              <w:rPr>
                <w:rFonts w:ascii="Times New Roman" w:hAnsi="Times New Roman" w:cs="Times New Roman"/>
                <w:sz w:val="24"/>
                <w:szCs w:val="24"/>
              </w:rPr>
              <w:t>/строителната техника да се извършва на специализирани и обособени за целта места, като не се допускат разливи на горива и смазочни материали от строителната и транспортна техника</w:t>
            </w:r>
            <w:r w:rsidR="001A0471">
              <w:rPr>
                <w:rFonts w:ascii="Times New Roman" w:hAnsi="Times New Roman" w:cs="Times New Roman"/>
                <w:sz w:val="24"/>
                <w:szCs w:val="24"/>
              </w:rPr>
              <w:t>.</w:t>
            </w:r>
          </w:p>
        </w:tc>
        <w:tc>
          <w:tcPr>
            <w:tcW w:w="2048" w:type="dxa"/>
            <w:gridSpan w:val="2"/>
          </w:tcPr>
          <w:p w:rsidR="001F181C" w:rsidRDefault="00535431" w:rsidP="004C3D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Строителство</w:t>
            </w:r>
          </w:p>
          <w:p w:rsidR="00535431" w:rsidRDefault="00535431" w:rsidP="005354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Експлоатация</w:t>
            </w:r>
          </w:p>
        </w:tc>
        <w:tc>
          <w:tcPr>
            <w:tcW w:w="2657" w:type="dxa"/>
          </w:tcPr>
          <w:p w:rsidR="001F181C" w:rsidRPr="004C3D94" w:rsidRDefault="00535431" w:rsidP="004C3D94">
            <w:pPr>
              <w:pStyle w:val="BodyText20"/>
              <w:spacing w:after="0" w:line="240" w:lineRule="auto"/>
              <w:jc w:val="center"/>
              <w:rPr>
                <w:rFonts w:ascii="Times New Roman" w:hAnsi="Times New Roman"/>
                <w:sz w:val="24"/>
                <w:szCs w:val="24"/>
                <w:lang w:val="bg-BG"/>
              </w:rPr>
            </w:pPr>
            <w:r w:rsidRPr="004C3D94">
              <w:rPr>
                <w:rFonts w:ascii="Times New Roman" w:hAnsi="Times New Roman"/>
                <w:sz w:val="24"/>
                <w:szCs w:val="24"/>
                <w:lang w:val="bg-BG"/>
              </w:rPr>
              <w:t xml:space="preserve">Опазване на околната среда и човешкото здраве от въздействието на </w:t>
            </w:r>
            <w:r w:rsidRPr="004C3D94">
              <w:rPr>
                <w:rFonts w:ascii="Times New Roman" w:hAnsi="Times New Roman"/>
                <w:sz w:val="24"/>
                <w:szCs w:val="24"/>
                <w:lang w:val="bg-BG"/>
              </w:rPr>
              <w:lastRenderedPageBreak/>
              <w:t>опасни химични вещества и смес</w:t>
            </w:r>
            <w:r>
              <w:rPr>
                <w:rFonts w:ascii="Times New Roman" w:hAnsi="Times New Roman"/>
                <w:sz w:val="24"/>
                <w:szCs w:val="24"/>
                <w:lang w:val="bg-BG"/>
              </w:rPr>
              <w:t>и</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lastRenderedPageBreak/>
              <w:t>Шум</w:t>
            </w:r>
          </w:p>
        </w:tc>
      </w:tr>
      <w:tr w:rsidR="00A052C6" w:rsidRPr="004C3D94" w:rsidTr="003642E0">
        <w:tc>
          <w:tcPr>
            <w:tcW w:w="786" w:type="dxa"/>
            <w:gridSpan w:val="2"/>
          </w:tcPr>
          <w:p w:rsidR="00A052C6" w:rsidRPr="004C3D94" w:rsidRDefault="00A052C6"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се използват строителни машини и технически средства с ниски емисии на шум в околната среда.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vAlign w:val="center"/>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 рамките на строителната площадка и близките до нея зони с нормиран шумов режим</w:t>
            </w:r>
          </w:p>
        </w:tc>
      </w:tr>
      <w:tr w:rsidR="00A052C6" w:rsidRPr="004C3D94" w:rsidTr="003642E0">
        <w:tc>
          <w:tcPr>
            <w:tcW w:w="786" w:type="dxa"/>
            <w:gridSpan w:val="2"/>
          </w:tcPr>
          <w:p w:rsidR="00A052C6" w:rsidRPr="004C3D94" w:rsidRDefault="00A052C6"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vAlign w:val="center"/>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В участъците по трасето през и покрай обектите на шумово въздействие:</w:t>
            </w:r>
          </w:p>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да се използват предпазни строителни огради с височина 2,5 м;</w:t>
            </w:r>
          </w:p>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 строителната дейност да бъде съобразена с изискванията на разпоредбите на чл. 16а, ал. 5 от </w:t>
            </w:r>
            <w:r w:rsidRPr="00906474">
              <w:rPr>
                <w:rFonts w:ascii="Times New Roman" w:hAnsi="Times New Roman" w:cs="Times New Roman"/>
                <w:i/>
                <w:sz w:val="24"/>
                <w:szCs w:val="24"/>
              </w:rPr>
              <w:t>Закона за защита на шума в околната среда</w:t>
            </w:r>
            <w:r w:rsidRPr="004C3D94">
              <w:rPr>
                <w:rFonts w:ascii="Times New Roman" w:hAnsi="Times New Roman" w:cs="Times New Roman"/>
                <w:sz w:val="24"/>
                <w:szCs w:val="24"/>
              </w:rPr>
              <w:t xml:space="preserve"> за забрана излъчването на шум по време на строителството за времето от 14:00 до 16:00 ч. и от 23:00 до 08:00 ч.</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върху близките зони с нормиран шумов режим</w:t>
            </w:r>
          </w:p>
        </w:tc>
      </w:tr>
      <w:tr w:rsidR="00A052C6" w:rsidRPr="004C3D94" w:rsidTr="003642E0">
        <w:tc>
          <w:tcPr>
            <w:tcW w:w="786" w:type="dxa"/>
            <w:gridSpan w:val="2"/>
          </w:tcPr>
          <w:p w:rsidR="00A052C6" w:rsidRPr="004C3D94" w:rsidRDefault="00A052C6"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не се допуска работа на строителната техника на празен ход</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върху строителната площадка и близките до нея зони с нормиран шумов режим</w:t>
            </w:r>
          </w:p>
        </w:tc>
      </w:tr>
      <w:tr w:rsidR="00A052C6" w:rsidRPr="004C3D94" w:rsidTr="003642E0">
        <w:tc>
          <w:tcPr>
            <w:tcW w:w="786" w:type="dxa"/>
            <w:gridSpan w:val="2"/>
          </w:tcPr>
          <w:p w:rsidR="00A052C6" w:rsidRPr="004C3D94" w:rsidRDefault="00A052C6"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vAlign w:val="center"/>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Обслужващия строителството автомобилен транспорт да се движи по съгласувани със съответните общини трасета и да спазва приетите ограничения за скорост на движение през населени места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върху близките до трасето зони с нормиран шумов режим</w:t>
            </w:r>
          </w:p>
        </w:tc>
      </w:tr>
      <w:tr w:rsidR="00A052C6" w:rsidRPr="004C3D94" w:rsidTr="003642E0">
        <w:tc>
          <w:tcPr>
            <w:tcW w:w="786" w:type="dxa"/>
            <w:gridSpan w:val="2"/>
          </w:tcPr>
          <w:p w:rsidR="00A052C6" w:rsidRPr="004C3D94" w:rsidRDefault="00A052C6"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A052C6" w:rsidRPr="004C3D94" w:rsidRDefault="00A052C6" w:rsidP="009F1622">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се изготви План за собствен мониторинг.</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Експлоатация</w:t>
            </w:r>
          </w:p>
        </w:tc>
        <w:tc>
          <w:tcPr>
            <w:tcW w:w="2657" w:type="dxa"/>
          </w:tcPr>
          <w:p w:rsidR="00A052C6" w:rsidRPr="004C3D94" w:rsidRDefault="00A052C6" w:rsidP="004C3D94">
            <w:pPr>
              <w:pStyle w:val="BodyTextIndent"/>
              <w:spacing w:after="0"/>
              <w:ind w:left="0"/>
              <w:jc w:val="center"/>
              <w:rPr>
                <w:rFonts w:ascii="Times New Roman" w:hAnsi="Times New Roman"/>
                <w:sz w:val="24"/>
                <w:szCs w:val="24"/>
                <w:lang w:val="bg-BG"/>
              </w:rPr>
            </w:pPr>
            <w:r w:rsidRPr="004C3D94">
              <w:rPr>
                <w:rFonts w:ascii="Times New Roman" w:hAnsi="Times New Roman"/>
                <w:sz w:val="24"/>
                <w:szCs w:val="24"/>
                <w:lang w:val="bg-BG"/>
              </w:rPr>
              <w:t>Наблюдение и контрол на шумовото въздействие върху най-близките до жп трасето жилищни зони</w:t>
            </w:r>
          </w:p>
        </w:tc>
      </w:tr>
      <w:tr w:rsidR="00A052C6" w:rsidRPr="004C3D94" w:rsidTr="003642E0">
        <w:tc>
          <w:tcPr>
            <w:tcW w:w="786" w:type="dxa"/>
            <w:gridSpan w:val="2"/>
          </w:tcPr>
          <w:p w:rsidR="00A052C6" w:rsidRPr="004C3D94" w:rsidRDefault="00A052C6" w:rsidP="004C3D94">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A052C6" w:rsidRPr="004C3D94" w:rsidRDefault="00A052C6"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се изпълняват допълнителни шумозащитни мероприятия на база на резултати от извършени измервания на шума, при необходимост.</w:t>
            </w:r>
          </w:p>
          <w:p w:rsidR="00A052C6" w:rsidRPr="004C3D94" w:rsidRDefault="00A052C6" w:rsidP="004C3D94">
            <w:pPr>
              <w:spacing w:after="0" w:line="240" w:lineRule="auto"/>
              <w:rPr>
                <w:rFonts w:ascii="Times New Roman" w:hAnsi="Times New Roman" w:cs="Times New Roman"/>
                <w:sz w:val="24"/>
                <w:szCs w:val="24"/>
              </w:rPr>
            </w:pP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Експлоатация</w:t>
            </w:r>
          </w:p>
        </w:tc>
        <w:tc>
          <w:tcPr>
            <w:tcW w:w="2657" w:type="dxa"/>
          </w:tcPr>
          <w:p w:rsidR="00A052C6" w:rsidRPr="004C3D94" w:rsidRDefault="00A052C6" w:rsidP="004C3D94">
            <w:pPr>
              <w:pStyle w:val="BodyTextIndent"/>
              <w:spacing w:after="0"/>
              <w:ind w:left="0"/>
              <w:jc w:val="center"/>
              <w:rPr>
                <w:rFonts w:ascii="Times New Roman" w:hAnsi="Times New Roman"/>
                <w:sz w:val="24"/>
                <w:szCs w:val="24"/>
                <w:lang w:val="bg-BG"/>
              </w:rPr>
            </w:pPr>
            <w:r w:rsidRPr="004C3D94">
              <w:rPr>
                <w:rFonts w:ascii="Times New Roman" w:hAnsi="Times New Roman"/>
                <w:sz w:val="24"/>
                <w:szCs w:val="24"/>
                <w:lang w:val="bg-BG"/>
              </w:rPr>
              <w:t>Смекчаване на шумовото въздействие върху близките до трасето зони с нормиран шумов режим</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b/>
                <w:bCs/>
                <w:sz w:val="24"/>
                <w:szCs w:val="24"/>
              </w:rPr>
            </w:pPr>
            <w:r w:rsidRPr="004C3D94">
              <w:rPr>
                <w:rFonts w:ascii="Times New Roman" w:hAnsi="Times New Roman" w:cs="Times New Roman"/>
                <w:b/>
                <w:bCs/>
                <w:sz w:val="24"/>
                <w:szCs w:val="24"/>
              </w:rPr>
              <w:t>Ландшафт</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sz w:val="24"/>
                <w:szCs w:val="24"/>
              </w:rPr>
            </w:pPr>
          </w:p>
        </w:tc>
        <w:tc>
          <w:tcPr>
            <w:tcW w:w="4395" w:type="dxa"/>
          </w:tcPr>
          <w:p w:rsidR="00A052C6" w:rsidRPr="004C3D94" w:rsidRDefault="00A052C6" w:rsidP="004C3D94">
            <w:pPr>
              <w:pStyle w:val="BodyText0"/>
              <w:rPr>
                <w:b/>
              </w:rPr>
            </w:pPr>
            <w:r w:rsidRPr="004C3D94">
              <w:t xml:space="preserve">Рекултивацията на нарушените земи от строителните работи </w:t>
            </w:r>
            <w:r w:rsidR="00086603">
              <w:t xml:space="preserve">да се извършва </w:t>
            </w:r>
            <w:r w:rsidRPr="004C3D94">
              <w:t xml:space="preserve">в съответствие с изискванията на </w:t>
            </w:r>
            <w:r w:rsidRPr="00DE1842">
              <w:rPr>
                <w:i/>
              </w:rPr>
              <w:t>Наредба № 26/1996 г. за рекултивация на нарушени терени, подобряване на слабо продуктивни земи, отнемане и оползотворяване на хумусния слой.</w:t>
            </w:r>
          </w:p>
        </w:tc>
        <w:tc>
          <w:tcPr>
            <w:tcW w:w="2048" w:type="dxa"/>
            <w:gridSpan w:val="2"/>
          </w:tcPr>
          <w:p w:rsidR="00A052C6" w:rsidRPr="004C3D94" w:rsidRDefault="00A052C6"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pStyle w:val="BodyText0"/>
              <w:jc w:val="center"/>
            </w:pPr>
            <w:r w:rsidRPr="004C3D94">
              <w:t xml:space="preserve">Приемливо и вписващо се в средата </w:t>
            </w:r>
            <w:proofErr w:type="spellStart"/>
            <w:r w:rsidRPr="004C3D94">
              <w:t>ландшафтно</w:t>
            </w:r>
            <w:proofErr w:type="spellEnd"/>
            <w:r w:rsidRPr="004C3D94">
              <w:t xml:space="preserve"> оформяне на нарушените терени</w:t>
            </w:r>
          </w:p>
          <w:p w:rsidR="00A052C6" w:rsidRPr="004C3D94" w:rsidRDefault="00A052C6" w:rsidP="004C3D94">
            <w:pPr>
              <w:spacing w:after="0" w:line="240" w:lineRule="auto"/>
              <w:jc w:val="center"/>
              <w:rPr>
                <w:rFonts w:ascii="Times New Roman" w:hAnsi="Times New Roman" w:cs="Times New Roman"/>
                <w:b/>
                <w:sz w:val="24"/>
                <w:szCs w:val="24"/>
              </w:rPr>
            </w:pP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b/>
                <w:sz w:val="24"/>
                <w:szCs w:val="24"/>
              </w:rPr>
              <w:t>Културно наследство</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Cs/>
                <w:sz w:val="24"/>
                <w:szCs w:val="24"/>
              </w:rPr>
            </w:pPr>
            <w:r w:rsidRPr="004C3D94">
              <w:rPr>
                <w:rFonts w:ascii="Times New Roman" w:hAnsi="Times New Roman" w:cs="Times New Roman"/>
                <w:bCs/>
                <w:sz w:val="24"/>
                <w:szCs w:val="24"/>
              </w:rPr>
              <w:t xml:space="preserve">Провеждане на наблюдение от археолози по време на строителните дейности – за </w:t>
            </w:r>
            <w:r w:rsidR="00F42D46">
              <w:rPr>
                <w:rFonts w:ascii="Times New Roman" w:hAnsi="Times New Roman" w:cs="Times New Roman"/>
                <w:bCs/>
                <w:sz w:val="24"/>
                <w:szCs w:val="24"/>
              </w:rPr>
              <w:t xml:space="preserve">археологически </w:t>
            </w:r>
            <w:r w:rsidRPr="004C3D94">
              <w:rPr>
                <w:rFonts w:ascii="Times New Roman" w:hAnsi="Times New Roman" w:cs="Times New Roman"/>
                <w:bCs/>
                <w:sz w:val="24"/>
                <w:szCs w:val="24"/>
              </w:rPr>
              <w:t>обекти с номера 1, 2, 3, 4, 5, 7, 8, 10, 11, 13, 14, 31, 15, 19, 42, 43, 33, 22, 38, 39, 25;</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По време на строителните дейности</w:t>
            </w:r>
          </w:p>
        </w:tc>
        <w:tc>
          <w:tcPr>
            <w:tcW w:w="2657" w:type="dxa"/>
          </w:tcPr>
          <w:p w:rsidR="00A052C6" w:rsidRPr="004C3D94" w:rsidRDefault="00A052C6" w:rsidP="004C3D94">
            <w:pPr>
              <w:spacing w:after="0" w:line="240" w:lineRule="auto"/>
              <w:ind w:right="-58"/>
              <w:jc w:val="center"/>
              <w:rPr>
                <w:rFonts w:ascii="Times New Roman" w:hAnsi="Times New Roman" w:cs="Times New Roman"/>
                <w:sz w:val="24"/>
                <w:szCs w:val="24"/>
              </w:rPr>
            </w:pPr>
            <w:r w:rsidRPr="004C3D94">
              <w:rPr>
                <w:rFonts w:ascii="Times New Roman" w:hAnsi="Times New Roman" w:cs="Times New Roman"/>
                <w:sz w:val="24"/>
                <w:szCs w:val="24"/>
              </w:rPr>
              <w:t>Недопускане на разрушаването на неизвестни археологически обекти или структури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pacing w:after="0" w:line="240" w:lineRule="auto"/>
              <w:jc w:val="both"/>
              <w:rPr>
                <w:rFonts w:ascii="Times New Roman" w:hAnsi="Times New Roman" w:cs="Times New Roman"/>
                <w:bCs/>
                <w:sz w:val="24"/>
                <w:szCs w:val="24"/>
              </w:rPr>
            </w:pPr>
            <w:r w:rsidRPr="004C3D94">
              <w:rPr>
                <w:rFonts w:ascii="Times New Roman" w:hAnsi="Times New Roman" w:cs="Times New Roman"/>
                <w:bCs/>
                <w:sz w:val="24"/>
                <w:szCs w:val="24"/>
              </w:rPr>
              <w:t>Провеждане на спасителни разкопки в сервитута на удвоява</w:t>
            </w:r>
            <w:r w:rsidR="004777EA">
              <w:rPr>
                <w:rFonts w:ascii="Times New Roman" w:hAnsi="Times New Roman" w:cs="Times New Roman"/>
                <w:bCs/>
                <w:sz w:val="24"/>
                <w:szCs w:val="24"/>
              </w:rPr>
              <w:t>н</w:t>
            </w:r>
            <w:r w:rsidRPr="004C3D94">
              <w:rPr>
                <w:rFonts w:ascii="Times New Roman" w:hAnsi="Times New Roman" w:cs="Times New Roman"/>
                <w:bCs/>
                <w:sz w:val="24"/>
                <w:szCs w:val="24"/>
              </w:rPr>
              <w:t xml:space="preserve">ата жп линия – за </w:t>
            </w:r>
            <w:r w:rsidR="00F42D46">
              <w:rPr>
                <w:rFonts w:ascii="Times New Roman" w:hAnsi="Times New Roman" w:cs="Times New Roman"/>
                <w:bCs/>
                <w:sz w:val="24"/>
                <w:szCs w:val="24"/>
              </w:rPr>
              <w:t xml:space="preserve">археологически </w:t>
            </w:r>
            <w:r w:rsidRPr="004C3D94">
              <w:rPr>
                <w:rFonts w:ascii="Times New Roman" w:hAnsi="Times New Roman" w:cs="Times New Roman"/>
                <w:bCs/>
                <w:sz w:val="24"/>
                <w:szCs w:val="24"/>
              </w:rPr>
              <w:t>обекти с номера 6, 9, 12, 15, 30, 41, 16, 20, 40, 34, 24, 35, 36, 26, 27, 28.</w:t>
            </w:r>
          </w:p>
          <w:p w:rsidR="00A052C6" w:rsidRPr="004C3D94" w:rsidRDefault="00A052C6" w:rsidP="004C3D94">
            <w:pPr>
              <w:spacing w:after="0" w:line="240" w:lineRule="auto"/>
              <w:ind w:right="35"/>
              <w:jc w:val="both"/>
              <w:rPr>
                <w:rFonts w:ascii="Times New Roman" w:hAnsi="Times New Roman" w:cs="Times New Roman"/>
                <w:sz w:val="24"/>
                <w:szCs w:val="24"/>
              </w:rPr>
            </w:pP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По време на строителните дейности</w:t>
            </w:r>
          </w:p>
        </w:tc>
        <w:tc>
          <w:tcPr>
            <w:tcW w:w="2657" w:type="dxa"/>
          </w:tcPr>
          <w:p w:rsidR="00A052C6" w:rsidRPr="004C3D94" w:rsidRDefault="00A052C6" w:rsidP="004C3D94">
            <w:pPr>
              <w:spacing w:after="0" w:line="240" w:lineRule="auto"/>
              <w:ind w:right="-58"/>
              <w:jc w:val="center"/>
              <w:rPr>
                <w:rFonts w:ascii="Times New Roman" w:hAnsi="Times New Roman" w:cs="Times New Roman"/>
                <w:sz w:val="24"/>
                <w:szCs w:val="24"/>
              </w:rPr>
            </w:pPr>
            <w:r w:rsidRPr="004C3D94">
              <w:rPr>
                <w:rFonts w:ascii="Times New Roman" w:hAnsi="Times New Roman" w:cs="Times New Roman"/>
                <w:sz w:val="24"/>
                <w:szCs w:val="24"/>
              </w:rPr>
              <w:t>Недопускане на разрушаването на неизвестни археологически обекти или структури</w:t>
            </w:r>
          </w:p>
        </w:tc>
      </w:tr>
      <w:tr w:rsidR="00A052C6" w:rsidRPr="004C3D94" w:rsidTr="003642E0">
        <w:tc>
          <w:tcPr>
            <w:tcW w:w="9886" w:type="dxa"/>
            <w:gridSpan w:val="6"/>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Здравно - хигиенни аспекти</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pacing w:after="0" w:line="240" w:lineRule="auto"/>
              <w:ind w:right="35"/>
              <w:jc w:val="both"/>
              <w:rPr>
                <w:rFonts w:ascii="Times New Roman" w:hAnsi="Times New Roman" w:cs="Times New Roman"/>
                <w:b/>
                <w:sz w:val="24"/>
                <w:szCs w:val="24"/>
              </w:rPr>
            </w:pPr>
            <w:r w:rsidRPr="004C3D94">
              <w:rPr>
                <w:rFonts w:ascii="Times New Roman" w:hAnsi="Times New Roman" w:cs="Times New Roman"/>
                <w:sz w:val="24"/>
                <w:szCs w:val="24"/>
              </w:rPr>
              <w:t xml:space="preserve">Да бъдат определени хигиенно-защитните зони, местоположението и въвеждането в експлоатация на всички източници на </w:t>
            </w:r>
            <w:proofErr w:type="spellStart"/>
            <w:r w:rsidRPr="004C3D94">
              <w:rPr>
                <w:rFonts w:ascii="Times New Roman" w:hAnsi="Times New Roman" w:cs="Times New Roman"/>
                <w:sz w:val="24"/>
                <w:szCs w:val="24"/>
              </w:rPr>
              <w:t>нейонизиращи</w:t>
            </w:r>
            <w:proofErr w:type="spellEnd"/>
            <w:r w:rsidRPr="004C3D94">
              <w:rPr>
                <w:rFonts w:ascii="Times New Roman" w:hAnsi="Times New Roman" w:cs="Times New Roman"/>
                <w:sz w:val="24"/>
                <w:szCs w:val="24"/>
              </w:rPr>
              <w:t xml:space="preserve"> лъчения (базови станции, изграждане на системи за сигнализация и телекомуникация) и да бъдат съгласувани по съответния ред съгласно </w:t>
            </w:r>
            <w:r w:rsidRPr="004C3D94">
              <w:rPr>
                <w:rFonts w:ascii="Times New Roman" w:hAnsi="Times New Roman" w:cs="Times New Roman"/>
                <w:i/>
                <w:iCs/>
                <w:sz w:val="24"/>
                <w:szCs w:val="24"/>
              </w:rPr>
              <w:t>Наредба № 9 за пределно допустими нива на електромагнитни полета в населени територии и определяне на хигиенно-защитни зони около излъчващи обекти</w:t>
            </w:r>
            <w:r w:rsidRPr="004C3D94">
              <w:rPr>
                <w:rFonts w:ascii="Times New Roman" w:hAnsi="Times New Roman" w:cs="Times New Roman"/>
                <w:sz w:val="24"/>
                <w:szCs w:val="24"/>
              </w:rPr>
              <w:t>.</w:t>
            </w:r>
          </w:p>
        </w:tc>
        <w:tc>
          <w:tcPr>
            <w:tcW w:w="2048" w:type="dxa"/>
            <w:gridSpan w:val="2"/>
          </w:tcPr>
          <w:p w:rsidR="00A052C6" w:rsidRPr="004C3D94" w:rsidRDefault="00A052C6" w:rsidP="00AF670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Проектиране </w:t>
            </w:r>
            <w:r w:rsidR="00AF670D">
              <w:rPr>
                <w:rFonts w:ascii="Times New Roman" w:hAnsi="Times New Roman" w:cs="Times New Roman"/>
                <w:sz w:val="24"/>
                <w:szCs w:val="24"/>
              </w:rPr>
              <w:t>Е</w:t>
            </w:r>
            <w:r w:rsidRPr="004C3D94">
              <w:rPr>
                <w:rFonts w:ascii="Times New Roman" w:hAnsi="Times New Roman" w:cs="Times New Roman"/>
                <w:sz w:val="24"/>
                <w:szCs w:val="24"/>
              </w:rPr>
              <w:t>ксплоатация</w:t>
            </w:r>
          </w:p>
        </w:tc>
        <w:tc>
          <w:tcPr>
            <w:tcW w:w="2657" w:type="dxa"/>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Cs/>
                <w:sz w:val="24"/>
                <w:szCs w:val="24"/>
              </w:rPr>
              <w:t>Осигуряване на здравословни и безопасни условия</w:t>
            </w:r>
            <w:r w:rsidRPr="004C3D94">
              <w:rPr>
                <w:rFonts w:ascii="Times New Roman" w:hAnsi="Times New Roman" w:cs="Times New Roman"/>
                <w:sz w:val="24"/>
                <w:szCs w:val="24"/>
              </w:rPr>
              <w:t xml:space="preserve"> в работната и околната жилищна среда</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1"/>
                <w:sz w:val="24"/>
                <w:szCs w:val="24"/>
                <w:lang w:eastAsia="ar-SA"/>
              </w:rPr>
              <w:t>Редовно да се извършват периодичните медицински прегледи въз основа на договор със Служба по трудова медицина.</w:t>
            </w:r>
          </w:p>
        </w:tc>
        <w:tc>
          <w:tcPr>
            <w:tcW w:w="2048" w:type="dxa"/>
            <w:gridSpan w:val="2"/>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 xml:space="preserve">Строителство </w:t>
            </w:r>
          </w:p>
        </w:tc>
        <w:tc>
          <w:tcPr>
            <w:tcW w:w="2657" w:type="dxa"/>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t>Намаляване на отрицателните професионални въздействия</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1"/>
                <w:sz w:val="24"/>
                <w:szCs w:val="24"/>
                <w:lang w:eastAsia="ar-SA"/>
              </w:rPr>
              <w:t xml:space="preserve">Работниците да бъдат снабдени с лични предпазни средства – антифони. Да се извършва контрол върху годността им и правилното им използване.  </w:t>
            </w:r>
          </w:p>
        </w:tc>
        <w:tc>
          <w:tcPr>
            <w:tcW w:w="2048" w:type="dxa"/>
            <w:gridSpan w:val="2"/>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Строителство</w:t>
            </w:r>
            <w:r w:rsidRPr="004C3D94">
              <w:rPr>
                <w:rFonts w:ascii="Times New Roman" w:hAnsi="Times New Roman" w:cs="Times New Roman"/>
                <w:bCs/>
                <w:sz w:val="24"/>
                <w:szCs w:val="24"/>
              </w:rPr>
              <w:t xml:space="preserve"> </w:t>
            </w:r>
          </w:p>
        </w:tc>
        <w:tc>
          <w:tcPr>
            <w:tcW w:w="2657" w:type="dxa"/>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t>Намаляване на отрицателните професионални въздействия</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24"/>
                <w:sz w:val="24"/>
                <w:szCs w:val="24"/>
              </w:rPr>
              <w:t>Работниците да бъдат снабдени с подходящо за сезона работно облекло.</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tc>
        <w:tc>
          <w:tcPr>
            <w:tcW w:w="2657" w:type="dxa"/>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Понижаване на здравния риск в работна среда</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sz w:val="24"/>
                <w:szCs w:val="24"/>
              </w:rPr>
              <w:t>Използване на нови, високо ефективни и надеждни машини за строителство на жп линии.</w:t>
            </w:r>
          </w:p>
        </w:tc>
        <w:tc>
          <w:tcPr>
            <w:tcW w:w="2048" w:type="dxa"/>
            <w:gridSpan w:val="2"/>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Строителство</w:t>
            </w:r>
          </w:p>
        </w:tc>
        <w:tc>
          <w:tcPr>
            <w:tcW w:w="2657" w:type="dxa"/>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Понижаване на здравния риск в работната и околната жилищна среда</w:t>
            </w:r>
          </w:p>
        </w:tc>
      </w:tr>
      <w:tr w:rsidR="00A052C6" w:rsidRPr="004C3D94" w:rsidTr="003642E0">
        <w:tc>
          <w:tcPr>
            <w:tcW w:w="786" w:type="dxa"/>
            <w:gridSpan w:val="2"/>
          </w:tcPr>
          <w:p w:rsidR="00A052C6" w:rsidRPr="004C3D94"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4C3D94" w:rsidRDefault="00A052C6" w:rsidP="004C3D94">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1"/>
                <w:sz w:val="24"/>
                <w:szCs w:val="24"/>
                <w:lang w:eastAsia="ar-SA"/>
              </w:rPr>
              <w:t xml:space="preserve">Осигуряване на работниците на разхладителни и топли напитки през </w:t>
            </w:r>
            <w:r w:rsidRPr="004C3D94">
              <w:rPr>
                <w:rFonts w:ascii="Times New Roman" w:hAnsi="Times New Roman" w:cs="Times New Roman"/>
                <w:kern w:val="1"/>
                <w:sz w:val="24"/>
                <w:szCs w:val="24"/>
                <w:lang w:eastAsia="ar-SA"/>
              </w:rPr>
              <w:lastRenderedPageBreak/>
              <w:t>горещите и съответно през студените периоди на годината;</w:t>
            </w:r>
          </w:p>
        </w:tc>
        <w:tc>
          <w:tcPr>
            <w:tcW w:w="2048" w:type="dxa"/>
            <w:gridSpan w:val="2"/>
          </w:tcPr>
          <w:p w:rsidR="00A052C6" w:rsidRPr="004C3D94" w:rsidRDefault="00A052C6"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lastRenderedPageBreak/>
              <w:t>Строителство</w:t>
            </w:r>
          </w:p>
          <w:p w:rsidR="00A052C6" w:rsidRPr="004C3D94" w:rsidRDefault="00A052C6" w:rsidP="004C3D94">
            <w:pPr>
              <w:spacing w:after="0" w:line="240" w:lineRule="auto"/>
              <w:jc w:val="center"/>
              <w:rPr>
                <w:rFonts w:ascii="Times New Roman" w:hAnsi="Times New Roman" w:cs="Times New Roman"/>
                <w:bCs/>
                <w:sz w:val="24"/>
                <w:szCs w:val="24"/>
              </w:rPr>
            </w:pPr>
          </w:p>
        </w:tc>
        <w:tc>
          <w:tcPr>
            <w:tcW w:w="2657" w:type="dxa"/>
          </w:tcPr>
          <w:p w:rsidR="00A052C6" w:rsidRPr="004C3D94" w:rsidRDefault="00A052C6" w:rsidP="004C3D94">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t xml:space="preserve">Осигуряване на здравословни и </w:t>
            </w:r>
            <w:r w:rsidRPr="004C3D94">
              <w:rPr>
                <w:rFonts w:ascii="Times New Roman" w:hAnsi="Times New Roman" w:cs="Times New Roman"/>
                <w:bCs/>
                <w:sz w:val="24"/>
                <w:szCs w:val="24"/>
              </w:rPr>
              <w:lastRenderedPageBreak/>
              <w:t>безопасни условия на труд</w:t>
            </w:r>
          </w:p>
        </w:tc>
      </w:tr>
      <w:tr w:rsidR="0083032D" w:rsidRPr="0083032D" w:rsidTr="003642E0">
        <w:tc>
          <w:tcPr>
            <w:tcW w:w="786" w:type="dxa"/>
            <w:gridSpan w:val="2"/>
          </w:tcPr>
          <w:p w:rsidR="00A052C6" w:rsidRPr="0083032D" w:rsidRDefault="00A052C6" w:rsidP="004C3D94">
            <w:pPr>
              <w:numPr>
                <w:ilvl w:val="0"/>
                <w:numId w:val="32"/>
              </w:numPr>
              <w:spacing w:after="0" w:line="240" w:lineRule="auto"/>
              <w:rPr>
                <w:rFonts w:ascii="Times New Roman" w:hAnsi="Times New Roman" w:cs="Times New Roman"/>
                <w:bCs/>
                <w:sz w:val="24"/>
                <w:szCs w:val="24"/>
              </w:rPr>
            </w:pPr>
          </w:p>
        </w:tc>
        <w:tc>
          <w:tcPr>
            <w:tcW w:w="4395" w:type="dxa"/>
          </w:tcPr>
          <w:p w:rsidR="00A052C6" w:rsidRPr="0083032D" w:rsidRDefault="00A052C6" w:rsidP="004C3D94">
            <w:pPr>
              <w:suppressAutoHyphens/>
              <w:spacing w:after="0" w:line="240" w:lineRule="auto"/>
              <w:contextualSpacing/>
              <w:jc w:val="both"/>
              <w:rPr>
                <w:rFonts w:ascii="Times New Roman" w:hAnsi="Times New Roman" w:cs="Times New Roman"/>
                <w:kern w:val="1"/>
                <w:sz w:val="24"/>
                <w:szCs w:val="24"/>
                <w:lang w:eastAsia="ar-SA"/>
              </w:rPr>
            </w:pPr>
            <w:r w:rsidRPr="0083032D">
              <w:rPr>
                <w:rFonts w:ascii="Times New Roman" w:hAnsi="Times New Roman" w:cs="Times New Roman"/>
                <w:kern w:val="1"/>
                <w:sz w:val="24"/>
                <w:szCs w:val="24"/>
                <w:lang w:eastAsia="ar-SA"/>
              </w:rPr>
              <w:t>Разработване и внедряване на режим на труд и почивка по време на работа.</w:t>
            </w:r>
          </w:p>
        </w:tc>
        <w:tc>
          <w:tcPr>
            <w:tcW w:w="2048" w:type="dxa"/>
            <w:gridSpan w:val="2"/>
          </w:tcPr>
          <w:p w:rsidR="00A052C6" w:rsidRPr="0083032D" w:rsidRDefault="00A052C6" w:rsidP="00142BF1">
            <w:pPr>
              <w:spacing w:after="0" w:line="240" w:lineRule="auto"/>
              <w:jc w:val="center"/>
              <w:rPr>
                <w:rFonts w:ascii="Times New Roman" w:hAnsi="Times New Roman" w:cs="Times New Roman"/>
                <w:sz w:val="24"/>
                <w:szCs w:val="24"/>
              </w:rPr>
            </w:pPr>
            <w:r w:rsidRPr="0083032D">
              <w:rPr>
                <w:rFonts w:ascii="Times New Roman" w:hAnsi="Times New Roman" w:cs="Times New Roman"/>
                <w:sz w:val="24"/>
                <w:szCs w:val="24"/>
              </w:rPr>
              <w:t xml:space="preserve">Строителство </w:t>
            </w:r>
            <w:r w:rsidR="00142BF1">
              <w:rPr>
                <w:rFonts w:ascii="Times New Roman" w:hAnsi="Times New Roman" w:cs="Times New Roman"/>
                <w:sz w:val="24"/>
                <w:szCs w:val="24"/>
              </w:rPr>
              <w:t>Е</w:t>
            </w:r>
            <w:r w:rsidRPr="0083032D">
              <w:rPr>
                <w:rFonts w:ascii="Times New Roman" w:hAnsi="Times New Roman" w:cs="Times New Roman"/>
                <w:sz w:val="24"/>
                <w:szCs w:val="24"/>
              </w:rPr>
              <w:t>ксплоатация</w:t>
            </w:r>
          </w:p>
        </w:tc>
        <w:tc>
          <w:tcPr>
            <w:tcW w:w="2657" w:type="dxa"/>
          </w:tcPr>
          <w:p w:rsidR="00A052C6" w:rsidRPr="0083032D" w:rsidRDefault="00A052C6" w:rsidP="004C3D94">
            <w:pPr>
              <w:spacing w:after="0" w:line="240" w:lineRule="auto"/>
              <w:jc w:val="center"/>
              <w:rPr>
                <w:rFonts w:ascii="Times New Roman" w:hAnsi="Times New Roman" w:cs="Times New Roman"/>
                <w:bCs/>
                <w:sz w:val="24"/>
                <w:szCs w:val="24"/>
              </w:rPr>
            </w:pPr>
            <w:r w:rsidRPr="0083032D">
              <w:rPr>
                <w:rFonts w:ascii="Times New Roman" w:hAnsi="Times New Roman" w:cs="Times New Roman"/>
                <w:bCs/>
                <w:sz w:val="24"/>
                <w:szCs w:val="24"/>
              </w:rPr>
              <w:t>Намаляване на трудовия травматизъм</w:t>
            </w:r>
          </w:p>
        </w:tc>
      </w:tr>
    </w:tbl>
    <w:p w:rsidR="005E2678" w:rsidRPr="0083032D" w:rsidRDefault="005E2678" w:rsidP="004C3D94">
      <w:pPr>
        <w:spacing w:after="0" w:line="240" w:lineRule="auto"/>
        <w:rPr>
          <w:rFonts w:ascii="Times New Roman" w:eastAsia="Times New Roman" w:hAnsi="Times New Roman" w:cs="Times New Roman"/>
          <w:sz w:val="24"/>
          <w:szCs w:val="24"/>
          <w:lang w:val="en-GB" w:eastAsia="bg-BG"/>
        </w:rPr>
      </w:pPr>
    </w:p>
    <w:p w:rsidR="005E2678" w:rsidRDefault="005E2678" w:rsidP="005E2678">
      <w:pPr>
        <w:tabs>
          <w:tab w:val="left" w:pos="993"/>
          <w:tab w:val="left" w:pos="1134"/>
        </w:tabs>
        <w:spacing w:after="0" w:line="240" w:lineRule="auto"/>
        <w:ind w:right="-569" w:firstLine="709"/>
        <w:jc w:val="both"/>
        <w:rPr>
          <w:rFonts w:ascii="Times New Roman" w:eastAsia="Times New Roman" w:hAnsi="Times New Roman" w:cs="Times New Roman"/>
          <w:b/>
          <w:sz w:val="24"/>
          <w:szCs w:val="24"/>
          <w:lang w:val="en-US" w:eastAsia="bg-BG"/>
        </w:rPr>
      </w:pPr>
    </w:p>
    <w:p w:rsidR="001E03EF" w:rsidRPr="0083032D" w:rsidRDefault="001E03EF" w:rsidP="005E2678">
      <w:pPr>
        <w:tabs>
          <w:tab w:val="left" w:pos="993"/>
          <w:tab w:val="left" w:pos="1134"/>
        </w:tabs>
        <w:spacing w:after="0" w:line="240" w:lineRule="auto"/>
        <w:ind w:right="-569" w:firstLine="709"/>
        <w:jc w:val="both"/>
        <w:rPr>
          <w:rFonts w:ascii="Times New Roman" w:eastAsia="Times New Roman" w:hAnsi="Times New Roman" w:cs="Times New Roman"/>
          <w:b/>
          <w:sz w:val="24"/>
          <w:szCs w:val="24"/>
          <w:lang w:val="en-US" w:eastAsia="bg-BG"/>
        </w:rPr>
      </w:pPr>
    </w:p>
    <w:p w:rsidR="00391295" w:rsidRPr="0083032D" w:rsidRDefault="00391295" w:rsidP="005E2678">
      <w:pPr>
        <w:tabs>
          <w:tab w:val="left" w:pos="993"/>
          <w:tab w:val="left" w:pos="1134"/>
        </w:tabs>
        <w:spacing w:after="0" w:line="240" w:lineRule="auto"/>
        <w:ind w:right="-569" w:firstLine="709"/>
        <w:jc w:val="both"/>
        <w:rPr>
          <w:rFonts w:ascii="Times New Roman" w:eastAsia="Times New Roman" w:hAnsi="Times New Roman" w:cs="Times New Roman"/>
          <w:b/>
          <w:sz w:val="24"/>
          <w:szCs w:val="24"/>
          <w:lang w:val="en-US" w:eastAsia="bg-BG"/>
        </w:rPr>
      </w:pPr>
    </w:p>
    <w:p w:rsidR="005E2678" w:rsidRPr="005E2678" w:rsidRDefault="005E2678" w:rsidP="005E2678">
      <w:pPr>
        <w:tabs>
          <w:tab w:val="left" w:pos="993"/>
          <w:tab w:val="left" w:pos="1134"/>
        </w:tabs>
        <w:spacing w:after="0" w:line="240" w:lineRule="auto"/>
        <w:ind w:right="-569" w:firstLine="709"/>
        <w:jc w:val="both"/>
        <w:rPr>
          <w:rFonts w:ascii="Times New Roman" w:eastAsia="Times New Roman" w:hAnsi="Times New Roman" w:cs="Times New Roman"/>
          <w:b/>
          <w:color w:val="000000"/>
          <w:sz w:val="24"/>
          <w:szCs w:val="24"/>
          <w:lang w:eastAsia="bg-BG"/>
        </w:rPr>
      </w:pPr>
      <w:r w:rsidRPr="005E2678">
        <w:rPr>
          <w:rFonts w:ascii="Times New Roman" w:eastAsia="Times New Roman" w:hAnsi="Times New Roman" w:cs="Times New Roman"/>
          <w:b/>
          <w:color w:val="000000"/>
          <w:sz w:val="24"/>
          <w:szCs w:val="24"/>
          <w:lang w:eastAsia="bg-BG"/>
        </w:rPr>
        <w:t xml:space="preserve">Настоящото решение се отнася само за инвестиционното предложение, което е било предмет на извършената ОВОС по реда на Закона за опазване на околната среда. </w:t>
      </w:r>
    </w:p>
    <w:p w:rsidR="005E2678" w:rsidRPr="005E2678" w:rsidRDefault="005E2678" w:rsidP="0083032D">
      <w:pPr>
        <w:tabs>
          <w:tab w:val="left" w:pos="993"/>
          <w:tab w:val="left" w:pos="1134"/>
        </w:tabs>
        <w:spacing w:before="120" w:after="0" w:line="240" w:lineRule="auto"/>
        <w:ind w:right="-567" w:firstLine="709"/>
        <w:jc w:val="both"/>
        <w:rPr>
          <w:rFonts w:ascii="Times New Roman" w:eastAsia="Times New Roman" w:hAnsi="Times New Roman" w:cs="Times New Roman"/>
          <w:b/>
          <w:color w:val="000000"/>
          <w:sz w:val="24"/>
          <w:szCs w:val="24"/>
          <w:lang w:eastAsia="bg-BG"/>
        </w:rPr>
      </w:pPr>
      <w:r w:rsidRPr="005E2678">
        <w:rPr>
          <w:rFonts w:ascii="Times New Roman" w:eastAsia="Times New Roman" w:hAnsi="Times New Roman" w:cs="Times New Roman"/>
          <w:b/>
          <w:color w:val="000000"/>
          <w:sz w:val="24"/>
          <w:szCs w:val="24"/>
          <w:lang w:eastAsia="bg-BG"/>
        </w:rPr>
        <w:t>При промяна на възложителя, на параметрите на инвестиционното предложение или на някое от обстоятелствата, при които се издава настоящото решение по ОВОС възложителят/новият възложител трябва да уведоми своевременно министъра на околната среда и водите съгласно чл. 99, ал. 11 от Закона за опазване на околната среда.</w:t>
      </w:r>
    </w:p>
    <w:p w:rsidR="005E2678" w:rsidRPr="005E2678" w:rsidRDefault="005E2678" w:rsidP="0083032D">
      <w:pPr>
        <w:spacing w:before="120" w:after="0" w:line="240" w:lineRule="auto"/>
        <w:ind w:right="-567" w:firstLine="709"/>
        <w:jc w:val="both"/>
        <w:rPr>
          <w:rFonts w:ascii="Times New Roman" w:eastAsia="Times New Roman" w:hAnsi="Times New Roman" w:cs="Times New Roman"/>
          <w:b/>
          <w:sz w:val="24"/>
          <w:szCs w:val="24"/>
          <w:lang w:eastAsia="bg-BG"/>
        </w:rPr>
      </w:pPr>
      <w:r w:rsidRPr="005E2678">
        <w:rPr>
          <w:rFonts w:ascii="Times New Roman" w:eastAsia="Times New Roman" w:hAnsi="Times New Roman" w:cs="Times New Roman"/>
          <w:b/>
          <w:sz w:val="24"/>
          <w:szCs w:val="24"/>
          <w:lang w:eastAsia="bg-BG"/>
        </w:rPr>
        <w:t xml:space="preserve">При констатиране неизпълнение на условията и мерките в решението по ОВОС виновните лица носят отговорност по чл. 166, т. 2 от Закона за опазване на околната среда. </w:t>
      </w:r>
    </w:p>
    <w:p w:rsidR="005E2678" w:rsidRPr="005E2678" w:rsidRDefault="005E2678" w:rsidP="0083032D">
      <w:pPr>
        <w:spacing w:before="120" w:after="0" w:line="240" w:lineRule="auto"/>
        <w:ind w:right="-567" w:firstLine="709"/>
        <w:jc w:val="both"/>
        <w:rPr>
          <w:rFonts w:ascii="Times New Roman" w:eastAsia="Times New Roman" w:hAnsi="Times New Roman" w:cs="Times New Roman"/>
          <w:b/>
          <w:color w:val="000000"/>
          <w:sz w:val="24"/>
          <w:szCs w:val="24"/>
          <w:lang w:eastAsia="bg-BG"/>
        </w:rPr>
      </w:pPr>
      <w:r w:rsidRPr="005E2678">
        <w:rPr>
          <w:rFonts w:ascii="Times New Roman" w:eastAsia="Times New Roman" w:hAnsi="Times New Roman" w:cs="Times New Roman"/>
          <w:b/>
          <w:color w:val="000000"/>
          <w:sz w:val="24"/>
          <w:szCs w:val="24"/>
          <w:lang w:eastAsia="bg-BG"/>
        </w:rPr>
        <w:t>На основание чл. 22, ал. 3 от Наредбата за ОВОС възлагам на директорите на РИОСВ – Пловдив, РИОСВ – Хасково и БД „Източнобеломорски район” контрола по изпълнение на поставените условия и мерки в настоящото решение.</w:t>
      </w:r>
    </w:p>
    <w:p w:rsidR="005E2678" w:rsidRPr="00A04786" w:rsidRDefault="005E2678" w:rsidP="0083032D">
      <w:pPr>
        <w:tabs>
          <w:tab w:val="left" w:pos="993"/>
          <w:tab w:val="left" w:pos="1134"/>
        </w:tabs>
        <w:spacing w:before="120" w:after="0" w:line="240" w:lineRule="auto"/>
        <w:ind w:right="-567" w:firstLine="709"/>
        <w:jc w:val="both"/>
        <w:rPr>
          <w:rFonts w:ascii="Times New Roman" w:eastAsia="Times New Roman" w:hAnsi="Times New Roman" w:cs="Times New Roman"/>
          <w:b/>
          <w:sz w:val="24"/>
          <w:szCs w:val="24"/>
          <w:lang w:val="en-US" w:eastAsia="bg-BG"/>
        </w:rPr>
      </w:pPr>
      <w:r w:rsidRPr="00A04786">
        <w:rPr>
          <w:rFonts w:ascii="Times New Roman" w:eastAsia="Times New Roman" w:hAnsi="Times New Roman" w:cs="Times New Roman"/>
          <w:b/>
          <w:sz w:val="24"/>
          <w:szCs w:val="24"/>
          <w:lang w:eastAsia="bg-BG"/>
        </w:rPr>
        <w:t xml:space="preserve">Заинтересуваните лица могат да обжалват решението по реда на </w:t>
      </w:r>
      <w:proofErr w:type="spellStart"/>
      <w:r w:rsidRPr="00A04786">
        <w:rPr>
          <w:rFonts w:ascii="Times New Roman" w:eastAsia="Times New Roman" w:hAnsi="Times New Roman" w:cs="Times New Roman"/>
          <w:b/>
          <w:sz w:val="24"/>
          <w:szCs w:val="24"/>
          <w:lang w:eastAsia="bg-BG"/>
        </w:rPr>
        <w:t>Административнопроцесуалния</w:t>
      </w:r>
      <w:proofErr w:type="spellEnd"/>
      <w:r w:rsidRPr="00A04786">
        <w:rPr>
          <w:rFonts w:ascii="Times New Roman" w:eastAsia="Times New Roman" w:hAnsi="Times New Roman" w:cs="Times New Roman"/>
          <w:b/>
          <w:sz w:val="24"/>
          <w:szCs w:val="24"/>
          <w:lang w:eastAsia="bg-BG"/>
        </w:rPr>
        <w:t xml:space="preserve"> кодекс в 14-дневен срок от съобщаването му пред Върховния административен съд.</w:t>
      </w:r>
    </w:p>
    <w:p w:rsidR="005E2678" w:rsidRPr="00A04786" w:rsidRDefault="005E2678" w:rsidP="005E2678">
      <w:pPr>
        <w:tabs>
          <w:tab w:val="left" w:pos="993"/>
          <w:tab w:val="left" w:pos="1134"/>
        </w:tabs>
        <w:spacing w:after="0" w:line="240" w:lineRule="auto"/>
        <w:ind w:right="-569" w:firstLine="709"/>
        <w:jc w:val="both"/>
        <w:rPr>
          <w:rFonts w:ascii="Times New Roman" w:eastAsia="Times New Roman" w:hAnsi="Times New Roman" w:cs="Times New Roman"/>
          <w:b/>
          <w:sz w:val="24"/>
          <w:szCs w:val="24"/>
          <w:lang w:val="en-US" w:eastAsia="bg-BG"/>
        </w:rPr>
      </w:pPr>
    </w:p>
    <w:p w:rsidR="005E2678" w:rsidRPr="005E2678" w:rsidRDefault="005E2678" w:rsidP="005E2678">
      <w:pPr>
        <w:tabs>
          <w:tab w:val="left" w:pos="993"/>
          <w:tab w:val="left" w:pos="1134"/>
        </w:tabs>
        <w:spacing w:after="0" w:line="240" w:lineRule="auto"/>
        <w:ind w:right="-569" w:firstLine="709"/>
        <w:jc w:val="both"/>
        <w:rPr>
          <w:rFonts w:ascii="Times New Roman" w:eastAsia="Times New Roman" w:hAnsi="Times New Roman" w:cs="Times New Roman"/>
          <w:b/>
          <w:color w:val="000000"/>
          <w:sz w:val="24"/>
          <w:szCs w:val="24"/>
          <w:lang w:val="en-US" w:eastAsia="bg-BG"/>
        </w:rPr>
      </w:pPr>
    </w:p>
    <w:p w:rsidR="005E2678" w:rsidRPr="005E2678" w:rsidRDefault="005E2678" w:rsidP="005E2678">
      <w:pPr>
        <w:tabs>
          <w:tab w:val="left" w:pos="993"/>
          <w:tab w:val="left" w:pos="1134"/>
        </w:tabs>
        <w:spacing w:after="0" w:line="240" w:lineRule="auto"/>
        <w:ind w:right="-569" w:firstLine="709"/>
        <w:jc w:val="both"/>
        <w:rPr>
          <w:rFonts w:ascii="Times New Roman" w:eastAsia="Times New Roman" w:hAnsi="Times New Roman" w:cs="Times New Roman"/>
          <w:b/>
          <w:color w:val="000000"/>
          <w:sz w:val="24"/>
          <w:szCs w:val="24"/>
          <w:lang w:eastAsia="bg-BG"/>
        </w:rPr>
      </w:pPr>
    </w:p>
    <w:p w:rsidR="005E2678" w:rsidRDefault="005E2678" w:rsidP="007C005B">
      <w:pPr>
        <w:spacing w:after="0" w:line="240" w:lineRule="auto"/>
        <w:ind w:right="-284"/>
        <w:jc w:val="center"/>
        <w:rPr>
          <w:rFonts w:ascii="Times New Roman" w:eastAsia="Times New Roman" w:hAnsi="Times New Roman" w:cs="Times New Roman"/>
          <w:b/>
          <w:sz w:val="24"/>
          <w:szCs w:val="24"/>
        </w:rPr>
      </w:pPr>
    </w:p>
    <w:p w:rsidR="006A0A24" w:rsidRPr="00143D08" w:rsidRDefault="006A0A24" w:rsidP="00616077">
      <w:pPr>
        <w:spacing w:after="0" w:line="360" w:lineRule="auto"/>
        <w:ind w:right="-284"/>
        <w:jc w:val="both"/>
        <w:rPr>
          <w:rFonts w:ascii="Times New Roman" w:eastAsia="Times New Roman" w:hAnsi="Times New Roman" w:cs="Times New Roman"/>
          <w:b/>
          <w:sz w:val="24"/>
          <w:szCs w:val="24"/>
          <w:lang w:eastAsia="bg-BG"/>
        </w:rPr>
      </w:pPr>
    </w:p>
    <w:sectPr w:rsidR="006A0A24" w:rsidRPr="00143D08" w:rsidSect="005A5FD1">
      <w:headerReference w:type="default" r:id="rId8"/>
      <w:footerReference w:type="default" r:id="rId9"/>
      <w:headerReference w:type="first" r:id="rId10"/>
      <w:footerReference w:type="first" r:id="rId11"/>
      <w:pgSz w:w="11906" w:h="16838"/>
      <w:pgMar w:top="1417" w:right="1417" w:bottom="1417" w:left="1417" w:header="706"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B8" w:rsidRDefault="00113EB8" w:rsidP="00344A2F">
      <w:pPr>
        <w:spacing w:after="0" w:line="240" w:lineRule="auto"/>
      </w:pPr>
      <w:r>
        <w:separator/>
      </w:r>
    </w:p>
  </w:endnote>
  <w:endnote w:type="continuationSeparator" w:id="0">
    <w:p w:rsidR="00113EB8" w:rsidRDefault="00113EB8"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panose1 w:val="00000000000000000000"/>
    <w:charset w:val="00"/>
    <w:family w:val="auto"/>
    <w:notTrueType/>
    <w:pitch w:val="variable"/>
    <w:sig w:usb0="00000003" w:usb1="00000000" w:usb2="00000000" w:usb3="00000000" w:csb0="00000001" w:csb1="00000000"/>
  </w:font>
  <w:font w:name="TTE22840B8t00">
    <w:altName w:val="Arial"/>
    <w:panose1 w:val="00000000000000000000"/>
    <w:charset w:val="CC"/>
    <w:family w:val="swiss"/>
    <w:notTrueType/>
    <w:pitch w:val="default"/>
    <w:sig w:usb0="00000203" w:usb1="00000000" w:usb2="00000000" w:usb3="00000000" w:csb0="00000005" w:csb1="00000000"/>
  </w:font>
  <w:font w:name="TTE111F578t00">
    <w:altName w:val="Arial"/>
    <w:panose1 w:val="00000000000000000000"/>
    <w:charset w:val="CC"/>
    <w:family w:val="swiss"/>
    <w:notTrueType/>
    <w:pitch w:val="default"/>
    <w:sig w:usb0="00000201" w:usb1="00000000" w:usb2="00000000" w:usb3="00000000" w:csb0="00000004" w:csb1="00000000"/>
  </w:font>
  <w:font w:name="TTE49F1828t00">
    <w:altName w:val="Arial"/>
    <w:panose1 w:val="00000000000000000000"/>
    <w:charset w:val="CC"/>
    <w:family w:val="swiss"/>
    <w:notTrueType/>
    <w:pitch w:val="default"/>
    <w:sig w:usb0="00000201" w:usb1="00000000" w:usb2="00000000" w:usb3="00000000" w:csb0="00000004" w:csb1="00000000"/>
  </w:font>
  <w:font w:name="TTE163D3A8t00">
    <w:altName w:val="Arial"/>
    <w:panose1 w:val="00000000000000000000"/>
    <w:charset w:val="CC"/>
    <w:family w:val="swiss"/>
    <w:notTrueType/>
    <w:pitch w:val="default"/>
    <w:sig w:usb0="00000201" w:usb1="00000000" w:usb2="00000000" w:usb3="00000000" w:csb0="00000004" w:csb1="00000000"/>
  </w:font>
  <w:font w:name="TTE21A9008t00">
    <w:altName w:val="Times New Roman"/>
    <w:panose1 w:val="00000000000000000000"/>
    <w:charset w:val="00"/>
    <w:family w:val="auto"/>
    <w:notTrueType/>
    <w:pitch w:val="default"/>
    <w:sig w:usb0="00000003" w:usb1="00000000" w:usb2="00000000" w:usb3="00000000" w:csb0="00000001" w:csb1="00000000"/>
  </w:font>
  <w:font w:name="TTE4FFE420t00">
    <w:altName w:val="Arial"/>
    <w:panose1 w:val="00000000000000000000"/>
    <w:charset w:val="CC"/>
    <w:family w:val="swiss"/>
    <w:notTrueType/>
    <w:pitch w:val="default"/>
    <w:sig w:usb0="00000201" w:usb1="00000000" w:usb2="00000000" w:usb3="00000000" w:csb0="00000004" w:csb1="00000000"/>
  </w:font>
  <w:font w:name="HebarU">
    <w:altName w:val="Courier New"/>
    <w:charset w:val="00"/>
    <w:family w:val="auto"/>
    <w:pitch w:val="variable"/>
    <w:sig w:usb0="00000001" w:usb1="00000000" w:usb2="00000000" w:usb3="00000000" w:csb0="0000009F" w:csb1="00000000"/>
  </w:font>
  <w:font w:name="HiddenHorzOCR">
    <w:altName w:val="MS Gothic"/>
    <w:panose1 w:val="00000000000000000000"/>
    <w:charset w:val="80"/>
    <w:family w:val="auto"/>
    <w:notTrueType/>
    <w:pitch w:val="default"/>
    <w:sig w:usb0="00000000" w:usb1="08070000" w:usb2="00000010" w:usb3="00000000" w:csb0="00020000" w:csb1="00000000"/>
  </w:font>
  <w:font w:name="ヒラギノ角ゴ Pro W3">
    <w:altName w:val="Times New Roman"/>
    <w:charset w:val="00"/>
    <w:family w:val="roman"/>
    <w:pitch w:val="default"/>
  </w:font>
  <w:font w:name="MS Mincho">
    <w:altName w:val="Yu Gothic UI"/>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090235"/>
      <w:docPartObj>
        <w:docPartGallery w:val="Page Numbers (Bottom of Page)"/>
        <w:docPartUnique/>
      </w:docPartObj>
    </w:sdtPr>
    <w:sdtEndPr/>
    <w:sdtContent>
      <w:sdt>
        <w:sdtPr>
          <w:id w:val="-1769616900"/>
          <w:docPartObj>
            <w:docPartGallery w:val="Page Numbers (Top of Page)"/>
            <w:docPartUnique/>
          </w:docPartObj>
        </w:sdtPr>
        <w:sdtEndPr/>
        <w:sdtContent>
          <w:p w:rsidR="00EE21A4" w:rsidRDefault="00EE21A4">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EE7D0F">
              <w:rPr>
                <w:b/>
                <w:bCs/>
                <w:noProof/>
              </w:rPr>
              <w:t>50</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EE7D0F">
              <w:rPr>
                <w:b/>
                <w:bCs/>
                <w:noProof/>
              </w:rPr>
              <w:t>57</w:t>
            </w:r>
            <w:r>
              <w:rPr>
                <w:b/>
                <w:bCs/>
                <w:sz w:val="24"/>
                <w:szCs w:val="24"/>
              </w:rPr>
              <w:fldChar w:fldCharType="end"/>
            </w:r>
          </w:p>
        </w:sdtContent>
      </w:sdt>
    </w:sdtContent>
  </w:sdt>
  <w:p w:rsidR="00EE21A4" w:rsidRDefault="00EE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A4" w:rsidRDefault="00EE21A4" w:rsidP="009A3CC2">
    <w:pPr>
      <w:pStyle w:val="Footer"/>
      <w:tabs>
        <w:tab w:val="clear" w:pos="4536"/>
        <w:tab w:val="clear" w:pos="9072"/>
        <w:tab w:val="left" w:pos="2775"/>
      </w:tabs>
    </w:pPr>
    <w:r w:rsidRPr="00492363">
      <w:rPr>
        <w:rFonts w:ascii="Calibri" w:eastAsia="Calibri" w:hAnsi="Calibri" w:cs="Times New Roman"/>
        <w:noProof/>
        <w:lang w:eastAsia="bg-BG"/>
      </w:rPr>
      <mc:AlternateContent>
        <mc:Choice Requires="wps">
          <w:drawing>
            <wp:anchor distT="0" distB="0" distL="114300" distR="114300" simplePos="0" relativeHeight="251657728" behindDoc="0" locked="0" layoutInCell="1" allowOverlap="1" wp14:anchorId="3EB0CCC3" wp14:editId="1FAC1967">
              <wp:simplePos x="0" y="0"/>
              <wp:positionH relativeFrom="column">
                <wp:posOffset>72390</wp:posOffset>
              </wp:positionH>
              <wp:positionV relativeFrom="paragraph">
                <wp:posOffset>62230</wp:posOffset>
              </wp:positionV>
              <wp:extent cx="5864860" cy="20955"/>
              <wp:effectExtent l="0" t="0" r="21590" b="36195"/>
              <wp:wrapNone/>
              <wp:docPr id="8" name="Straight Connector 10"/>
              <wp:cNvGraphicFramePr/>
              <a:graphic xmlns:a="http://schemas.openxmlformats.org/drawingml/2006/main">
                <a:graphicData uri="http://schemas.microsoft.com/office/word/2010/wordprocessingShape">
                  <wps:wsp>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22E2D3" id="Straight Connector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9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"/>
          </w:pict>
        </mc:Fallback>
      </mc:AlternateContent>
    </w:r>
    <w:r>
      <w:tab/>
    </w:r>
  </w:p>
  <w:tbl>
    <w:tblPr>
      <w:tblW w:w="9647" w:type="dxa"/>
      <w:tblLook w:val="04A0" w:firstRow="1" w:lastRow="0" w:firstColumn="1" w:lastColumn="0" w:noHBand="0" w:noVBand="1"/>
    </w:tblPr>
    <w:tblGrid>
      <w:gridCol w:w="3096"/>
      <w:gridCol w:w="4725"/>
      <w:gridCol w:w="1826"/>
    </w:tblGrid>
    <w:tr w:rsidR="00EE21A4" w:rsidRPr="00492363" w:rsidTr="00F77919">
      <w:trPr>
        <w:trHeight w:val="1013"/>
      </w:trPr>
      <w:tc>
        <w:tcPr>
          <w:tcW w:w="2356" w:type="dxa"/>
          <w:hideMark/>
        </w:tcPr>
        <w:p w:rsidR="00EE21A4" w:rsidRPr="00492363" w:rsidRDefault="00EE21A4" w:rsidP="00F77919">
          <w:pPr>
            <w:tabs>
              <w:tab w:val="center" w:pos="4703"/>
              <w:tab w:val="right" w:pos="9406"/>
            </w:tabs>
            <w:spacing w:after="0"/>
            <w:jc w:val="center"/>
            <w:rPr>
              <w:rFonts w:ascii="Calibri" w:eastAsia="Calibri" w:hAnsi="Calibri" w:cs="Times New Roman"/>
              <w:lang w:val="en-US"/>
            </w:rPr>
          </w:pPr>
          <w:r>
            <w:rPr>
              <w:rFonts w:ascii="Calibri" w:eastAsia="Calibri" w:hAnsi="Calibri" w:cs="Times New Roman"/>
              <w:noProof/>
              <w:lang w:eastAsia="bg-BG"/>
            </w:rPr>
            <w:drawing>
              <wp:inline distT="0" distB="0" distL="0" distR="0" wp14:anchorId="28573F9D" wp14:editId="3630308B">
                <wp:extent cx="18288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_moew_logo_20mm.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tc>
      <w:tc>
        <w:tcPr>
          <w:tcW w:w="5290" w:type="dxa"/>
        </w:tcPr>
        <w:p w:rsidR="00EE21A4" w:rsidRPr="00492363" w:rsidRDefault="00EE21A4" w:rsidP="00F77919">
          <w:pPr>
            <w:tabs>
              <w:tab w:val="center" w:pos="4703"/>
              <w:tab w:val="right" w:pos="9406"/>
            </w:tabs>
            <w:spacing w:after="0"/>
            <w:jc w:val="center"/>
            <w:rPr>
              <w:rFonts w:ascii="Times" w:eastAsia="Calibri" w:hAnsi="Times" w:cs="Times New Roman"/>
              <w:lang w:val="en-US"/>
            </w:rPr>
          </w:pPr>
          <w:proofErr w:type="spellStart"/>
          <w:r w:rsidRPr="00492363">
            <w:rPr>
              <w:rFonts w:ascii="Times New Roman" w:eastAsia="Calibri" w:hAnsi="Times New Roman" w:cs="Times New Roman"/>
              <w:lang w:val="en-US"/>
            </w:rPr>
            <w:t>София</w:t>
          </w:r>
          <w:proofErr w:type="spellEnd"/>
          <w:r w:rsidRPr="00492363">
            <w:rPr>
              <w:rFonts w:ascii="Times" w:eastAsia="Calibri" w:hAnsi="Times" w:cs="Times New Roman"/>
              <w:lang w:val="en-US"/>
            </w:rPr>
            <w:t xml:space="preserve">, 1000, </w:t>
          </w:r>
          <w:proofErr w:type="spellStart"/>
          <w:r w:rsidRPr="00492363">
            <w:rPr>
              <w:rFonts w:ascii="Times New Roman" w:eastAsia="Calibri" w:hAnsi="Times New Roman" w:cs="Times New Roman"/>
              <w:lang w:val="en-US"/>
            </w:rPr>
            <w:t>бул</w:t>
          </w:r>
          <w:proofErr w:type="spellEnd"/>
          <w:r w:rsidRPr="00492363">
            <w:rPr>
              <w:rFonts w:ascii="Times" w:eastAsia="Calibri" w:hAnsi="Times" w:cs="Times New Roman"/>
              <w:lang w:val="en-US"/>
            </w:rPr>
            <w:t>. „</w:t>
          </w:r>
          <w:proofErr w:type="spellStart"/>
          <w:r w:rsidRPr="00492363">
            <w:rPr>
              <w:rFonts w:ascii="Times New Roman" w:eastAsia="Calibri" w:hAnsi="Times New Roman" w:cs="Times New Roman"/>
              <w:lang w:val="en-US"/>
            </w:rPr>
            <w:t>Кн</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Мария</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Луиза</w:t>
          </w:r>
          <w:proofErr w:type="spellEnd"/>
          <w:r w:rsidRPr="00492363">
            <w:rPr>
              <w:rFonts w:ascii="Times" w:eastAsia="Calibri" w:hAnsi="Times" w:cs="Times New Roman"/>
              <w:lang w:val="en-US"/>
            </w:rPr>
            <w:t>” 22</w:t>
          </w:r>
        </w:p>
        <w:p w:rsidR="00EE21A4" w:rsidRPr="00492363" w:rsidRDefault="00EE21A4" w:rsidP="00F77919">
          <w:pPr>
            <w:tabs>
              <w:tab w:val="center" w:pos="4703"/>
              <w:tab w:val="right" w:pos="9406"/>
            </w:tabs>
            <w:spacing w:after="0"/>
            <w:jc w:val="center"/>
            <w:rPr>
              <w:rFonts w:ascii="Times" w:eastAsia="Calibri" w:hAnsi="Times" w:cs="Times New Roman"/>
              <w:lang w:val="en-US"/>
            </w:rPr>
          </w:pPr>
        </w:p>
        <w:p w:rsidR="00EE21A4" w:rsidRPr="00492363" w:rsidRDefault="00EE21A4" w:rsidP="00F77919">
          <w:pPr>
            <w:tabs>
              <w:tab w:val="center" w:pos="4703"/>
              <w:tab w:val="right" w:pos="9406"/>
            </w:tabs>
            <w:spacing w:after="0"/>
            <w:jc w:val="center"/>
            <w:rPr>
              <w:rFonts w:eastAsia="Calibri" w:cs="Times New Roman"/>
            </w:rPr>
          </w:pPr>
          <w:proofErr w:type="spellStart"/>
          <w:r w:rsidRPr="00492363">
            <w:rPr>
              <w:rFonts w:ascii="Times New Roman" w:eastAsia="Calibri" w:hAnsi="Times New Roman" w:cs="Times New Roman"/>
              <w:lang w:val="en-US"/>
            </w:rPr>
            <w:t>Тел</w:t>
          </w:r>
          <w:proofErr w:type="spellEnd"/>
          <w:r>
            <w:rPr>
              <w:rFonts w:ascii="Times" w:eastAsia="Calibri" w:hAnsi="Times" w:cs="Times New Roman"/>
              <w:lang w:val="en-US"/>
            </w:rPr>
            <w:t>: +359(2) 940 6194</w:t>
          </w:r>
          <w:r>
            <w:rPr>
              <w:rFonts w:eastAsia="Calibri" w:cs="Times New Roman"/>
            </w:rPr>
            <w:t>,</w:t>
          </w:r>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Факс</w:t>
          </w:r>
          <w:proofErr w:type="spellEnd"/>
          <w:r w:rsidRPr="00492363">
            <w:rPr>
              <w:rFonts w:ascii="Times" w:eastAsia="Calibri" w:hAnsi="Times" w:cs="Times New Roman"/>
              <w:lang w:val="en-US"/>
            </w:rPr>
            <w:t>:+359(2) 98</w:t>
          </w:r>
          <w:r>
            <w:rPr>
              <w:rFonts w:eastAsia="Calibri" w:cs="Times New Roman"/>
            </w:rPr>
            <w:t>6 25 33</w:t>
          </w:r>
        </w:p>
      </w:tc>
      <w:tc>
        <w:tcPr>
          <w:tcW w:w="2001" w:type="dxa"/>
          <w:hideMark/>
        </w:tcPr>
        <w:p w:rsidR="00EE21A4" w:rsidRPr="00492363" w:rsidRDefault="00EE21A4" w:rsidP="00F77919">
          <w:pPr>
            <w:tabs>
              <w:tab w:val="center" w:pos="4703"/>
              <w:tab w:val="right" w:pos="9406"/>
            </w:tabs>
            <w:spacing w:after="0"/>
            <w:jc w:val="center"/>
            <w:rPr>
              <w:rFonts w:ascii="Calibri" w:eastAsia="Calibri" w:hAnsi="Calibri" w:cs="Times New Roman"/>
              <w:lang w:val="en-US"/>
            </w:rPr>
          </w:pPr>
          <w:r w:rsidRPr="00492363">
            <w:rPr>
              <w:rFonts w:ascii="Times New Roman" w:eastAsia="Calibri" w:hAnsi="Times New Roman" w:cs="Times New Roman"/>
              <w:noProof/>
              <w:lang w:eastAsia="bg-BG"/>
            </w:rPr>
            <w:drawing>
              <wp:inline distT="0" distB="0" distL="0" distR="0" wp14:anchorId="71C31B69" wp14:editId="64FF7FF5">
                <wp:extent cx="3714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EE21A4" w:rsidRDefault="00EE21A4" w:rsidP="009A3CC2">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B8" w:rsidRDefault="00113EB8" w:rsidP="00344A2F">
      <w:pPr>
        <w:spacing w:after="0" w:line="240" w:lineRule="auto"/>
      </w:pPr>
      <w:r>
        <w:separator/>
      </w:r>
    </w:p>
  </w:footnote>
  <w:footnote w:type="continuationSeparator" w:id="0">
    <w:p w:rsidR="00113EB8" w:rsidRDefault="00113EB8"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A4" w:rsidRDefault="00EE21A4" w:rsidP="00BD7727">
    <w:pPr>
      <w:pStyle w:val="Header"/>
      <w:jc w:val="center"/>
    </w:pPr>
  </w:p>
  <w:p w:rsidR="00EE21A4" w:rsidRDefault="00EE21A4" w:rsidP="00BD77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A4" w:rsidRDefault="00EE21A4" w:rsidP="009A3CC2">
    <w:pPr>
      <w:pStyle w:val="Header"/>
      <w:jc w:val="center"/>
    </w:pPr>
    <w:r>
      <w:rPr>
        <w:rFonts w:ascii="Times New Roman" w:hAnsi="Times New Roman"/>
        <w:b/>
        <w:caps/>
        <w:noProof/>
        <w:szCs w:val="24"/>
        <w:lang w:eastAsia="bg-BG"/>
      </w:rPr>
      <w:drawing>
        <wp:inline distT="0" distB="0" distL="0" distR="0" wp14:anchorId="42E32DB6" wp14:editId="205D847F">
          <wp:extent cx="895350" cy="781050"/>
          <wp:effectExtent l="0" t="0" r="0" b="0"/>
          <wp:docPr id="4" name="Picture 4"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EE21A4" w:rsidRDefault="00EE21A4" w:rsidP="009A3CC2">
    <w:pPr>
      <w:pStyle w:val="Header"/>
      <w:jc w:val="center"/>
    </w:pPr>
  </w:p>
  <w:p w:rsidR="00EE21A4" w:rsidRDefault="00EE21A4" w:rsidP="009A3CC2">
    <w:pPr>
      <w:pStyle w:val="Caption"/>
      <w:spacing w:before="20" w:after="20"/>
      <w:rPr>
        <w:szCs w:val="24"/>
      </w:rPr>
    </w:pPr>
    <w:r w:rsidRPr="00B2250A">
      <w:rPr>
        <w:szCs w:val="24"/>
      </w:rPr>
      <w:t>Р е п у б л и к а   б ъ л г а р и я</w:t>
    </w:r>
  </w:p>
  <w:p w:rsidR="00EE21A4" w:rsidRDefault="00EE21A4" w:rsidP="009A3CC2">
    <w:pPr>
      <w:pBdr>
        <w:bottom w:val="single" w:sz="4" w:space="1" w:color="auto"/>
      </w:pBdr>
      <w:spacing w:after="0" w:line="270" w:lineRule="atLeast"/>
      <w:jc w:val="center"/>
      <w:rPr>
        <w:rFonts w:ascii="Times New Roman" w:eastAsia="Times New Roman" w:hAnsi="Times New Roman" w:cs="Times New Roman"/>
        <w:b/>
        <w:bCs/>
        <w:color w:val="333333"/>
        <w:sz w:val="24"/>
        <w:szCs w:val="24"/>
        <w:bdr w:val="none" w:sz="0" w:space="0" w:color="auto" w:frame="1"/>
        <w:lang w:eastAsia="bg-BG"/>
      </w:rPr>
    </w:pPr>
  </w:p>
  <w:p w:rsidR="00EE21A4" w:rsidRDefault="00EE21A4"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eastAsia="bg-BG"/>
      </w:rPr>
    </w:pPr>
    <w:r w:rsidRPr="00132BAB">
      <w:rPr>
        <w:rFonts w:ascii="Times New Roman" w:eastAsia="Times New Roman" w:hAnsi="Times New Roman" w:cs="Times New Roman"/>
        <w:b/>
        <w:bCs/>
        <w:color w:val="333333"/>
        <w:sz w:val="24"/>
        <w:szCs w:val="24"/>
        <w:bdr w:val="none" w:sz="0" w:space="0" w:color="auto" w:frame="1"/>
        <w:lang w:eastAsia="bg-BG"/>
      </w:rPr>
      <w:t>МИНИСТЕРСТВО</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НА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ОКОЛНАТА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СРЕДА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И</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ВОДИТЕ</w:t>
    </w:r>
    <w:r>
      <w:rPr>
        <w:rFonts w:ascii="Arial" w:eastAsia="Times New Roman" w:hAnsi="Arial" w:cs="Arial"/>
        <w:b/>
        <w:bCs/>
        <w:color w:val="333333"/>
        <w:sz w:val="18"/>
        <w:szCs w:val="18"/>
        <w:bdr w:val="none" w:sz="0" w:space="0" w:color="auto" w:frame="1"/>
        <w:lang w:eastAsia="bg-BG"/>
      </w:rPr>
      <w:t xml:space="preserve"> </w:t>
    </w:r>
  </w:p>
  <w:p w:rsidR="00EE21A4" w:rsidRPr="00BD7727" w:rsidRDefault="00EE21A4" w:rsidP="009A3CC2">
    <w:pPr>
      <w:pStyle w:val="Header"/>
    </w:pPr>
    <w:r w:rsidRPr="00BD7727">
      <w:t xml:space="preserve"> </w:t>
    </w:r>
  </w:p>
  <w:p w:rsidR="00EE21A4" w:rsidRDefault="00EE2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3421E3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6548F6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C896BBFC"/>
    <w:name w:val="WW8Num36"/>
    <w:lvl w:ilvl="0">
      <w:start w:val="1"/>
      <w:numFmt w:val="decimal"/>
      <w:lvlText w:val="%1."/>
      <w:lvlJc w:val="left"/>
      <w:pPr>
        <w:tabs>
          <w:tab w:val="num" w:pos="720"/>
        </w:tabs>
        <w:ind w:left="720" w:hanging="360"/>
      </w:pPr>
      <w:rPr>
        <w:color w:val="000000" w:themeColor="text1"/>
      </w:rPr>
    </w:lvl>
    <w:lvl w:ilvl="1">
      <w:start w:val="4"/>
      <w:numFmt w:val="decimal"/>
      <w:isLgl/>
      <w:lvlText w:val="%1.%2."/>
      <w:lvlJc w:val="left"/>
      <w:pPr>
        <w:ind w:left="1211" w:hanging="360"/>
      </w:pPr>
      <w:rPr>
        <w:rFonts w:eastAsia="Times New Roman" w:hint="default"/>
        <w:b w:val="0"/>
        <w:i w:val="0"/>
      </w:rPr>
    </w:lvl>
    <w:lvl w:ilvl="2">
      <w:start w:val="1"/>
      <w:numFmt w:val="decimal"/>
      <w:isLgl/>
      <w:lvlText w:val="%1.%2.%3."/>
      <w:lvlJc w:val="left"/>
      <w:pPr>
        <w:ind w:left="2520" w:hanging="720"/>
      </w:pPr>
      <w:rPr>
        <w:rFonts w:eastAsia="Times New Roman" w:hint="default"/>
        <w:i/>
      </w:rPr>
    </w:lvl>
    <w:lvl w:ilvl="3">
      <w:start w:val="1"/>
      <w:numFmt w:val="decimal"/>
      <w:isLgl/>
      <w:lvlText w:val="%1.%2.%3.%4."/>
      <w:lvlJc w:val="left"/>
      <w:pPr>
        <w:ind w:left="3240" w:hanging="720"/>
      </w:pPr>
      <w:rPr>
        <w:rFonts w:eastAsia="Times New Roman" w:hint="default"/>
        <w:i/>
      </w:rPr>
    </w:lvl>
    <w:lvl w:ilvl="4">
      <w:start w:val="1"/>
      <w:numFmt w:val="decimal"/>
      <w:isLgl/>
      <w:lvlText w:val="%1.%2.%3.%4.%5."/>
      <w:lvlJc w:val="left"/>
      <w:pPr>
        <w:ind w:left="4320" w:hanging="1080"/>
      </w:pPr>
      <w:rPr>
        <w:rFonts w:eastAsia="Times New Roman" w:hint="default"/>
        <w:i/>
      </w:rPr>
    </w:lvl>
    <w:lvl w:ilvl="5">
      <w:start w:val="1"/>
      <w:numFmt w:val="decimal"/>
      <w:isLgl/>
      <w:lvlText w:val="%1.%2.%3.%4.%5.%6."/>
      <w:lvlJc w:val="left"/>
      <w:pPr>
        <w:ind w:left="5040" w:hanging="1080"/>
      </w:pPr>
      <w:rPr>
        <w:rFonts w:eastAsia="Times New Roman" w:hint="default"/>
        <w:i/>
      </w:rPr>
    </w:lvl>
    <w:lvl w:ilvl="6">
      <w:start w:val="1"/>
      <w:numFmt w:val="decimal"/>
      <w:isLgl/>
      <w:lvlText w:val="%1.%2.%3.%4.%5.%6.%7."/>
      <w:lvlJc w:val="left"/>
      <w:pPr>
        <w:ind w:left="6120" w:hanging="1440"/>
      </w:pPr>
      <w:rPr>
        <w:rFonts w:eastAsia="Times New Roman" w:hint="default"/>
        <w:i/>
      </w:rPr>
    </w:lvl>
    <w:lvl w:ilvl="7">
      <w:start w:val="1"/>
      <w:numFmt w:val="decimal"/>
      <w:isLgl/>
      <w:lvlText w:val="%1.%2.%3.%4.%5.%6.%7.%8."/>
      <w:lvlJc w:val="left"/>
      <w:pPr>
        <w:ind w:left="6840" w:hanging="1440"/>
      </w:pPr>
      <w:rPr>
        <w:rFonts w:eastAsia="Times New Roman" w:hint="default"/>
        <w:i/>
      </w:rPr>
    </w:lvl>
    <w:lvl w:ilvl="8">
      <w:start w:val="1"/>
      <w:numFmt w:val="decimal"/>
      <w:isLgl/>
      <w:lvlText w:val="%1.%2.%3.%4.%5.%6.%7.%8.%9."/>
      <w:lvlJc w:val="left"/>
      <w:pPr>
        <w:ind w:left="7920" w:hanging="1800"/>
      </w:pPr>
      <w:rPr>
        <w:rFonts w:eastAsia="Times New Roman" w:hint="default"/>
        <w:i/>
      </w:rPr>
    </w:lvl>
  </w:abstractNum>
  <w:abstractNum w:abstractNumId="3" w15:restartNumberingAfterBreak="0">
    <w:nsid w:val="05EF48E3"/>
    <w:multiLevelType w:val="hybridMultilevel"/>
    <w:tmpl w:val="E64EBE62"/>
    <w:lvl w:ilvl="0" w:tplc="62EC6126">
      <w:numFmt w:val="bullet"/>
      <w:lvlText w:val="-"/>
      <w:lvlJc w:val="left"/>
      <w:pPr>
        <w:ind w:left="1097" w:hanging="360"/>
      </w:pPr>
      <w:rPr>
        <w:rFonts w:ascii="Times New Roman" w:eastAsia="Times New Roman" w:hAnsi="Times New Roman" w:cs="Times New Roman" w:hint="default"/>
      </w:rPr>
    </w:lvl>
    <w:lvl w:ilvl="1" w:tplc="04020003" w:tentative="1">
      <w:start w:val="1"/>
      <w:numFmt w:val="bullet"/>
      <w:lvlText w:val="o"/>
      <w:lvlJc w:val="left"/>
      <w:pPr>
        <w:ind w:left="1817" w:hanging="360"/>
      </w:pPr>
      <w:rPr>
        <w:rFonts w:ascii="Courier New" w:hAnsi="Courier New" w:cs="Courier New" w:hint="default"/>
      </w:rPr>
    </w:lvl>
    <w:lvl w:ilvl="2" w:tplc="04020005" w:tentative="1">
      <w:start w:val="1"/>
      <w:numFmt w:val="bullet"/>
      <w:lvlText w:val=""/>
      <w:lvlJc w:val="left"/>
      <w:pPr>
        <w:ind w:left="2537" w:hanging="360"/>
      </w:pPr>
      <w:rPr>
        <w:rFonts w:ascii="Wingdings" w:hAnsi="Wingdings" w:hint="default"/>
      </w:rPr>
    </w:lvl>
    <w:lvl w:ilvl="3" w:tplc="04020001" w:tentative="1">
      <w:start w:val="1"/>
      <w:numFmt w:val="bullet"/>
      <w:lvlText w:val=""/>
      <w:lvlJc w:val="left"/>
      <w:pPr>
        <w:ind w:left="3257" w:hanging="360"/>
      </w:pPr>
      <w:rPr>
        <w:rFonts w:ascii="Symbol" w:hAnsi="Symbol" w:hint="default"/>
      </w:rPr>
    </w:lvl>
    <w:lvl w:ilvl="4" w:tplc="04020003" w:tentative="1">
      <w:start w:val="1"/>
      <w:numFmt w:val="bullet"/>
      <w:lvlText w:val="o"/>
      <w:lvlJc w:val="left"/>
      <w:pPr>
        <w:ind w:left="3977" w:hanging="360"/>
      </w:pPr>
      <w:rPr>
        <w:rFonts w:ascii="Courier New" w:hAnsi="Courier New" w:cs="Courier New" w:hint="default"/>
      </w:rPr>
    </w:lvl>
    <w:lvl w:ilvl="5" w:tplc="04020005" w:tentative="1">
      <w:start w:val="1"/>
      <w:numFmt w:val="bullet"/>
      <w:lvlText w:val=""/>
      <w:lvlJc w:val="left"/>
      <w:pPr>
        <w:ind w:left="4697" w:hanging="360"/>
      </w:pPr>
      <w:rPr>
        <w:rFonts w:ascii="Wingdings" w:hAnsi="Wingdings" w:hint="default"/>
      </w:rPr>
    </w:lvl>
    <w:lvl w:ilvl="6" w:tplc="04020001" w:tentative="1">
      <w:start w:val="1"/>
      <w:numFmt w:val="bullet"/>
      <w:lvlText w:val=""/>
      <w:lvlJc w:val="left"/>
      <w:pPr>
        <w:ind w:left="5417" w:hanging="360"/>
      </w:pPr>
      <w:rPr>
        <w:rFonts w:ascii="Symbol" w:hAnsi="Symbol" w:hint="default"/>
      </w:rPr>
    </w:lvl>
    <w:lvl w:ilvl="7" w:tplc="04020003" w:tentative="1">
      <w:start w:val="1"/>
      <w:numFmt w:val="bullet"/>
      <w:lvlText w:val="o"/>
      <w:lvlJc w:val="left"/>
      <w:pPr>
        <w:ind w:left="6137" w:hanging="360"/>
      </w:pPr>
      <w:rPr>
        <w:rFonts w:ascii="Courier New" w:hAnsi="Courier New" w:cs="Courier New" w:hint="default"/>
      </w:rPr>
    </w:lvl>
    <w:lvl w:ilvl="8" w:tplc="04020005" w:tentative="1">
      <w:start w:val="1"/>
      <w:numFmt w:val="bullet"/>
      <w:lvlText w:val=""/>
      <w:lvlJc w:val="left"/>
      <w:pPr>
        <w:ind w:left="6857" w:hanging="360"/>
      </w:pPr>
      <w:rPr>
        <w:rFonts w:ascii="Wingdings" w:hAnsi="Wingdings" w:hint="default"/>
      </w:rPr>
    </w:lvl>
  </w:abstractNum>
  <w:abstractNum w:abstractNumId="4" w15:restartNumberingAfterBreak="0">
    <w:nsid w:val="0B3B037E"/>
    <w:multiLevelType w:val="hybridMultilevel"/>
    <w:tmpl w:val="3C76EED0"/>
    <w:lvl w:ilvl="0" w:tplc="0402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6F3998"/>
    <w:multiLevelType w:val="multilevel"/>
    <w:tmpl w:val="E6A6293C"/>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0AB320C"/>
    <w:multiLevelType w:val="multilevel"/>
    <w:tmpl w:val="DD6E8482"/>
    <w:name w:val="WW8Num362"/>
    <w:lvl w:ilvl="0">
      <w:start w:val="5"/>
      <w:numFmt w:val="decimal"/>
      <w:lvlText w:val="%1."/>
      <w:lvlJc w:val="left"/>
      <w:pPr>
        <w:tabs>
          <w:tab w:val="num" w:pos="720"/>
        </w:tabs>
        <w:ind w:left="720" w:hanging="360"/>
      </w:pPr>
      <w:rPr>
        <w:rFonts w:hint="default"/>
        <w:color w:val="000000" w:themeColor="text1"/>
      </w:rPr>
    </w:lvl>
    <w:lvl w:ilvl="1">
      <w:start w:val="1"/>
      <w:numFmt w:val="decimal"/>
      <w:isLgl/>
      <w:lvlText w:val="%1.%2."/>
      <w:lvlJc w:val="left"/>
      <w:pPr>
        <w:ind w:left="1211" w:hanging="360"/>
      </w:pPr>
      <w:rPr>
        <w:rFonts w:eastAsia="Times New Roman" w:hint="default"/>
        <w:b w:val="0"/>
        <w:i w:val="0"/>
      </w:rPr>
    </w:lvl>
    <w:lvl w:ilvl="2">
      <w:start w:val="1"/>
      <w:numFmt w:val="decimal"/>
      <w:isLgl/>
      <w:lvlText w:val="%1.%2.%3."/>
      <w:lvlJc w:val="left"/>
      <w:pPr>
        <w:ind w:left="2520" w:hanging="720"/>
      </w:pPr>
      <w:rPr>
        <w:rFonts w:eastAsia="Times New Roman" w:hint="default"/>
        <w:i w:val="0"/>
      </w:rPr>
    </w:lvl>
    <w:lvl w:ilvl="3">
      <w:start w:val="1"/>
      <w:numFmt w:val="decimal"/>
      <w:isLgl/>
      <w:lvlText w:val="%1.%2.%3.%4."/>
      <w:lvlJc w:val="left"/>
      <w:pPr>
        <w:ind w:left="3240" w:hanging="720"/>
      </w:pPr>
      <w:rPr>
        <w:rFonts w:eastAsia="Times New Roman" w:hint="default"/>
        <w:i/>
      </w:rPr>
    </w:lvl>
    <w:lvl w:ilvl="4">
      <w:start w:val="1"/>
      <w:numFmt w:val="decimal"/>
      <w:isLgl/>
      <w:lvlText w:val="%1.%2.%3.%4.%5."/>
      <w:lvlJc w:val="left"/>
      <w:pPr>
        <w:ind w:left="4320" w:hanging="1080"/>
      </w:pPr>
      <w:rPr>
        <w:rFonts w:eastAsia="Times New Roman" w:hint="default"/>
        <w:i/>
      </w:rPr>
    </w:lvl>
    <w:lvl w:ilvl="5">
      <w:start w:val="1"/>
      <w:numFmt w:val="decimal"/>
      <w:isLgl/>
      <w:lvlText w:val="%1.%2.%3.%4.%5.%6."/>
      <w:lvlJc w:val="left"/>
      <w:pPr>
        <w:ind w:left="5040" w:hanging="1080"/>
      </w:pPr>
      <w:rPr>
        <w:rFonts w:eastAsia="Times New Roman" w:hint="default"/>
        <w:i/>
      </w:rPr>
    </w:lvl>
    <w:lvl w:ilvl="6">
      <w:start w:val="1"/>
      <w:numFmt w:val="decimal"/>
      <w:isLgl/>
      <w:lvlText w:val="%1.%2.%3.%4.%5.%6.%7."/>
      <w:lvlJc w:val="left"/>
      <w:pPr>
        <w:ind w:left="6120" w:hanging="1440"/>
      </w:pPr>
      <w:rPr>
        <w:rFonts w:eastAsia="Times New Roman" w:hint="default"/>
        <w:i/>
      </w:rPr>
    </w:lvl>
    <w:lvl w:ilvl="7">
      <w:start w:val="1"/>
      <w:numFmt w:val="decimal"/>
      <w:isLgl/>
      <w:lvlText w:val="%1.%2.%3.%4.%5.%6.%7.%8."/>
      <w:lvlJc w:val="left"/>
      <w:pPr>
        <w:ind w:left="6840" w:hanging="1440"/>
      </w:pPr>
      <w:rPr>
        <w:rFonts w:eastAsia="Times New Roman" w:hint="default"/>
        <w:i/>
      </w:rPr>
    </w:lvl>
    <w:lvl w:ilvl="8">
      <w:start w:val="1"/>
      <w:numFmt w:val="decimal"/>
      <w:isLgl/>
      <w:lvlText w:val="%1.%2.%3.%4.%5.%6.%7.%8.%9."/>
      <w:lvlJc w:val="left"/>
      <w:pPr>
        <w:ind w:left="7920" w:hanging="1800"/>
      </w:pPr>
      <w:rPr>
        <w:rFonts w:eastAsia="Times New Roman" w:hint="default"/>
        <w:i/>
      </w:rPr>
    </w:lvl>
  </w:abstractNum>
  <w:abstractNum w:abstractNumId="7" w15:restartNumberingAfterBreak="0">
    <w:nsid w:val="19DB1EE2"/>
    <w:multiLevelType w:val="hybridMultilevel"/>
    <w:tmpl w:val="A4EEB9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E2763C2"/>
    <w:multiLevelType w:val="hybridMultilevel"/>
    <w:tmpl w:val="E8768656"/>
    <w:lvl w:ilvl="0" w:tplc="BFE08572">
      <w:start w:val="1"/>
      <w:numFmt w:val="decimal"/>
      <w:lvlText w:val="%1."/>
      <w:lvlJc w:val="left"/>
      <w:pPr>
        <w:ind w:left="1068" w:hanging="360"/>
      </w:pPr>
      <w:rPr>
        <w:rFonts w:hint="default"/>
        <w:b/>
        <w:i/>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1101068"/>
    <w:multiLevelType w:val="hybridMultilevel"/>
    <w:tmpl w:val="E23A6686"/>
    <w:lvl w:ilvl="0" w:tplc="2AFEC1EA">
      <w:start w:val="1"/>
      <w:numFmt w:val="bullet"/>
      <w:pStyle w:val="Bulletsquare"/>
      <w:lvlText w:val=""/>
      <w:lvlJc w:val="left"/>
      <w:pPr>
        <w:ind w:left="2160" w:hanging="360"/>
      </w:pPr>
      <w:rPr>
        <w:rFonts w:ascii="Wingdings 2" w:hAnsi="Wingdings 2" w:hint="default"/>
        <w:color w:val="1F497D"/>
      </w:rPr>
    </w:lvl>
    <w:lvl w:ilvl="1" w:tplc="04020019">
      <w:start w:val="1"/>
      <w:numFmt w:val="bullet"/>
      <w:lvlText w:val="o"/>
      <w:lvlJc w:val="left"/>
      <w:pPr>
        <w:ind w:left="2880" w:hanging="360"/>
      </w:pPr>
      <w:rPr>
        <w:rFonts w:ascii="Courier New" w:hAnsi="Courier New" w:hint="default"/>
      </w:rPr>
    </w:lvl>
    <w:lvl w:ilvl="2" w:tplc="0402001B" w:tentative="1">
      <w:start w:val="1"/>
      <w:numFmt w:val="bullet"/>
      <w:lvlText w:val=""/>
      <w:lvlJc w:val="left"/>
      <w:pPr>
        <w:ind w:left="3600" w:hanging="360"/>
      </w:pPr>
      <w:rPr>
        <w:rFonts w:ascii="Wingdings" w:hAnsi="Wingdings" w:hint="default"/>
      </w:rPr>
    </w:lvl>
    <w:lvl w:ilvl="3" w:tplc="0402000F" w:tentative="1">
      <w:start w:val="1"/>
      <w:numFmt w:val="bullet"/>
      <w:lvlText w:val=""/>
      <w:lvlJc w:val="left"/>
      <w:pPr>
        <w:ind w:left="4320" w:hanging="360"/>
      </w:pPr>
      <w:rPr>
        <w:rFonts w:ascii="Symbol" w:hAnsi="Symbol" w:hint="default"/>
      </w:rPr>
    </w:lvl>
    <w:lvl w:ilvl="4" w:tplc="04020019" w:tentative="1">
      <w:start w:val="1"/>
      <w:numFmt w:val="bullet"/>
      <w:lvlText w:val="o"/>
      <w:lvlJc w:val="left"/>
      <w:pPr>
        <w:ind w:left="5040" w:hanging="360"/>
      </w:pPr>
      <w:rPr>
        <w:rFonts w:ascii="Courier New" w:hAnsi="Courier New" w:hint="default"/>
      </w:rPr>
    </w:lvl>
    <w:lvl w:ilvl="5" w:tplc="0402001B" w:tentative="1">
      <w:start w:val="1"/>
      <w:numFmt w:val="bullet"/>
      <w:lvlText w:val=""/>
      <w:lvlJc w:val="left"/>
      <w:pPr>
        <w:ind w:left="5760" w:hanging="360"/>
      </w:pPr>
      <w:rPr>
        <w:rFonts w:ascii="Wingdings" w:hAnsi="Wingdings" w:hint="default"/>
      </w:rPr>
    </w:lvl>
    <w:lvl w:ilvl="6" w:tplc="0402000F" w:tentative="1">
      <w:start w:val="1"/>
      <w:numFmt w:val="bullet"/>
      <w:lvlText w:val=""/>
      <w:lvlJc w:val="left"/>
      <w:pPr>
        <w:ind w:left="6480" w:hanging="360"/>
      </w:pPr>
      <w:rPr>
        <w:rFonts w:ascii="Symbol" w:hAnsi="Symbol" w:hint="default"/>
      </w:rPr>
    </w:lvl>
    <w:lvl w:ilvl="7" w:tplc="04020019" w:tentative="1">
      <w:start w:val="1"/>
      <w:numFmt w:val="bullet"/>
      <w:lvlText w:val="o"/>
      <w:lvlJc w:val="left"/>
      <w:pPr>
        <w:ind w:left="7200" w:hanging="360"/>
      </w:pPr>
      <w:rPr>
        <w:rFonts w:ascii="Courier New" w:hAnsi="Courier New" w:hint="default"/>
      </w:rPr>
    </w:lvl>
    <w:lvl w:ilvl="8" w:tplc="0402001B" w:tentative="1">
      <w:start w:val="1"/>
      <w:numFmt w:val="bullet"/>
      <w:lvlText w:val=""/>
      <w:lvlJc w:val="left"/>
      <w:pPr>
        <w:ind w:left="7920" w:hanging="360"/>
      </w:pPr>
      <w:rPr>
        <w:rFonts w:ascii="Wingdings" w:hAnsi="Wingdings" w:hint="default"/>
      </w:rPr>
    </w:lvl>
  </w:abstractNum>
  <w:abstractNum w:abstractNumId="10" w15:restartNumberingAfterBreak="0">
    <w:nsid w:val="22112EB7"/>
    <w:multiLevelType w:val="hybridMultilevel"/>
    <w:tmpl w:val="E22A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0F5C83"/>
    <w:multiLevelType w:val="multilevel"/>
    <w:tmpl w:val="6408DAFC"/>
    <w:lvl w:ilvl="0">
      <w:start w:val="3"/>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sz w:val="24"/>
        <w:szCs w:val="24"/>
      </w:rPr>
    </w:lvl>
    <w:lvl w:ilvl="2">
      <w:start w:val="2"/>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2" w15:restartNumberingAfterBreak="0">
    <w:nsid w:val="2A35705D"/>
    <w:multiLevelType w:val="hybridMultilevel"/>
    <w:tmpl w:val="DAAA336E"/>
    <w:lvl w:ilvl="0" w:tplc="773245D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6AE02EC"/>
    <w:multiLevelType w:val="hybridMultilevel"/>
    <w:tmpl w:val="A0DC89EA"/>
    <w:lvl w:ilvl="0" w:tplc="C0DAE646">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40315C49"/>
    <w:multiLevelType w:val="hybridMultilevel"/>
    <w:tmpl w:val="D9726498"/>
    <w:lvl w:ilvl="0" w:tplc="ECBC90DA">
      <w:start w:val="1"/>
      <w:numFmt w:val="decimal"/>
      <w:pStyle w:val="a"/>
      <w:lvlText w:val="(%1)"/>
      <w:lvlJc w:val="left"/>
      <w:pPr>
        <w:ind w:left="1353" w:hanging="360"/>
      </w:pPr>
      <w:rPr>
        <w:rFonts w:hint="default"/>
        <w:b w:val="0"/>
        <w:bCs/>
        <w:sz w:val="20"/>
      </w:rPr>
    </w:lvl>
    <w:lvl w:ilvl="1" w:tplc="A5B476C6">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43DD3F17"/>
    <w:multiLevelType w:val="singleLevel"/>
    <w:tmpl w:val="9C701CC0"/>
    <w:lvl w:ilvl="0">
      <w:start w:val="4"/>
      <w:numFmt w:val="bullet"/>
      <w:lvlText w:val="-"/>
      <w:lvlJc w:val="left"/>
      <w:pPr>
        <w:tabs>
          <w:tab w:val="num" w:pos="1097"/>
        </w:tabs>
        <w:ind w:left="1021" w:hanging="284"/>
      </w:pPr>
    </w:lvl>
  </w:abstractNum>
  <w:abstractNum w:abstractNumId="16" w15:restartNumberingAfterBreak="0">
    <w:nsid w:val="493C3EC0"/>
    <w:multiLevelType w:val="hybridMultilevel"/>
    <w:tmpl w:val="6AB2B47A"/>
    <w:lvl w:ilvl="0" w:tplc="040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63085D"/>
    <w:multiLevelType w:val="multilevel"/>
    <w:tmpl w:val="0DB42FBC"/>
    <w:lvl w:ilvl="0">
      <w:start w:val="1"/>
      <w:numFmt w:val="decimal"/>
      <w:lvlText w:val="%1"/>
      <w:lvlJc w:val="left"/>
      <w:pPr>
        <w:ind w:left="360" w:hanging="360"/>
      </w:pPr>
      <w:rPr>
        <w:rFonts w:eastAsiaTheme="minorHAnsi" w:hint="default"/>
        <w:i/>
      </w:rPr>
    </w:lvl>
    <w:lvl w:ilvl="1">
      <w:start w:val="5"/>
      <w:numFmt w:val="decimal"/>
      <w:lvlText w:val="%1.%2"/>
      <w:lvlJc w:val="left"/>
      <w:pPr>
        <w:ind w:left="1211" w:hanging="360"/>
      </w:pPr>
      <w:rPr>
        <w:rFonts w:eastAsiaTheme="minorHAnsi" w:hint="default"/>
        <w:i w:val="0"/>
      </w:rPr>
    </w:lvl>
    <w:lvl w:ilvl="2">
      <w:start w:val="1"/>
      <w:numFmt w:val="decimal"/>
      <w:lvlText w:val="%1.%2.%3"/>
      <w:lvlJc w:val="left"/>
      <w:pPr>
        <w:ind w:left="2138" w:hanging="720"/>
      </w:pPr>
      <w:rPr>
        <w:rFonts w:eastAsiaTheme="minorHAnsi" w:hint="default"/>
        <w:i/>
      </w:rPr>
    </w:lvl>
    <w:lvl w:ilvl="3">
      <w:start w:val="1"/>
      <w:numFmt w:val="decimal"/>
      <w:lvlText w:val="%1.%2.%3.%4"/>
      <w:lvlJc w:val="left"/>
      <w:pPr>
        <w:ind w:left="2847" w:hanging="720"/>
      </w:pPr>
      <w:rPr>
        <w:rFonts w:eastAsiaTheme="minorHAnsi" w:hint="default"/>
        <w:i/>
      </w:rPr>
    </w:lvl>
    <w:lvl w:ilvl="4">
      <w:start w:val="1"/>
      <w:numFmt w:val="decimal"/>
      <w:lvlText w:val="%1.%2.%3.%4.%5"/>
      <w:lvlJc w:val="left"/>
      <w:pPr>
        <w:ind w:left="3916" w:hanging="1080"/>
      </w:pPr>
      <w:rPr>
        <w:rFonts w:eastAsiaTheme="minorHAnsi" w:hint="default"/>
        <w:i/>
      </w:rPr>
    </w:lvl>
    <w:lvl w:ilvl="5">
      <w:start w:val="1"/>
      <w:numFmt w:val="decimal"/>
      <w:lvlText w:val="%1.%2.%3.%4.%5.%6"/>
      <w:lvlJc w:val="left"/>
      <w:pPr>
        <w:ind w:left="4625" w:hanging="1080"/>
      </w:pPr>
      <w:rPr>
        <w:rFonts w:eastAsiaTheme="minorHAnsi" w:hint="default"/>
        <w:i/>
      </w:rPr>
    </w:lvl>
    <w:lvl w:ilvl="6">
      <w:start w:val="1"/>
      <w:numFmt w:val="decimal"/>
      <w:lvlText w:val="%1.%2.%3.%4.%5.%6.%7"/>
      <w:lvlJc w:val="left"/>
      <w:pPr>
        <w:ind w:left="5694" w:hanging="1440"/>
      </w:pPr>
      <w:rPr>
        <w:rFonts w:eastAsiaTheme="minorHAnsi" w:hint="default"/>
        <w:i/>
      </w:rPr>
    </w:lvl>
    <w:lvl w:ilvl="7">
      <w:start w:val="1"/>
      <w:numFmt w:val="decimal"/>
      <w:lvlText w:val="%1.%2.%3.%4.%5.%6.%7.%8"/>
      <w:lvlJc w:val="left"/>
      <w:pPr>
        <w:ind w:left="6403" w:hanging="1440"/>
      </w:pPr>
      <w:rPr>
        <w:rFonts w:eastAsiaTheme="minorHAnsi" w:hint="default"/>
        <w:i/>
      </w:rPr>
    </w:lvl>
    <w:lvl w:ilvl="8">
      <w:start w:val="1"/>
      <w:numFmt w:val="decimal"/>
      <w:lvlText w:val="%1.%2.%3.%4.%5.%6.%7.%8.%9"/>
      <w:lvlJc w:val="left"/>
      <w:pPr>
        <w:ind w:left="7472" w:hanging="1800"/>
      </w:pPr>
      <w:rPr>
        <w:rFonts w:eastAsiaTheme="minorHAnsi" w:hint="default"/>
        <w:i/>
      </w:rPr>
    </w:lvl>
  </w:abstractNum>
  <w:abstractNum w:abstractNumId="18" w15:restartNumberingAfterBreak="0">
    <w:nsid w:val="4D4F0A68"/>
    <w:multiLevelType w:val="hybridMultilevel"/>
    <w:tmpl w:val="DAC2FE26"/>
    <w:lvl w:ilvl="0" w:tplc="706EAFCC">
      <w:start w:val="9"/>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9" w15:restartNumberingAfterBreak="0">
    <w:nsid w:val="51031DED"/>
    <w:multiLevelType w:val="multilevel"/>
    <w:tmpl w:val="95683868"/>
    <w:lvl w:ilvl="0">
      <w:start w:val="1"/>
      <w:numFmt w:val="decimal"/>
      <w:lvlText w:val="%1."/>
      <w:lvlJc w:val="left"/>
      <w:pPr>
        <w:ind w:left="432" w:hanging="432"/>
      </w:pPr>
      <w:rPr>
        <w:rFonts w:ascii="Arial" w:eastAsia="Calibri" w:hAnsi="Arial" w:cs="Times New Roman"/>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28E5BAF"/>
    <w:multiLevelType w:val="hybridMultilevel"/>
    <w:tmpl w:val="7F9639D0"/>
    <w:lvl w:ilvl="0" w:tplc="02A6003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2A6003E">
      <w:start w:val="1"/>
      <w:numFmt w:val="decimal"/>
      <w:lvlText w:val="%2."/>
      <w:lvlJc w:val="left"/>
      <w:pPr>
        <w:tabs>
          <w:tab w:val="num" w:pos="1440"/>
        </w:tabs>
        <w:ind w:left="1440" w:hanging="360"/>
      </w:pPr>
      <w:rPr>
        <w:rFonts w:ascii="Times New Roman" w:hAnsi="Times New Roman" w:cs="Times New Roman" w:hint="default"/>
        <w:b w:val="0"/>
        <w:i w:val="0"/>
        <w:color w:val="auto"/>
        <w:sz w:val="24"/>
        <w:szCs w:val="24"/>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545F7B0F"/>
    <w:multiLevelType w:val="multilevel"/>
    <w:tmpl w:val="9C0ABD10"/>
    <w:lvl w:ilvl="0">
      <w:start w:val="1"/>
      <w:numFmt w:val="decimal"/>
      <w:lvlText w:val="%1."/>
      <w:lvlJc w:val="left"/>
      <w:pPr>
        <w:tabs>
          <w:tab w:val="num" w:pos="928"/>
        </w:tabs>
        <w:ind w:left="928" w:hanging="360"/>
      </w:pPr>
      <w:rPr>
        <w:rFonts w:ascii="Times New Roman" w:hAnsi="Times New Roman" w:cs="Times New Roman" w:hint="default"/>
        <w:b/>
        <w:i w:val="0"/>
        <w:sz w:val="24"/>
        <w:szCs w:val="24"/>
      </w:rPr>
    </w:lvl>
    <w:lvl w:ilvl="1">
      <w:start w:val="1"/>
      <w:numFmt w:val="decimal"/>
      <w:isLgl/>
      <w:lvlText w:val="%1.%2."/>
      <w:lvlJc w:val="left"/>
      <w:pPr>
        <w:ind w:left="1353" w:hanging="360"/>
      </w:pPr>
      <w:rPr>
        <w:rFonts w:ascii="Times New Roman" w:hAnsi="Times New Roman" w:cs="Times New Roman" w:hint="default"/>
        <w:i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2" w15:restartNumberingAfterBreak="0">
    <w:nsid w:val="5A077593"/>
    <w:multiLevelType w:val="hybridMultilevel"/>
    <w:tmpl w:val="D7F44EB6"/>
    <w:lvl w:ilvl="0" w:tplc="02A6003E">
      <w:start w:val="1"/>
      <w:numFmt w:val="decimal"/>
      <w:lvlText w:val="%1."/>
      <w:lvlJc w:val="left"/>
      <w:pPr>
        <w:tabs>
          <w:tab w:val="num" w:pos="928"/>
        </w:tabs>
        <w:ind w:left="928"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5C3E7F66"/>
    <w:multiLevelType w:val="hybridMultilevel"/>
    <w:tmpl w:val="A1D609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E617C58"/>
    <w:multiLevelType w:val="hybridMultilevel"/>
    <w:tmpl w:val="E412104C"/>
    <w:lvl w:ilvl="0" w:tplc="76F40CE0">
      <w:start w:val="1"/>
      <w:numFmt w:val="bullet"/>
      <w:pStyle w:val="BodyText3"/>
      <w:lvlText w:val=""/>
      <w:lvlJc w:val="left"/>
      <w:pPr>
        <w:tabs>
          <w:tab w:val="num" w:pos="1620"/>
        </w:tabs>
        <w:ind w:left="1620" w:hanging="360"/>
      </w:pPr>
      <w:rPr>
        <w:rFonts w:ascii="Symbol" w:hAnsi="Symbol" w:hint="default"/>
        <w:sz w:val="20"/>
        <w:szCs w:val="20"/>
      </w:rPr>
    </w:lvl>
    <w:lvl w:ilvl="1" w:tplc="04020003">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BF440E3"/>
    <w:multiLevelType w:val="multilevel"/>
    <w:tmpl w:val="916AFDBA"/>
    <w:lvl w:ilvl="0">
      <w:start w:val="1"/>
      <w:numFmt w:val="decimal"/>
      <w:lvlText w:val="%1."/>
      <w:lvlJc w:val="left"/>
      <w:pPr>
        <w:ind w:left="660" w:hanging="660"/>
      </w:pPr>
      <w:rPr>
        <w:rFonts w:eastAsia="SimSun" w:hint="default"/>
      </w:rPr>
    </w:lvl>
    <w:lvl w:ilvl="1">
      <w:start w:val="16"/>
      <w:numFmt w:val="decimal"/>
      <w:lvlText w:val="%1.%2."/>
      <w:lvlJc w:val="left"/>
      <w:pPr>
        <w:ind w:left="1015" w:hanging="660"/>
      </w:pPr>
      <w:rPr>
        <w:rFonts w:eastAsia="SimSun" w:hint="default"/>
      </w:rPr>
    </w:lvl>
    <w:lvl w:ilvl="2">
      <w:start w:val="2"/>
      <w:numFmt w:val="decimal"/>
      <w:lvlText w:val="%1.%2.%3."/>
      <w:lvlJc w:val="left"/>
      <w:pPr>
        <w:ind w:left="1430" w:hanging="720"/>
      </w:pPr>
      <w:rPr>
        <w:rFonts w:eastAsia="SimSun" w:hint="default"/>
        <w:b w:val="0"/>
      </w:rPr>
    </w:lvl>
    <w:lvl w:ilvl="3">
      <w:start w:val="1"/>
      <w:numFmt w:val="decimal"/>
      <w:lvlText w:val="%1.%2.%3.%4."/>
      <w:lvlJc w:val="left"/>
      <w:pPr>
        <w:ind w:left="1785" w:hanging="720"/>
      </w:pPr>
      <w:rPr>
        <w:rFonts w:eastAsia="SimSun" w:hint="default"/>
      </w:rPr>
    </w:lvl>
    <w:lvl w:ilvl="4">
      <w:start w:val="1"/>
      <w:numFmt w:val="decimal"/>
      <w:lvlText w:val="%1.%2.%3.%4.%5."/>
      <w:lvlJc w:val="left"/>
      <w:pPr>
        <w:ind w:left="2500" w:hanging="1080"/>
      </w:pPr>
      <w:rPr>
        <w:rFonts w:eastAsia="SimSun" w:hint="default"/>
      </w:rPr>
    </w:lvl>
    <w:lvl w:ilvl="5">
      <w:start w:val="1"/>
      <w:numFmt w:val="decimal"/>
      <w:lvlText w:val="%1.%2.%3.%4.%5.%6."/>
      <w:lvlJc w:val="left"/>
      <w:pPr>
        <w:ind w:left="2855" w:hanging="1080"/>
      </w:pPr>
      <w:rPr>
        <w:rFonts w:eastAsia="SimSun" w:hint="default"/>
      </w:rPr>
    </w:lvl>
    <w:lvl w:ilvl="6">
      <w:start w:val="1"/>
      <w:numFmt w:val="decimal"/>
      <w:lvlText w:val="%1.%2.%3.%4.%5.%6.%7."/>
      <w:lvlJc w:val="left"/>
      <w:pPr>
        <w:ind w:left="3570" w:hanging="1440"/>
      </w:pPr>
      <w:rPr>
        <w:rFonts w:eastAsia="SimSun" w:hint="default"/>
      </w:rPr>
    </w:lvl>
    <w:lvl w:ilvl="7">
      <w:start w:val="1"/>
      <w:numFmt w:val="decimal"/>
      <w:lvlText w:val="%1.%2.%3.%4.%5.%6.%7.%8."/>
      <w:lvlJc w:val="left"/>
      <w:pPr>
        <w:ind w:left="3925" w:hanging="1440"/>
      </w:pPr>
      <w:rPr>
        <w:rFonts w:eastAsia="SimSun" w:hint="default"/>
      </w:rPr>
    </w:lvl>
    <w:lvl w:ilvl="8">
      <w:start w:val="1"/>
      <w:numFmt w:val="decimal"/>
      <w:lvlText w:val="%1.%2.%3.%4.%5.%6.%7.%8.%9."/>
      <w:lvlJc w:val="left"/>
      <w:pPr>
        <w:ind w:left="4640" w:hanging="1800"/>
      </w:pPr>
      <w:rPr>
        <w:rFonts w:eastAsia="SimSun" w:hint="default"/>
      </w:rPr>
    </w:lvl>
  </w:abstractNum>
  <w:abstractNum w:abstractNumId="26" w15:restartNumberingAfterBreak="0">
    <w:nsid w:val="721271DA"/>
    <w:multiLevelType w:val="multilevel"/>
    <w:tmpl w:val="D46CBE4E"/>
    <w:lvl w:ilvl="0">
      <w:start w:val="1"/>
      <w:numFmt w:val="decimal"/>
      <w:lvlText w:val="%1."/>
      <w:lvlJc w:val="left"/>
      <w:pPr>
        <w:ind w:left="360" w:hanging="360"/>
      </w:pPr>
      <w:rPr>
        <w:rFonts w:hint="default"/>
        <w:i/>
      </w:rPr>
    </w:lvl>
    <w:lvl w:ilvl="1">
      <w:start w:val="9"/>
      <w:numFmt w:val="decimal"/>
      <w:lvlText w:val="%1.%2."/>
      <w:lvlJc w:val="left"/>
      <w:pPr>
        <w:ind w:left="107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72591441"/>
    <w:multiLevelType w:val="singleLevel"/>
    <w:tmpl w:val="2D6277F0"/>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3E55B17"/>
    <w:multiLevelType w:val="hybridMultilevel"/>
    <w:tmpl w:val="883E13A6"/>
    <w:lvl w:ilvl="0" w:tplc="1EF60364">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74692A91"/>
    <w:multiLevelType w:val="multilevel"/>
    <w:tmpl w:val="031ED8A0"/>
    <w:lvl w:ilvl="0">
      <w:start w:val="1"/>
      <w:numFmt w:val="decimal"/>
      <w:pStyle w:val="berschriftber1"/>
      <w:lvlText w:val="%1"/>
      <w:lvlJc w:val="left"/>
      <w:pPr>
        <w:tabs>
          <w:tab w:val="num" w:pos="432"/>
        </w:tabs>
        <w:ind w:left="432" w:hanging="432"/>
      </w:pPr>
      <w:rPr>
        <w:rFonts w:hint="default"/>
      </w:rPr>
    </w:lvl>
    <w:lvl w:ilvl="1">
      <w:start w:val="1"/>
      <w:numFmt w:val="decimal"/>
      <w:pStyle w:val="berschriftber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6A03C04"/>
    <w:multiLevelType w:val="hybridMultilevel"/>
    <w:tmpl w:val="5ACE1A14"/>
    <w:lvl w:ilvl="0" w:tplc="04020017">
      <w:start w:val="1"/>
      <w:numFmt w:val="lowerLetter"/>
      <w:lvlText w:val="%1)"/>
      <w:lvlJc w:val="left"/>
      <w:pPr>
        <w:ind w:left="10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96A3518"/>
    <w:multiLevelType w:val="multilevel"/>
    <w:tmpl w:val="5A5C0D5C"/>
    <w:lvl w:ilvl="0">
      <w:start w:val="1"/>
      <w:numFmt w:val="decimal"/>
      <w:pStyle w:val="NumBullet1"/>
      <w:lvlText w:val="%1."/>
      <w:lvlJc w:val="left"/>
      <w:pPr>
        <w:tabs>
          <w:tab w:val="num" w:pos="340"/>
        </w:tabs>
        <w:ind w:left="340" w:hanging="340"/>
      </w:pPr>
      <w:rPr>
        <w:rFonts w:hint="default"/>
        <w:color w:val="auto"/>
      </w:rPr>
    </w:lvl>
    <w:lvl w:ilvl="1">
      <w:start w:val="1"/>
      <w:numFmt w:val="lowerLetter"/>
      <w:pStyle w:val="NumBullet2"/>
      <w:lvlText w:val="%2."/>
      <w:lvlJc w:val="left"/>
      <w:pPr>
        <w:tabs>
          <w:tab w:val="num" w:pos="680"/>
        </w:tabs>
        <w:ind w:left="680" w:hanging="340"/>
      </w:pPr>
      <w:rPr>
        <w:rFonts w:hint="default"/>
        <w:color w:val="4F81BD" w:themeColor="accent1"/>
      </w:rPr>
    </w:lvl>
    <w:lvl w:ilvl="2">
      <w:start w:val="1"/>
      <w:numFmt w:val="lowerRoman"/>
      <w:pStyle w:val="NumBullet3"/>
      <w:lvlText w:val="%3."/>
      <w:lvlJc w:val="left"/>
      <w:pPr>
        <w:tabs>
          <w:tab w:val="num" w:pos="1021"/>
        </w:tabs>
        <w:ind w:left="1021" w:hanging="341"/>
      </w:pPr>
      <w:rPr>
        <w:rFonts w:hint="default"/>
        <w:color w:val="4F81BD"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abstractNum w:abstractNumId="32" w15:restartNumberingAfterBreak="0">
    <w:nsid w:val="7B095B1C"/>
    <w:multiLevelType w:val="hybridMultilevel"/>
    <w:tmpl w:val="274254D2"/>
    <w:lvl w:ilvl="0" w:tplc="A4F01232">
      <w:numFmt w:val="bullet"/>
      <w:lvlText w:val="•"/>
      <w:lvlJc w:val="left"/>
      <w:pPr>
        <w:ind w:left="1429" w:hanging="360"/>
      </w:pPr>
      <w:rPr>
        <w:rFonts w:ascii="Arial" w:eastAsia="Times New Roman" w:hAnsi="Arial" w:cs="Aria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7E0D080E"/>
    <w:multiLevelType w:val="hybridMultilevel"/>
    <w:tmpl w:val="889E8C0C"/>
    <w:lvl w:ilvl="0" w:tplc="5A946A5C">
      <w:start w:val="5"/>
      <w:numFmt w:val="bullet"/>
      <w:lvlText w:val="-"/>
      <w:lvlJc w:val="left"/>
      <w:pPr>
        <w:ind w:left="2140" w:hanging="360"/>
      </w:pPr>
      <w:rPr>
        <w:rFonts w:ascii="Times New Roman" w:eastAsia="Arial" w:hAnsi="Times New Roman" w:cs="Times New Roman" w:hint="default"/>
        <w:i/>
        <w:sz w:val="22"/>
      </w:rPr>
    </w:lvl>
    <w:lvl w:ilvl="1" w:tplc="3D4E43AE">
      <w:numFmt w:val="bullet"/>
      <w:lvlText w:val=""/>
      <w:lvlJc w:val="left"/>
      <w:pPr>
        <w:ind w:left="3220" w:hanging="720"/>
      </w:pPr>
      <w:rPr>
        <w:rFonts w:ascii="Symbol" w:eastAsia="Arial" w:hAnsi="Symbol" w:cs="Times New Roman" w:hint="default"/>
      </w:rPr>
    </w:lvl>
    <w:lvl w:ilvl="2" w:tplc="04020005" w:tentative="1">
      <w:start w:val="1"/>
      <w:numFmt w:val="bullet"/>
      <w:lvlText w:val=""/>
      <w:lvlJc w:val="left"/>
      <w:pPr>
        <w:ind w:left="3580" w:hanging="360"/>
      </w:pPr>
      <w:rPr>
        <w:rFonts w:ascii="Wingdings" w:hAnsi="Wingdings" w:hint="default"/>
      </w:rPr>
    </w:lvl>
    <w:lvl w:ilvl="3" w:tplc="04020001" w:tentative="1">
      <w:start w:val="1"/>
      <w:numFmt w:val="bullet"/>
      <w:lvlText w:val=""/>
      <w:lvlJc w:val="left"/>
      <w:pPr>
        <w:ind w:left="4300" w:hanging="360"/>
      </w:pPr>
      <w:rPr>
        <w:rFonts w:ascii="Symbol" w:hAnsi="Symbol" w:hint="default"/>
      </w:rPr>
    </w:lvl>
    <w:lvl w:ilvl="4" w:tplc="04020003" w:tentative="1">
      <w:start w:val="1"/>
      <w:numFmt w:val="bullet"/>
      <w:lvlText w:val="o"/>
      <w:lvlJc w:val="left"/>
      <w:pPr>
        <w:ind w:left="5020" w:hanging="360"/>
      </w:pPr>
      <w:rPr>
        <w:rFonts w:ascii="Courier New" w:hAnsi="Courier New" w:cs="Courier New" w:hint="default"/>
      </w:rPr>
    </w:lvl>
    <w:lvl w:ilvl="5" w:tplc="04020005" w:tentative="1">
      <w:start w:val="1"/>
      <w:numFmt w:val="bullet"/>
      <w:lvlText w:val=""/>
      <w:lvlJc w:val="left"/>
      <w:pPr>
        <w:ind w:left="5740" w:hanging="360"/>
      </w:pPr>
      <w:rPr>
        <w:rFonts w:ascii="Wingdings" w:hAnsi="Wingdings" w:hint="default"/>
      </w:rPr>
    </w:lvl>
    <w:lvl w:ilvl="6" w:tplc="04020001" w:tentative="1">
      <w:start w:val="1"/>
      <w:numFmt w:val="bullet"/>
      <w:lvlText w:val=""/>
      <w:lvlJc w:val="left"/>
      <w:pPr>
        <w:ind w:left="6460" w:hanging="360"/>
      </w:pPr>
      <w:rPr>
        <w:rFonts w:ascii="Symbol" w:hAnsi="Symbol" w:hint="default"/>
      </w:rPr>
    </w:lvl>
    <w:lvl w:ilvl="7" w:tplc="04020003" w:tentative="1">
      <w:start w:val="1"/>
      <w:numFmt w:val="bullet"/>
      <w:lvlText w:val="o"/>
      <w:lvlJc w:val="left"/>
      <w:pPr>
        <w:ind w:left="7180" w:hanging="360"/>
      </w:pPr>
      <w:rPr>
        <w:rFonts w:ascii="Courier New" w:hAnsi="Courier New" w:cs="Courier New" w:hint="default"/>
      </w:rPr>
    </w:lvl>
    <w:lvl w:ilvl="8" w:tplc="04020005" w:tentative="1">
      <w:start w:val="1"/>
      <w:numFmt w:val="bullet"/>
      <w:lvlText w:val=""/>
      <w:lvlJc w:val="left"/>
      <w:pPr>
        <w:ind w:left="7900" w:hanging="360"/>
      </w:pPr>
      <w:rPr>
        <w:rFonts w:ascii="Wingdings" w:hAnsi="Wingdings" w:hint="default"/>
      </w:rPr>
    </w:lvl>
  </w:abstractNum>
  <w:num w:numId="1">
    <w:abstractNumId w:val="19"/>
  </w:num>
  <w:num w:numId="2">
    <w:abstractNumId w:val="14"/>
  </w:num>
  <w:num w:numId="3">
    <w:abstractNumId w:val="31"/>
  </w:num>
  <w:num w:numId="4">
    <w:abstractNumId w:val="29"/>
  </w:num>
  <w:num w:numId="5">
    <w:abstractNumId w:val="27"/>
  </w:num>
  <w:num w:numId="6">
    <w:abstractNumId w:val="24"/>
  </w:num>
  <w:num w:numId="7">
    <w:abstractNumId w:val="21"/>
  </w:num>
  <w:num w:numId="8">
    <w:abstractNumId w:val="20"/>
  </w:num>
  <w:num w:numId="9">
    <w:abstractNumId w:val="12"/>
  </w:num>
  <w:num w:numId="10">
    <w:abstractNumId w:val="32"/>
  </w:num>
  <w:num w:numId="11">
    <w:abstractNumId w:val="1"/>
  </w:num>
  <w:num w:numId="12">
    <w:abstractNumId w:val="7"/>
  </w:num>
  <w:num w:numId="13">
    <w:abstractNumId w:val="0"/>
  </w:num>
  <w:num w:numId="14">
    <w:abstractNumId w:val="22"/>
  </w:num>
  <w:num w:numId="15">
    <w:abstractNumId w:val="25"/>
  </w:num>
  <w:num w:numId="16">
    <w:abstractNumId w:val="33"/>
  </w:num>
  <w:num w:numId="17">
    <w:abstractNumId w:val="8"/>
  </w:num>
  <w:num w:numId="18">
    <w:abstractNumId w:val="30"/>
  </w:num>
  <w:num w:numId="19">
    <w:abstractNumId w:val="17"/>
  </w:num>
  <w:num w:numId="20">
    <w:abstractNumId w:val="5"/>
  </w:num>
  <w:num w:numId="21">
    <w:abstractNumId w:val="26"/>
  </w:num>
  <w:num w:numId="22">
    <w:abstractNumId w:val="9"/>
  </w:num>
  <w:num w:numId="23">
    <w:abstractNumId w:val="13"/>
  </w:num>
  <w:num w:numId="24">
    <w:abstractNumId w:val="15"/>
  </w:num>
  <w:num w:numId="25">
    <w:abstractNumId w:val="3"/>
  </w:num>
  <w:num w:numId="26">
    <w:abstractNumId w:val="11"/>
  </w:num>
  <w:num w:numId="27">
    <w:abstractNumId w:val="10"/>
  </w:num>
  <w:num w:numId="28">
    <w:abstractNumId w:val="4"/>
  </w:num>
  <w:num w:numId="29">
    <w:abstractNumId w:val="23"/>
  </w:num>
  <w:num w:numId="30">
    <w:abstractNumId w:val="28"/>
  </w:num>
  <w:num w:numId="31">
    <w:abstractNumId w:val="18"/>
  </w:num>
  <w:num w:numId="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1B4F"/>
    <w:rsid w:val="000104C4"/>
    <w:rsid w:val="00010BD1"/>
    <w:rsid w:val="000210F5"/>
    <w:rsid w:val="0002273E"/>
    <w:rsid w:val="00023416"/>
    <w:rsid w:val="000237FB"/>
    <w:rsid w:val="00025D48"/>
    <w:rsid w:val="00030B2E"/>
    <w:rsid w:val="0004192D"/>
    <w:rsid w:val="00044D5C"/>
    <w:rsid w:val="00046617"/>
    <w:rsid w:val="00047335"/>
    <w:rsid w:val="00051850"/>
    <w:rsid w:val="000526B8"/>
    <w:rsid w:val="00053A42"/>
    <w:rsid w:val="00062B52"/>
    <w:rsid w:val="00063919"/>
    <w:rsid w:val="00064034"/>
    <w:rsid w:val="00067B45"/>
    <w:rsid w:val="00072C87"/>
    <w:rsid w:val="0008101D"/>
    <w:rsid w:val="000818FC"/>
    <w:rsid w:val="00086603"/>
    <w:rsid w:val="00092619"/>
    <w:rsid w:val="000928DA"/>
    <w:rsid w:val="00093531"/>
    <w:rsid w:val="000A0367"/>
    <w:rsid w:val="000A21A4"/>
    <w:rsid w:val="000A25D0"/>
    <w:rsid w:val="000A384E"/>
    <w:rsid w:val="000A67E1"/>
    <w:rsid w:val="000B2FFA"/>
    <w:rsid w:val="000B5213"/>
    <w:rsid w:val="000C0EA6"/>
    <w:rsid w:val="000C22A3"/>
    <w:rsid w:val="000C26E8"/>
    <w:rsid w:val="000C6793"/>
    <w:rsid w:val="000C6AD2"/>
    <w:rsid w:val="000D1605"/>
    <w:rsid w:val="000D1644"/>
    <w:rsid w:val="000D237F"/>
    <w:rsid w:val="000D62E8"/>
    <w:rsid w:val="000E2AB1"/>
    <w:rsid w:val="000E53B8"/>
    <w:rsid w:val="000E68D1"/>
    <w:rsid w:val="000E72E6"/>
    <w:rsid w:val="000F0299"/>
    <w:rsid w:val="000F418B"/>
    <w:rsid w:val="0010282A"/>
    <w:rsid w:val="00104FB2"/>
    <w:rsid w:val="00106002"/>
    <w:rsid w:val="0010663A"/>
    <w:rsid w:val="0010708B"/>
    <w:rsid w:val="00113EB8"/>
    <w:rsid w:val="00114B57"/>
    <w:rsid w:val="00115A69"/>
    <w:rsid w:val="001170AC"/>
    <w:rsid w:val="00122D47"/>
    <w:rsid w:val="00123D8A"/>
    <w:rsid w:val="00127F4B"/>
    <w:rsid w:val="00130A0D"/>
    <w:rsid w:val="00130DFE"/>
    <w:rsid w:val="00135308"/>
    <w:rsid w:val="00136BC6"/>
    <w:rsid w:val="00136F8E"/>
    <w:rsid w:val="001405CD"/>
    <w:rsid w:val="00140BF0"/>
    <w:rsid w:val="00142BF1"/>
    <w:rsid w:val="00143D08"/>
    <w:rsid w:val="001442AA"/>
    <w:rsid w:val="00144696"/>
    <w:rsid w:val="00144748"/>
    <w:rsid w:val="0014712E"/>
    <w:rsid w:val="00147F4C"/>
    <w:rsid w:val="001521C1"/>
    <w:rsid w:val="00152A97"/>
    <w:rsid w:val="00155325"/>
    <w:rsid w:val="00162343"/>
    <w:rsid w:val="001640F7"/>
    <w:rsid w:val="00167365"/>
    <w:rsid w:val="001714CA"/>
    <w:rsid w:val="001800DA"/>
    <w:rsid w:val="00186DC8"/>
    <w:rsid w:val="00191559"/>
    <w:rsid w:val="001A0471"/>
    <w:rsid w:val="001A19B6"/>
    <w:rsid w:val="001A2D55"/>
    <w:rsid w:val="001A3998"/>
    <w:rsid w:val="001A4E82"/>
    <w:rsid w:val="001A5212"/>
    <w:rsid w:val="001B0306"/>
    <w:rsid w:val="001B5B19"/>
    <w:rsid w:val="001B7F89"/>
    <w:rsid w:val="001C3E93"/>
    <w:rsid w:val="001C501B"/>
    <w:rsid w:val="001E03EF"/>
    <w:rsid w:val="001E07B1"/>
    <w:rsid w:val="001E1F5F"/>
    <w:rsid w:val="001E2C96"/>
    <w:rsid w:val="001E3F6B"/>
    <w:rsid w:val="001E44EC"/>
    <w:rsid w:val="001E45EF"/>
    <w:rsid w:val="001E5C2D"/>
    <w:rsid w:val="001E6C97"/>
    <w:rsid w:val="001E7C7E"/>
    <w:rsid w:val="001F1385"/>
    <w:rsid w:val="001F181C"/>
    <w:rsid w:val="001F1EA8"/>
    <w:rsid w:val="001F292E"/>
    <w:rsid w:val="001F704B"/>
    <w:rsid w:val="001F712C"/>
    <w:rsid w:val="001F7FA3"/>
    <w:rsid w:val="00201B4F"/>
    <w:rsid w:val="00204160"/>
    <w:rsid w:val="002042AC"/>
    <w:rsid w:val="00211E8D"/>
    <w:rsid w:val="00213A55"/>
    <w:rsid w:val="00214084"/>
    <w:rsid w:val="0021549C"/>
    <w:rsid w:val="00217630"/>
    <w:rsid w:val="00220E7A"/>
    <w:rsid w:val="00224962"/>
    <w:rsid w:val="00225C56"/>
    <w:rsid w:val="00226C87"/>
    <w:rsid w:val="002277D8"/>
    <w:rsid w:val="002306FA"/>
    <w:rsid w:val="0023733D"/>
    <w:rsid w:val="002514A5"/>
    <w:rsid w:val="00252739"/>
    <w:rsid w:val="00253896"/>
    <w:rsid w:val="0025587C"/>
    <w:rsid w:val="0026085B"/>
    <w:rsid w:val="00263F12"/>
    <w:rsid w:val="0026670F"/>
    <w:rsid w:val="00267267"/>
    <w:rsid w:val="00271D38"/>
    <w:rsid w:val="00272ACD"/>
    <w:rsid w:val="002737F1"/>
    <w:rsid w:val="00274176"/>
    <w:rsid w:val="00276103"/>
    <w:rsid w:val="00276AE9"/>
    <w:rsid w:val="00277C1F"/>
    <w:rsid w:val="00280944"/>
    <w:rsid w:val="002903A3"/>
    <w:rsid w:val="002925CF"/>
    <w:rsid w:val="00292981"/>
    <w:rsid w:val="00295695"/>
    <w:rsid w:val="00295BEC"/>
    <w:rsid w:val="002A069C"/>
    <w:rsid w:val="002A32A3"/>
    <w:rsid w:val="002A40FE"/>
    <w:rsid w:val="002A57C6"/>
    <w:rsid w:val="002A6CA5"/>
    <w:rsid w:val="002A77C9"/>
    <w:rsid w:val="002B5880"/>
    <w:rsid w:val="002B77EE"/>
    <w:rsid w:val="002C1B87"/>
    <w:rsid w:val="002C3CD7"/>
    <w:rsid w:val="002C51DE"/>
    <w:rsid w:val="002C7D8C"/>
    <w:rsid w:val="002D03F2"/>
    <w:rsid w:val="002D1F3E"/>
    <w:rsid w:val="002D2643"/>
    <w:rsid w:val="002E1422"/>
    <w:rsid w:val="002E1490"/>
    <w:rsid w:val="002E18BE"/>
    <w:rsid w:val="002E4A61"/>
    <w:rsid w:val="002E585E"/>
    <w:rsid w:val="002E6622"/>
    <w:rsid w:val="002F169E"/>
    <w:rsid w:val="002F22BB"/>
    <w:rsid w:val="002F5CCB"/>
    <w:rsid w:val="002F6175"/>
    <w:rsid w:val="002F732D"/>
    <w:rsid w:val="002F7A14"/>
    <w:rsid w:val="0030506D"/>
    <w:rsid w:val="00307CC2"/>
    <w:rsid w:val="00331921"/>
    <w:rsid w:val="003319B8"/>
    <w:rsid w:val="00332810"/>
    <w:rsid w:val="00332AA6"/>
    <w:rsid w:val="00336F62"/>
    <w:rsid w:val="00344A2F"/>
    <w:rsid w:val="0035059D"/>
    <w:rsid w:val="0035127C"/>
    <w:rsid w:val="003528A2"/>
    <w:rsid w:val="00353B17"/>
    <w:rsid w:val="0035601A"/>
    <w:rsid w:val="00357536"/>
    <w:rsid w:val="00360D0A"/>
    <w:rsid w:val="003620CC"/>
    <w:rsid w:val="00363193"/>
    <w:rsid w:val="003642E0"/>
    <w:rsid w:val="0036625C"/>
    <w:rsid w:val="00367362"/>
    <w:rsid w:val="0037778A"/>
    <w:rsid w:val="003811E3"/>
    <w:rsid w:val="003824C5"/>
    <w:rsid w:val="003826F6"/>
    <w:rsid w:val="00385C79"/>
    <w:rsid w:val="00390B6B"/>
    <w:rsid w:val="00391295"/>
    <w:rsid w:val="0039371B"/>
    <w:rsid w:val="00394ACE"/>
    <w:rsid w:val="00397DCF"/>
    <w:rsid w:val="003B065B"/>
    <w:rsid w:val="003B39C4"/>
    <w:rsid w:val="003B3F95"/>
    <w:rsid w:val="003B4E50"/>
    <w:rsid w:val="003C50A5"/>
    <w:rsid w:val="003C6C84"/>
    <w:rsid w:val="003C702F"/>
    <w:rsid w:val="003C7A8C"/>
    <w:rsid w:val="003D00BF"/>
    <w:rsid w:val="003D247A"/>
    <w:rsid w:val="003E23D8"/>
    <w:rsid w:val="003E27A2"/>
    <w:rsid w:val="003E3738"/>
    <w:rsid w:val="003E47D2"/>
    <w:rsid w:val="003F6197"/>
    <w:rsid w:val="003F67CB"/>
    <w:rsid w:val="003F7990"/>
    <w:rsid w:val="003F7FF7"/>
    <w:rsid w:val="0040060B"/>
    <w:rsid w:val="004063A4"/>
    <w:rsid w:val="00410B6C"/>
    <w:rsid w:val="004117D5"/>
    <w:rsid w:val="0041653D"/>
    <w:rsid w:val="004234B3"/>
    <w:rsid w:val="00423986"/>
    <w:rsid w:val="004310D6"/>
    <w:rsid w:val="004354AA"/>
    <w:rsid w:val="004416E7"/>
    <w:rsid w:val="00441A8E"/>
    <w:rsid w:val="00444404"/>
    <w:rsid w:val="00445802"/>
    <w:rsid w:val="00451368"/>
    <w:rsid w:val="0045764C"/>
    <w:rsid w:val="00460619"/>
    <w:rsid w:val="00462756"/>
    <w:rsid w:val="004643E8"/>
    <w:rsid w:val="00467960"/>
    <w:rsid w:val="004745BE"/>
    <w:rsid w:val="004760EF"/>
    <w:rsid w:val="0047664C"/>
    <w:rsid w:val="004777EA"/>
    <w:rsid w:val="004819CE"/>
    <w:rsid w:val="00485E91"/>
    <w:rsid w:val="004900BB"/>
    <w:rsid w:val="00492363"/>
    <w:rsid w:val="00492789"/>
    <w:rsid w:val="00492AC5"/>
    <w:rsid w:val="004A380B"/>
    <w:rsid w:val="004A45AD"/>
    <w:rsid w:val="004A556D"/>
    <w:rsid w:val="004B0180"/>
    <w:rsid w:val="004B0E3E"/>
    <w:rsid w:val="004B135F"/>
    <w:rsid w:val="004B1B42"/>
    <w:rsid w:val="004B2F4D"/>
    <w:rsid w:val="004B4F0D"/>
    <w:rsid w:val="004B5CA2"/>
    <w:rsid w:val="004B63DD"/>
    <w:rsid w:val="004C0E9D"/>
    <w:rsid w:val="004C343E"/>
    <w:rsid w:val="004C3D94"/>
    <w:rsid w:val="004C59D0"/>
    <w:rsid w:val="004C77EF"/>
    <w:rsid w:val="004C7BDB"/>
    <w:rsid w:val="004D2676"/>
    <w:rsid w:val="004D3822"/>
    <w:rsid w:val="004D7837"/>
    <w:rsid w:val="004D7AFD"/>
    <w:rsid w:val="004E25F7"/>
    <w:rsid w:val="004E4376"/>
    <w:rsid w:val="004E5BFD"/>
    <w:rsid w:val="004F0BB3"/>
    <w:rsid w:val="00501182"/>
    <w:rsid w:val="005035CE"/>
    <w:rsid w:val="00505539"/>
    <w:rsid w:val="005076A0"/>
    <w:rsid w:val="005100AA"/>
    <w:rsid w:val="005106F2"/>
    <w:rsid w:val="005161D6"/>
    <w:rsid w:val="00516638"/>
    <w:rsid w:val="0052000B"/>
    <w:rsid w:val="005215D3"/>
    <w:rsid w:val="0052517F"/>
    <w:rsid w:val="005265CD"/>
    <w:rsid w:val="005269E8"/>
    <w:rsid w:val="00526CC4"/>
    <w:rsid w:val="00526F1F"/>
    <w:rsid w:val="005275DF"/>
    <w:rsid w:val="0053088E"/>
    <w:rsid w:val="0053245A"/>
    <w:rsid w:val="005349EA"/>
    <w:rsid w:val="00535431"/>
    <w:rsid w:val="00535CC6"/>
    <w:rsid w:val="00536DBE"/>
    <w:rsid w:val="005407D0"/>
    <w:rsid w:val="00541ECA"/>
    <w:rsid w:val="005430EF"/>
    <w:rsid w:val="005432BE"/>
    <w:rsid w:val="0054541E"/>
    <w:rsid w:val="00545948"/>
    <w:rsid w:val="00552C36"/>
    <w:rsid w:val="00562530"/>
    <w:rsid w:val="00562941"/>
    <w:rsid w:val="00566DCB"/>
    <w:rsid w:val="00570A6C"/>
    <w:rsid w:val="00571599"/>
    <w:rsid w:val="00572BE7"/>
    <w:rsid w:val="0057421E"/>
    <w:rsid w:val="005745E4"/>
    <w:rsid w:val="00576089"/>
    <w:rsid w:val="00576EE7"/>
    <w:rsid w:val="005808F4"/>
    <w:rsid w:val="00586521"/>
    <w:rsid w:val="0058713A"/>
    <w:rsid w:val="00592F4C"/>
    <w:rsid w:val="00596209"/>
    <w:rsid w:val="005A2B00"/>
    <w:rsid w:val="005A5FD1"/>
    <w:rsid w:val="005A6B52"/>
    <w:rsid w:val="005A6CC7"/>
    <w:rsid w:val="005A72C7"/>
    <w:rsid w:val="005B5304"/>
    <w:rsid w:val="005C5351"/>
    <w:rsid w:val="005C5C6C"/>
    <w:rsid w:val="005C6D7B"/>
    <w:rsid w:val="005D20E3"/>
    <w:rsid w:val="005D2532"/>
    <w:rsid w:val="005D457A"/>
    <w:rsid w:val="005D4C6B"/>
    <w:rsid w:val="005D4F2E"/>
    <w:rsid w:val="005D77D6"/>
    <w:rsid w:val="005D7B26"/>
    <w:rsid w:val="005E25DA"/>
    <w:rsid w:val="005E2678"/>
    <w:rsid w:val="005E70A0"/>
    <w:rsid w:val="005F32D4"/>
    <w:rsid w:val="005F3B7B"/>
    <w:rsid w:val="005F61CF"/>
    <w:rsid w:val="005F6D73"/>
    <w:rsid w:val="005F717C"/>
    <w:rsid w:val="00602E38"/>
    <w:rsid w:val="00613628"/>
    <w:rsid w:val="0061445E"/>
    <w:rsid w:val="00614D1B"/>
    <w:rsid w:val="00616077"/>
    <w:rsid w:val="00617864"/>
    <w:rsid w:val="00630283"/>
    <w:rsid w:val="00632655"/>
    <w:rsid w:val="0063361D"/>
    <w:rsid w:val="00633C79"/>
    <w:rsid w:val="00635417"/>
    <w:rsid w:val="006378DE"/>
    <w:rsid w:val="00640A5D"/>
    <w:rsid w:val="00643670"/>
    <w:rsid w:val="00644404"/>
    <w:rsid w:val="00644700"/>
    <w:rsid w:val="0065284E"/>
    <w:rsid w:val="00652F38"/>
    <w:rsid w:val="006530BE"/>
    <w:rsid w:val="00653C9E"/>
    <w:rsid w:val="006544D3"/>
    <w:rsid w:val="00654C55"/>
    <w:rsid w:val="00663BD0"/>
    <w:rsid w:val="006664D3"/>
    <w:rsid w:val="0066682B"/>
    <w:rsid w:val="00667C96"/>
    <w:rsid w:val="00670880"/>
    <w:rsid w:val="006711E1"/>
    <w:rsid w:val="00673035"/>
    <w:rsid w:val="00673365"/>
    <w:rsid w:val="006750E4"/>
    <w:rsid w:val="00682109"/>
    <w:rsid w:val="006846E0"/>
    <w:rsid w:val="00686127"/>
    <w:rsid w:val="00686E7C"/>
    <w:rsid w:val="0069035D"/>
    <w:rsid w:val="00690CCB"/>
    <w:rsid w:val="00693559"/>
    <w:rsid w:val="00694202"/>
    <w:rsid w:val="0069497D"/>
    <w:rsid w:val="006973D9"/>
    <w:rsid w:val="006A0A24"/>
    <w:rsid w:val="006A0C2A"/>
    <w:rsid w:val="006A1E33"/>
    <w:rsid w:val="006A29D4"/>
    <w:rsid w:val="006A45E9"/>
    <w:rsid w:val="006A55E4"/>
    <w:rsid w:val="006A5C1E"/>
    <w:rsid w:val="006B2185"/>
    <w:rsid w:val="006B7A89"/>
    <w:rsid w:val="006C2D91"/>
    <w:rsid w:val="006C3238"/>
    <w:rsid w:val="006C52B5"/>
    <w:rsid w:val="006C72E2"/>
    <w:rsid w:val="006D2C9C"/>
    <w:rsid w:val="006D52DD"/>
    <w:rsid w:val="006E0B9B"/>
    <w:rsid w:val="006E0FC4"/>
    <w:rsid w:val="006E279F"/>
    <w:rsid w:val="006E6F50"/>
    <w:rsid w:val="006E721E"/>
    <w:rsid w:val="006E7C91"/>
    <w:rsid w:val="006F0D04"/>
    <w:rsid w:val="006F1327"/>
    <w:rsid w:val="006F3FED"/>
    <w:rsid w:val="006F4EB2"/>
    <w:rsid w:val="00701E59"/>
    <w:rsid w:val="00704414"/>
    <w:rsid w:val="007051D5"/>
    <w:rsid w:val="00705D52"/>
    <w:rsid w:val="0071176A"/>
    <w:rsid w:val="00711A44"/>
    <w:rsid w:val="00713B27"/>
    <w:rsid w:val="007142CA"/>
    <w:rsid w:val="00714C94"/>
    <w:rsid w:val="00715C3B"/>
    <w:rsid w:val="00716CEB"/>
    <w:rsid w:val="007243F1"/>
    <w:rsid w:val="007249F0"/>
    <w:rsid w:val="00724A71"/>
    <w:rsid w:val="00724EAF"/>
    <w:rsid w:val="007306CC"/>
    <w:rsid w:val="00731BF6"/>
    <w:rsid w:val="007367E8"/>
    <w:rsid w:val="007409A2"/>
    <w:rsid w:val="00742294"/>
    <w:rsid w:val="007432CD"/>
    <w:rsid w:val="0074373A"/>
    <w:rsid w:val="00744CF4"/>
    <w:rsid w:val="007524F5"/>
    <w:rsid w:val="007532B5"/>
    <w:rsid w:val="00754E53"/>
    <w:rsid w:val="007560FD"/>
    <w:rsid w:val="00764239"/>
    <w:rsid w:val="007644E4"/>
    <w:rsid w:val="0076664B"/>
    <w:rsid w:val="0076684D"/>
    <w:rsid w:val="00766B69"/>
    <w:rsid w:val="00771DE9"/>
    <w:rsid w:val="00773B86"/>
    <w:rsid w:val="00776042"/>
    <w:rsid w:val="00777E45"/>
    <w:rsid w:val="007807E2"/>
    <w:rsid w:val="0078151E"/>
    <w:rsid w:val="00781E03"/>
    <w:rsid w:val="00782C7D"/>
    <w:rsid w:val="00782D7A"/>
    <w:rsid w:val="007869D8"/>
    <w:rsid w:val="0078752B"/>
    <w:rsid w:val="00791929"/>
    <w:rsid w:val="00793684"/>
    <w:rsid w:val="00794D74"/>
    <w:rsid w:val="007A001A"/>
    <w:rsid w:val="007A12C3"/>
    <w:rsid w:val="007A4E88"/>
    <w:rsid w:val="007A5122"/>
    <w:rsid w:val="007A6CFB"/>
    <w:rsid w:val="007B0628"/>
    <w:rsid w:val="007B0882"/>
    <w:rsid w:val="007B3094"/>
    <w:rsid w:val="007B3513"/>
    <w:rsid w:val="007B6B14"/>
    <w:rsid w:val="007C005B"/>
    <w:rsid w:val="007C1923"/>
    <w:rsid w:val="007C229B"/>
    <w:rsid w:val="007C275F"/>
    <w:rsid w:val="007C6A4B"/>
    <w:rsid w:val="007D616F"/>
    <w:rsid w:val="007D6D24"/>
    <w:rsid w:val="007E2596"/>
    <w:rsid w:val="007E3BB4"/>
    <w:rsid w:val="007E51E0"/>
    <w:rsid w:val="007E72A9"/>
    <w:rsid w:val="007F1A00"/>
    <w:rsid w:val="007F521E"/>
    <w:rsid w:val="007F6790"/>
    <w:rsid w:val="00800F1B"/>
    <w:rsid w:val="00801A13"/>
    <w:rsid w:val="00801F50"/>
    <w:rsid w:val="00802F6B"/>
    <w:rsid w:val="0080331F"/>
    <w:rsid w:val="00805C8C"/>
    <w:rsid w:val="00806EA3"/>
    <w:rsid w:val="008074AC"/>
    <w:rsid w:val="00807E68"/>
    <w:rsid w:val="00807EE9"/>
    <w:rsid w:val="00811453"/>
    <w:rsid w:val="00811C7D"/>
    <w:rsid w:val="00816559"/>
    <w:rsid w:val="00817A9E"/>
    <w:rsid w:val="00821812"/>
    <w:rsid w:val="00824936"/>
    <w:rsid w:val="0082659C"/>
    <w:rsid w:val="0083032D"/>
    <w:rsid w:val="00830E11"/>
    <w:rsid w:val="0083192E"/>
    <w:rsid w:val="00831AD7"/>
    <w:rsid w:val="00831ADE"/>
    <w:rsid w:val="00832671"/>
    <w:rsid w:val="0083274A"/>
    <w:rsid w:val="00835849"/>
    <w:rsid w:val="0084376A"/>
    <w:rsid w:val="008457F2"/>
    <w:rsid w:val="008471FD"/>
    <w:rsid w:val="008474D2"/>
    <w:rsid w:val="00853A8C"/>
    <w:rsid w:val="00855D2F"/>
    <w:rsid w:val="00865FAA"/>
    <w:rsid w:val="00870599"/>
    <w:rsid w:val="00871DD4"/>
    <w:rsid w:val="0087444C"/>
    <w:rsid w:val="00877711"/>
    <w:rsid w:val="00882ECC"/>
    <w:rsid w:val="00885F0A"/>
    <w:rsid w:val="00887531"/>
    <w:rsid w:val="008935B6"/>
    <w:rsid w:val="008971BB"/>
    <w:rsid w:val="008A0490"/>
    <w:rsid w:val="008A1252"/>
    <w:rsid w:val="008A1D4B"/>
    <w:rsid w:val="008A2907"/>
    <w:rsid w:val="008A491B"/>
    <w:rsid w:val="008A53EA"/>
    <w:rsid w:val="008B2992"/>
    <w:rsid w:val="008B3F04"/>
    <w:rsid w:val="008C328E"/>
    <w:rsid w:val="008C47F6"/>
    <w:rsid w:val="008C61E3"/>
    <w:rsid w:val="008C6947"/>
    <w:rsid w:val="008D0985"/>
    <w:rsid w:val="008D255F"/>
    <w:rsid w:val="008D4FB6"/>
    <w:rsid w:val="008D568F"/>
    <w:rsid w:val="008D5F8E"/>
    <w:rsid w:val="008E0BF5"/>
    <w:rsid w:val="008E3A63"/>
    <w:rsid w:val="008E53DE"/>
    <w:rsid w:val="008E56A9"/>
    <w:rsid w:val="008E592C"/>
    <w:rsid w:val="008F13F2"/>
    <w:rsid w:val="008F2AA5"/>
    <w:rsid w:val="008F31AE"/>
    <w:rsid w:val="008F419D"/>
    <w:rsid w:val="008F6200"/>
    <w:rsid w:val="008F65B3"/>
    <w:rsid w:val="009025BF"/>
    <w:rsid w:val="009043F6"/>
    <w:rsid w:val="009061FE"/>
    <w:rsid w:val="0090634A"/>
    <w:rsid w:val="00906474"/>
    <w:rsid w:val="00914BEC"/>
    <w:rsid w:val="00914C53"/>
    <w:rsid w:val="00925E89"/>
    <w:rsid w:val="009271B3"/>
    <w:rsid w:val="009308D8"/>
    <w:rsid w:val="00931668"/>
    <w:rsid w:val="00931FDA"/>
    <w:rsid w:val="00935FD8"/>
    <w:rsid w:val="00941F3E"/>
    <w:rsid w:val="00944758"/>
    <w:rsid w:val="00945276"/>
    <w:rsid w:val="00946861"/>
    <w:rsid w:val="00953036"/>
    <w:rsid w:val="00954759"/>
    <w:rsid w:val="0095499D"/>
    <w:rsid w:val="00955B03"/>
    <w:rsid w:val="00956933"/>
    <w:rsid w:val="00956ABE"/>
    <w:rsid w:val="009571EF"/>
    <w:rsid w:val="00962499"/>
    <w:rsid w:val="00970B64"/>
    <w:rsid w:val="00970BD4"/>
    <w:rsid w:val="009724BE"/>
    <w:rsid w:val="009822A7"/>
    <w:rsid w:val="00987CA0"/>
    <w:rsid w:val="00987CAA"/>
    <w:rsid w:val="00991960"/>
    <w:rsid w:val="0099368D"/>
    <w:rsid w:val="00993F55"/>
    <w:rsid w:val="00997664"/>
    <w:rsid w:val="009A3CC2"/>
    <w:rsid w:val="009A6D4E"/>
    <w:rsid w:val="009A725F"/>
    <w:rsid w:val="009B1CBC"/>
    <w:rsid w:val="009B2729"/>
    <w:rsid w:val="009B33B8"/>
    <w:rsid w:val="009B7CB6"/>
    <w:rsid w:val="009C2047"/>
    <w:rsid w:val="009C613E"/>
    <w:rsid w:val="009C6911"/>
    <w:rsid w:val="009D185B"/>
    <w:rsid w:val="009D63AE"/>
    <w:rsid w:val="009D6D48"/>
    <w:rsid w:val="009D6D99"/>
    <w:rsid w:val="009D7CCE"/>
    <w:rsid w:val="009E69A5"/>
    <w:rsid w:val="009E79C0"/>
    <w:rsid w:val="009F0478"/>
    <w:rsid w:val="009F1622"/>
    <w:rsid w:val="009F1E52"/>
    <w:rsid w:val="009F6C55"/>
    <w:rsid w:val="00A0122F"/>
    <w:rsid w:val="00A01DC0"/>
    <w:rsid w:val="00A02A13"/>
    <w:rsid w:val="00A031D1"/>
    <w:rsid w:val="00A0338A"/>
    <w:rsid w:val="00A034E3"/>
    <w:rsid w:val="00A04786"/>
    <w:rsid w:val="00A04B48"/>
    <w:rsid w:val="00A052C6"/>
    <w:rsid w:val="00A05670"/>
    <w:rsid w:val="00A106F4"/>
    <w:rsid w:val="00A12125"/>
    <w:rsid w:val="00A13381"/>
    <w:rsid w:val="00A216CE"/>
    <w:rsid w:val="00A42F6E"/>
    <w:rsid w:val="00A50519"/>
    <w:rsid w:val="00A508DF"/>
    <w:rsid w:val="00A50983"/>
    <w:rsid w:val="00A56866"/>
    <w:rsid w:val="00A61391"/>
    <w:rsid w:val="00A61D71"/>
    <w:rsid w:val="00A624D4"/>
    <w:rsid w:val="00A64C0F"/>
    <w:rsid w:val="00A651D2"/>
    <w:rsid w:val="00A65E28"/>
    <w:rsid w:val="00A669C1"/>
    <w:rsid w:val="00A742E2"/>
    <w:rsid w:val="00A7645C"/>
    <w:rsid w:val="00A76583"/>
    <w:rsid w:val="00A768A3"/>
    <w:rsid w:val="00A77DE5"/>
    <w:rsid w:val="00A915F9"/>
    <w:rsid w:val="00A93A3B"/>
    <w:rsid w:val="00A94C14"/>
    <w:rsid w:val="00A96BAF"/>
    <w:rsid w:val="00A97B5B"/>
    <w:rsid w:val="00AA2568"/>
    <w:rsid w:val="00AA3BD0"/>
    <w:rsid w:val="00AA3D85"/>
    <w:rsid w:val="00AA46FD"/>
    <w:rsid w:val="00AA4C30"/>
    <w:rsid w:val="00AA6059"/>
    <w:rsid w:val="00AB1737"/>
    <w:rsid w:val="00AB1C0D"/>
    <w:rsid w:val="00AB2EEB"/>
    <w:rsid w:val="00AB3078"/>
    <w:rsid w:val="00AC1A3A"/>
    <w:rsid w:val="00AC4384"/>
    <w:rsid w:val="00AC45FF"/>
    <w:rsid w:val="00AC742C"/>
    <w:rsid w:val="00AD1804"/>
    <w:rsid w:val="00AD3FA6"/>
    <w:rsid w:val="00AD5A21"/>
    <w:rsid w:val="00AD7F25"/>
    <w:rsid w:val="00AE17C0"/>
    <w:rsid w:val="00AE31BB"/>
    <w:rsid w:val="00AE6141"/>
    <w:rsid w:val="00AE6C0C"/>
    <w:rsid w:val="00AF0B0D"/>
    <w:rsid w:val="00AF1ECF"/>
    <w:rsid w:val="00AF2949"/>
    <w:rsid w:val="00AF5038"/>
    <w:rsid w:val="00AF670D"/>
    <w:rsid w:val="00B0093F"/>
    <w:rsid w:val="00B018DA"/>
    <w:rsid w:val="00B03B22"/>
    <w:rsid w:val="00B04D85"/>
    <w:rsid w:val="00B14EF6"/>
    <w:rsid w:val="00B167DD"/>
    <w:rsid w:val="00B212C9"/>
    <w:rsid w:val="00B22291"/>
    <w:rsid w:val="00B24186"/>
    <w:rsid w:val="00B24527"/>
    <w:rsid w:val="00B25638"/>
    <w:rsid w:val="00B27013"/>
    <w:rsid w:val="00B27543"/>
    <w:rsid w:val="00B278F1"/>
    <w:rsid w:val="00B3734D"/>
    <w:rsid w:val="00B42AD3"/>
    <w:rsid w:val="00B43D12"/>
    <w:rsid w:val="00B46552"/>
    <w:rsid w:val="00B47442"/>
    <w:rsid w:val="00B47D74"/>
    <w:rsid w:val="00B50916"/>
    <w:rsid w:val="00B526CA"/>
    <w:rsid w:val="00B535DB"/>
    <w:rsid w:val="00B56358"/>
    <w:rsid w:val="00B615BF"/>
    <w:rsid w:val="00B64878"/>
    <w:rsid w:val="00B728F6"/>
    <w:rsid w:val="00B72A05"/>
    <w:rsid w:val="00B75942"/>
    <w:rsid w:val="00B77925"/>
    <w:rsid w:val="00B779C3"/>
    <w:rsid w:val="00B80D02"/>
    <w:rsid w:val="00B81079"/>
    <w:rsid w:val="00B83DD9"/>
    <w:rsid w:val="00B85567"/>
    <w:rsid w:val="00B85F24"/>
    <w:rsid w:val="00B903EC"/>
    <w:rsid w:val="00B92FAB"/>
    <w:rsid w:val="00B938FE"/>
    <w:rsid w:val="00B94624"/>
    <w:rsid w:val="00B94FAF"/>
    <w:rsid w:val="00B951BF"/>
    <w:rsid w:val="00B95318"/>
    <w:rsid w:val="00BA46F3"/>
    <w:rsid w:val="00BA79C4"/>
    <w:rsid w:val="00BB3029"/>
    <w:rsid w:val="00BB3D07"/>
    <w:rsid w:val="00BB602B"/>
    <w:rsid w:val="00BC3559"/>
    <w:rsid w:val="00BC3B1B"/>
    <w:rsid w:val="00BC4033"/>
    <w:rsid w:val="00BC5AD9"/>
    <w:rsid w:val="00BD08C8"/>
    <w:rsid w:val="00BD0AC1"/>
    <w:rsid w:val="00BD1294"/>
    <w:rsid w:val="00BD2A02"/>
    <w:rsid w:val="00BD2C20"/>
    <w:rsid w:val="00BD3555"/>
    <w:rsid w:val="00BD692D"/>
    <w:rsid w:val="00BD6F59"/>
    <w:rsid w:val="00BD7727"/>
    <w:rsid w:val="00BD7D89"/>
    <w:rsid w:val="00BE5061"/>
    <w:rsid w:val="00BE527A"/>
    <w:rsid w:val="00BE6259"/>
    <w:rsid w:val="00BF10DD"/>
    <w:rsid w:val="00BF721B"/>
    <w:rsid w:val="00BF7F0B"/>
    <w:rsid w:val="00C0025D"/>
    <w:rsid w:val="00C01BB2"/>
    <w:rsid w:val="00C01FBC"/>
    <w:rsid w:val="00C040FE"/>
    <w:rsid w:val="00C04DD2"/>
    <w:rsid w:val="00C059D4"/>
    <w:rsid w:val="00C10EB6"/>
    <w:rsid w:val="00C114D9"/>
    <w:rsid w:val="00C125D5"/>
    <w:rsid w:val="00C13D59"/>
    <w:rsid w:val="00C14C38"/>
    <w:rsid w:val="00C20301"/>
    <w:rsid w:val="00C2055B"/>
    <w:rsid w:val="00C20C6B"/>
    <w:rsid w:val="00C2130A"/>
    <w:rsid w:val="00C3018C"/>
    <w:rsid w:val="00C31389"/>
    <w:rsid w:val="00C32123"/>
    <w:rsid w:val="00C3518B"/>
    <w:rsid w:val="00C35B6B"/>
    <w:rsid w:val="00C36587"/>
    <w:rsid w:val="00C369D6"/>
    <w:rsid w:val="00C403F3"/>
    <w:rsid w:val="00C4049C"/>
    <w:rsid w:val="00C4121E"/>
    <w:rsid w:val="00C41677"/>
    <w:rsid w:val="00C42FA7"/>
    <w:rsid w:val="00C4550C"/>
    <w:rsid w:val="00C4657C"/>
    <w:rsid w:val="00C51DE4"/>
    <w:rsid w:val="00C52162"/>
    <w:rsid w:val="00C5261F"/>
    <w:rsid w:val="00C54AE7"/>
    <w:rsid w:val="00C61AAF"/>
    <w:rsid w:val="00C61DEE"/>
    <w:rsid w:val="00C62964"/>
    <w:rsid w:val="00C664F6"/>
    <w:rsid w:val="00C67941"/>
    <w:rsid w:val="00C72100"/>
    <w:rsid w:val="00C73EEC"/>
    <w:rsid w:val="00C7574F"/>
    <w:rsid w:val="00C776F2"/>
    <w:rsid w:val="00C831AA"/>
    <w:rsid w:val="00CA1D89"/>
    <w:rsid w:val="00CA219A"/>
    <w:rsid w:val="00CA5DF7"/>
    <w:rsid w:val="00CA71A4"/>
    <w:rsid w:val="00CB09A6"/>
    <w:rsid w:val="00CB5202"/>
    <w:rsid w:val="00CC0CB4"/>
    <w:rsid w:val="00CC0EAA"/>
    <w:rsid w:val="00CC26A3"/>
    <w:rsid w:val="00CC2803"/>
    <w:rsid w:val="00CC34CE"/>
    <w:rsid w:val="00CC4F94"/>
    <w:rsid w:val="00CC6BC7"/>
    <w:rsid w:val="00CC7A73"/>
    <w:rsid w:val="00CC7E3C"/>
    <w:rsid w:val="00CD0C4C"/>
    <w:rsid w:val="00CD0C64"/>
    <w:rsid w:val="00CD4729"/>
    <w:rsid w:val="00CD5559"/>
    <w:rsid w:val="00CE166D"/>
    <w:rsid w:val="00CE21EB"/>
    <w:rsid w:val="00CE3466"/>
    <w:rsid w:val="00CE3F43"/>
    <w:rsid w:val="00CF200E"/>
    <w:rsid w:val="00D0260C"/>
    <w:rsid w:val="00D03CC5"/>
    <w:rsid w:val="00D072EA"/>
    <w:rsid w:val="00D07FA4"/>
    <w:rsid w:val="00D1651D"/>
    <w:rsid w:val="00D16EE3"/>
    <w:rsid w:val="00D2387B"/>
    <w:rsid w:val="00D23CC4"/>
    <w:rsid w:val="00D260C2"/>
    <w:rsid w:val="00D32393"/>
    <w:rsid w:val="00D34E17"/>
    <w:rsid w:val="00D35ACA"/>
    <w:rsid w:val="00D37371"/>
    <w:rsid w:val="00D421C2"/>
    <w:rsid w:val="00D44776"/>
    <w:rsid w:val="00D47CEA"/>
    <w:rsid w:val="00D51110"/>
    <w:rsid w:val="00D51AE1"/>
    <w:rsid w:val="00D544C1"/>
    <w:rsid w:val="00D62E5A"/>
    <w:rsid w:val="00D64989"/>
    <w:rsid w:val="00D658E1"/>
    <w:rsid w:val="00D74690"/>
    <w:rsid w:val="00D77687"/>
    <w:rsid w:val="00D80CA4"/>
    <w:rsid w:val="00D814B5"/>
    <w:rsid w:val="00D81BE8"/>
    <w:rsid w:val="00D844F3"/>
    <w:rsid w:val="00D85EB2"/>
    <w:rsid w:val="00D86C94"/>
    <w:rsid w:val="00D91075"/>
    <w:rsid w:val="00D92264"/>
    <w:rsid w:val="00D95ABB"/>
    <w:rsid w:val="00D972E6"/>
    <w:rsid w:val="00D97A62"/>
    <w:rsid w:val="00D97B7D"/>
    <w:rsid w:val="00D97FC4"/>
    <w:rsid w:val="00DA5120"/>
    <w:rsid w:val="00DB1449"/>
    <w:rsid w:val="00DB51D4"/>
    <w:rsid w:val="00DB557E"/>
    <w:rsid w:val="00DB6DD5"/>
    <w:rsid w:val="00DC062F"/>
    <w:rsid w:val="00DC0703"/>
    <w:rsid w:val="00DC3E53"/>
    <w:rsid w:val="00DC7B48"/>
    <w:rsid w:val="00DD07AF"/>
    <w:rsid w:val="00DD0DE3"/>
    <w:rsid w:val="00DD7B06"/>
    <w:rsid w:val="00DD7E11"/>
    <w:rsid w:val="00DE140B"/>
    <w:rsid w:val="00DE1842"/>
    <w:rsid w:val="00DE1FBD"/>
    <w:rsid w:val="00DE3086"/>
    <w:rsid w:val="00DE5C34"/>
    <w:rsid w:val="00DF0F94"/>
    <w:rsid w:val="00DF270E"/>
    <w:rsid w:val="00DF4606"/>
    <w:rsid w:val="00DF5F9C"/>
    <w:rsid w:val="00DF67A7"/>
    <w:rsid w:val="00E04E9D"/>
    <w:rsid w:val="00E07841"/>
    <w:rsid w:val="00E1018E"/>
    <w:rsid w:val="00E10F9D"/>
    <w:rsid w:val="00E119C4"/>
    <w:rsid w:val="00E14FDC"/>
    <w:rsid w:val="00E150D8"/>
    <w:rsid w:val="00E214E6"/>
    <w:rsid w:val="00E2155C"/>
    <w:rsid w:val="00E22202"/>
    <w:rsid w:val="00E235F3"/>
    <w:rsid w:val="00E236C5"/>
    <w:rsid w:val="00E2576D"/>
    <w:rsid w:val="00E3240F"/>
    <w:rsid w:val="00E32C16"/>
    <w:rsid w:val="00E34B44"/>
    <w:rsid w:val="00E34B62"/>
    <w:rsid w:val="00E36957"/>
    <w:rsid w:val="00E4029E"/>
    <w:rsid w:val="00E42BCF"/>
    <w:rsid w:val="00E43321"/>
    <w:rsid w:val="00E5356D"/>
    <w:rsid w:val="00E54B02"/>
    <w:rsid w:val="00E55A17"/>
    <w:rsid w:val="00E56419"/>
    <w:rsid w:val="00E61C97"/>
    <w:rsid w:val="00E62075"/>
    <w:rsid w:val="00E65BC8"/>
    <w:rsid w:val="00E66CC2"/>
    <w:rsid w:val="00E754C1"/>
    <w:rsid w:val="00E803B3"/>
    <w:rsid w:val="00E80C6E"/>
    <w:rsid w:val="00E819EA"/>
    <w:rsid w:val="00E855FC"/>
    <w:rsid w:val="00E8588F"/>
    <w:rsid w:val="00E872E6"/>
    <w:rsid w:val="00E95790"/>
    <w:rsid w:val="00EA1EE0"/>
    <w:rsid w:val="00EB1099"/>
    <w:rsid w:val="00EB4C1D"/>
    <w:rsid w:val="00EC09DA"/>
    <w:rsid w:val="00EC39F9"/>
    <w:rsid w:val="00EC45DD"/>
    <w:rsid w:val="00EC528E"/>
    <w:rsid w:val="00EC6EC7"/>
    <w:rsid w:val="00EE195E"/>
    <w:rsid w:val="00EE21A4"/>
    <w:rsid w:val="00EE5EB1"/>
    <w:rsid w:val="00EE6EC4"/>
    <w:rsid w:val="00EE748F"/>
    <w:rsid w:val="00EE7D0F"/>
    <w:rsid w:val="00EF1280"/>
    <w:rsid w:val="00EF681C"/>
    <w:rsid w:val="00F01EAF"/>
    <w:rsid w:val="00F02815"/>
    <w:rsid w:val="00F02E25"/>
    <w:rsid w:val="00F046A8"/>
    <w:rsid w:val="00F07E5D"/>
    <w:rsid w:val="00F1015D"/>
    <w:rsid w:val="00F157B7"/>
    <w:rsid w:val="00F17069"/>
    <w:rsid w:val="00F223E7"/>
    <w:rsid w:val="00F249AB"/>
    <w:rsid w:val="00F272C9"/>
    <w:rsid w:val="00F27A2C"/>
    <w:rsid w:val="00F27BD0"/>
    <w:rsid w:val="00F31B77"/>
    <w:rsid w:val="00F31FB0"/>
    <w:rsid w:val="00F370F7"/>
    <w:rsid w:val="00F41E56"/>
    <w:rsid w:val="00F42D46"/>
    <w:rsid w:val="00F443D8"/>
    <w:rsid w:val="00F4461A"/>
    <w:rsid w:val="00F44747"/>
    <w:rsid w:val="00F45875"/>
    <w:rsid w:val="00F50F71"/>
    <w:rsid w:val="00F52196"/>
    <w:rsid w:val="00F521B6"/>
    <w:rsid w:val="00F531DC"/>
    <w:rsid w:val="00F53A6B"/>
    <w:rsid w:val="00F5677A"/>
    <w:rsid w:val="00F57C19"/>
    <w:rsid w:val="00F57D40"/>
    <w:rsid w:val="00F633D1"/>
    <w:rsid w:val="00F72E54"/>
    <w:rsid w:val="00F731EA"/>
    <w:rsid w:val="00F769B0"/>
    <w:rsid w:val="00F77919"/>
    <w:rsid w:val="00F80DA8"/>
    <w:rsid w:val="00F81671"/>
    <w:rsid w:val="00F822E4"/>
    <w:rsid w:val="00F8245D"/>
    <w:rsid w:val="00F851A1"/>
    <w:rsid w:val="00F856EF"/>
    <w:rsid w:val="00F943D8"/>
    <w:rsid w:val="00F972BD"/>
    <w:rsid w:val="00F978BA"/>
    <w:rsid w:val="00FA0014"/>
    <w:rsid w:val="00FA793F"/>
    <w:rsid w:val="00FB04C7"/>
    <w:rsid w:val="00FB0929"/>
    <w:rsid w:val="00FB1471"/>
    <w:rsid w:val="00FB14BB"/>
    <w:rsid w:val="00FB3AD4"/>
    <w:rsid w:val="00FB51D7"/>
    <w:rsid w:val="00FB5938"/>
    <w:rsid w:val="00FB6195"/>
    <w:rsid w:val="00FB6AD3"/>
    <w:rsid w:val="00FC5E29"/>
    <w:rsid w:val="00FC6067"/>
    <w:rsid w:val="00FD266F"/>
    <w:rsid w:val="00FD34A2"/>
    <w:rsid w:val="00FD38B4"/>
    <w:rsid w:val="00FE32A2"/>
    <w:rsid w:val="00FE37C5"/>
    <w:rsid w:val="00FE6685"/>
    <w:rsid w:val="00FF439B"/>
    <w:rsid w:val="00FF69ED"/>
    <w:rsid w:val="00FF7F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8837F"/>
  <w15:docId w15:val="{3CAFD6CF-F40E-46E0-A325-AE028FA8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308"/>
  </w:style>
  <w:style w:type="paragraph" w:styleId="Heading1">
    <w:name w:val="heading 1"/>
    <w:aliases w:val="Chapter Heading,Heading 1 povvik_new,1.1.,Заглавие 1 Знак,Hoofdstuk,Heading 1 Char Char Char"/>
    <w:basedOn w:val="Normal"/>
    <w:next w:val="Normal"/>
    <w:link w:val="Heading1Char"/>
    <w:autoRedefine/>
    <w:qFormat/>
    <w:rsid w:val="006544D3"/>
    <w:pPr>
      <w:widowControl w:val="0"/>
      <w:shd w:val="clear" w:color="auto" w:fill="B6DDE8" w:themeFill="accent5" w:themeFillTint="66"/>
      <w:spacing w:before="120" w:after="120" w:line="240" w:lineRule="auto"/>
      <w:jc w:val="center"/>
      <w:outlineLvl w:val="0"/>
    </w:pPr>
    <w:rPr>
      <w:rFonts w:ascii="Arial" w:eastAsia="Calibri" w:hAnsi="Arial" w:cs="Times New Roman"/>
      <w:b/>
      <w:bCs/>
      <w:color w:val="17365D"/>
      <w:lang w:eastAsia="de-AT"/>
    </w:rPr>
  </w:style>
  <w:style w:type="paragraph" w:styleId="Heading2">
    <w:name w:val="heading 2"/>
    <w:aliases w:val="Major Heading,Heading 2 Char Char Char Char Char Char Char Char Char Char Char Char Char Char1,Heading 2 Char Char Char Char Char Char Char Char Char Char Char Char Char Char Char1,Heading 21 Char Char Char Char Char Char,H2,Paragraaf,adpis 2"/>
    <w:basedOn w:val="Normal"/>
    <w:next w:val="Normal"/>
    <w:link w:val="Heading2Char"/>
    <w:autoRedefine/>
    <w:qFormat/>
    <w:rsid w:val="006544D3"/>
    <w:pPr>
      <w:keepNext/>
      <w:keepLines/>
      <w:numPr>
        <w:ilvl w:val="1"/>
        <w:numId w:val="1"/>
      </w:numPr>
      <w:pBdr>
        <w:bottom w:val="single" w:sz="12" w:space="1" w:color="365F91"/>
      </w:pBdr>
      <w:spacing w:before="360" w:after="120" w:line="240" w:lineRule="auto"/>
      <w:jc w:val="both"/>
      <w:outlineLvl w:val="1"/>
    </w:pPr>
    <w:rPr>
      <w:rFonts w:ascii="Arial" w:eastAsia="Calibri" w:hAnsi="Arial" w:cs="Times New Roman"/>
      <w:b/>
      <w:bCs/>
      <w:color w:val="365F91"/>
      <w:sz w:val="24"/>
      <w:szCs w:val="26"/>
      <w:u w:color="17365D"/>
      <w:lang w:val="en-GB" w:eastAsia="de-AT"/>
    </w:rPr>
  </w:style>
  <w:style w:type="paragraph" w:styleId="Heading3">
    <w:name w:val="heading 3"/>
    <w:aliases w:val="Sub-heading,L3 Char,Titlu 1"/>
    <w:basedOn w:val="Normal"/>
    <w:next w:val="Normal"/>
    <w:link w:val="Heading3Char"/>
    <w:autoRedefine/>
    <w:qFormat/>
    <w:rsid w:val="00F972BD"/>
    <w:pPr>
      <w:widowControl w:val="0"/>
      <w:tabs>
        <w:tab w:val="left" w:pos="426"/>
      </w:tabs>
      <w:suppressAutoHyphens/>
      <w:spacing w:after="0" w:line="240" w:lineRule="auto"/>
      <w:ind w:left="426"/>
      <w:jc w:val="both"/>
      <w:outlineLvl w:val="2"/>
    </w:pPr>
    <w:rPr>
      <w:rFonts w:ascii="Times New Roman" w:eastAsia="Calibri" w:hAnsi="Times New Roman" w:cs="Times New Roman"/>
      <w:b/>
      <w:bCs/>
      <w:sz w:val="24"/>
      <w:szCs w:val="24"/>
      <w:lang w:eastAsia="de-AT"/>
    </w:rPr>
  </w:style>
  <w:style w:type="paragraph" w:styleId="Heading4">
    <w:name w:val="heading 4"/>
    <w:aliases w:val="Minor Heading"/>
    <w:basedOn w:val="Heading3"/>
    <w:next w:val="Normal"/>
    <w:link w:val="Heading4Char"/>
    <w:uiPriority w:val="9"/>
    <w:qFormat/>
    <w:rsid w:val="006544D3"/>
    <w:pPr>
      <w:numPr>
        <w:ilvl w:val="3"/>
        <w:numId w:val="1"/>
      </w:numPr>
      <w:outlineLvl w:val="3"/>
    </w:pPr>
    <w:rPr>
      <w:rFonts w:eastAsia="Times New Roman"/>
      <w:lang w:eastAsia="en-US"/>
    </w:rPr>
  </w:style>
  <w:style w:type="paragraph" w:styleId="Heading5">
    <w:name w:val="heading 5"/>
    <w:aliases w:val="Further Points"/>
    <w:basedOn w:val="Normal"/>
    <w:next w:val="Normal"/>
    <w:link w:val="Heading5Char"/>
    <w:qFormat/>
    <w:rsid w:val="006544D3"/>
    <w:pPr>
      <w:keepNext/>
      <w:keepLines/>
      <w:numPr>
        <w:ilvl w:val="4"/>
        <w:numId w:val="1"/>
      </w:numPr>
      <w:spacing w:before="200" w:after="0" w:line="240" w:lineRule="auto"/>
      <w:outlineLvl w:val="4"/>
    </w:pPr>
    <w:rPr>
      <w:rFonts w:ascii="Helvetica" w:eastAsia="Times New Roman" w:hAnsi="Helvetica" w:cs="Times New Roman"/>
      <w:color w:val="7F7F7F"/>
      <w:sz w:val="20"/>
      <w:szCs w:val="20"/>
      <w:lang w:val="de-AT" w:eastAsia="de-AT"/>
    </w:rPr>
  </w:style>
  <w:style w:type="paragraph" w:styleId="Heading6">
    <w:name w:val="heading 6"/>
    <w:aliases w:val="Points in Text,Heading H6 SSTT,Булет-2"/>
    <w:basedOn w:val="Normal"/>
    <w:next w:val="Normal"/>
    <w:link w:val="Heading6Char"/>
    <w:uiPriority w:val="9"/>
    <w:qFormat/>
    <w:rsid w:val="006544D3"/>
    <w:pPr>
      <w:keepNext/>
      <w:keepLines/>
      <w:numPr>
        <w:ilvl w:val="5"/>
        <w:numId w:val="1"/>
      </w:numPr>
      <w:spacing w:before="200" w:after="0" w:line="240" w:lineRule="auto"/>
      <w:outlineLvl w:val="5"/>
    </w:pPr>
    <w:rPr>
      <w:rFonts w:ascii="Helvetica" w:eastAsia="Times New Roman" w:hAnsi="Helvetica" w:cs="Times New Roman"/>
      <w:i/>
      <w:iCs/>
      <w:color w:val="7F7F7F"/>
      <w:sz w:val="20"/>
      <w:szCs w:val="20"/>
      <w:lang w:val="de-AT" w:eastAsia="de-AT"/>
    </w:rPr>
  </w:style>
  <w:style w:type="paragraph" w:styleId="Heading7">
    <w:name w:val="heading 7"/>
    <w:basedOn w:val="Normal"/>
    <w:next w:val="Normal"/>
    <w:link w:val="Heading7Char"/>
    <w:uiPriority w:val="9"/>
    <w:qFormat/>
    <w:rsid w:val="006544D3"/>
    <w:pPr>
      <w:keepNext/>
      <w:keepLines/>
      <w:numPr>
        <w:ilvl w:val="6"/>
        <w:numId w:val="1"/>
      </w:numPr>
      <w:spacing w:before="200" w:after="0" w:line="240" w:lineRule="auto"/>
      <w:outlineLvl w:val="6"/>
    </w:pPr>
    <w:rPr>
      <w:rFonts w:ascii="Helvetica" w:eastAsia="Times New Roman" w:hAnsi="Helvetica" w:cs="Times New Roman"/>
      <w:i/>
      <w:iCs/>
      <w:color w:val="404040"/>
      <w:sz w:val="20"/>
      <w:szCs w:val="20"/>
      <w:lang w:val="de-AT" w:eastAsia="de-AT"/>
    </w:rPr>
  </w:style>
  <w:style w:type="paragraph" w:styleId="Heading8">
    <w:name w:val="heading 8"/>
    <w:aliases w:val="Appendix Level 2"/>
    <w:basedOn w:val="Normal"/>
    <w:next w:val="Normal"/>
    <w:link w:val="Heading8Char"/>
    <w:uiPriority w:val="9"/>
    <w:qFormat/>
    <w:rsid w:val="006544D3"/>
    <w:pPr>
      <w:keepNext/>
      <w:keepLines/>
      <w:numPr>
        <w:ilvl w:val="7"/>
        <w:numId w:val="1"/>
      </w:numPr>
      <w:spacing w:before="200" w:after="0" w:line="240" w:lineRule="auto"/>
      <w:outlineLvl w:val="7"/>
    </w:pPr>
    <w:rPr>
      <w:rFonts w:ascii="Helvetica" w:eastAsia="Times New Roman" w:hAnsi="Helvetica" w:cs="Times New Roman"/>
      <w:color w:val="404040"/>
      <w:sz w:val="20"/>
      <w:szCs w:val="20"/>
      <w:lang w:val="de-AT" w:eastAsia="de-AT"/>
    </w:rPr>
  </w:style>
  <w:style w:type="paragraph" w:styleId="Heading9">
    <w:name w:val="heading 9"/>
    <w:aliases w:val="Appendix Level 3"/>
    <w:basedOn w:val="Normal"/>
    <w:next w:val="Normal"/>
    <w:link w:val="Heading9Char"/>
    <w:uiPriority w:val="9"/>
    <w:qFormat/>
    <w:rsid w:val="006544D3"/>
    <w:pPr>
      <w:keepNext/>
      <w:keepLines/>
      <w:numPr>
        <w:ilvl w:val="8"/>
        <w:numId w:val="1"/>
      </w:numPr>
      <w:spacing w:before="200" w:after="0" w:line="240" w:lineRule="auto"/>
      <w:outlineLvl w:val="8"/>
    </w:pPr>
    <w:rPr>
      <w:rFonts w:ascii="Helvetica" w:eastAsia="Times New Roman" w:hAnsi="Helvetica" w:cs="Times New Roman"/>
      <w:i/>
      <w:iCs/>
      <w:color w:val="404040"/>
      <w:sz w:val="20"/>
      <w:szCs w:val="20"/>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rsid w:val="00344A2F"/>
  </w:style>
  <w:style w:type="paragraph" w:styleId="Footer">
    <w:name w:val="footer"/>
    <w:basedOn w:val="Normal"/>
    <w:link w:val="FooterChar"/>
    <w:uiPriority w:val="99"/>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aliases w:val="Caption Char2,Caption Char Char1,Caption Char1 Char Char,Caption Char Char Char Char,Caption Char1 Char1,Caption Char Char Char1,таблица Char,Caption Char2 Char,Caption Char1 Char Char Char Char Char,Caption Char1 Char,Caption Char Char Char,GM"/>
    <w:basedOn w:val="Normal"/>
    <w:next w:val="Normal"/>
    <w:link w:val="CaptionChar"/>
    <w:qFormat/>
    <w:rsid w:val="005745E4"/>
    <w:pPr>
      <w:spacing w:after="0" w:line="240" w:lineRule="auto"/>
      <w:jc w:val="center"/>
    </w:pPr>
    <w:rPr>
      <w:rFonts w:ascii="Times New Roman" w:eastAsia="Times New Roman" w:hAnsi="Times New Roman" w:cs="Times New Roman"/>
      <w:b/>
      <w:caps/>
      <w:spacing w:val="20"/>
      <w:sz w:val="24"/>
      <w:szCs w:val="20"/>
    </w:rPr>
  </w:style>
  <w:style w:type="paragraph" w:styleId="ListParagraph">
    <w:name w:val="List Paragraph"/>
    <w:aliases w:val="Гл точки,текст Върбица,List Paragraph1,Paragraph,Paragraphe de liste PBLH,Normal bullet 2,Bullet list,Figure_name,Equipment,Numbered Indented Text,lp1,List Paragraph11,List Paragraph Char Char Char,List Paragraph Char Char,Citation List,H"/>
    <w:basedOn w:val="Normal"/>
    <w:link w:val="ListParagraphChar"/>
    <w:uiPriority w:val="34"/>
    <w:qFormat/>
    <w:rsid w:val="000210F5"/>
    <w:pPr>
      <w:ind w:left="720"/>
      <w:contextualSpacing/>
    </w:pPr>
  </w:style>
  <w:style w:type="character" w:styleId="CommentReference">
    <w:name w:val="annotation reference"/>
    <w:basedOn w:val="DefaultParagraphFont"/>
    <w:uiPriority w:val="99"/>
    <w:unhideWhenUsed/>
    <w:rsid w:val="000210F5"/>
    <w:rPr>
      <w:sz w:val="16"/>
      <w:szCs w:val="16"/>
    </w:rPr>
  </w:style>
  <w:style w:type="paragraph" w:styleId="CommentText">
    <w:name w:val="annotation text"/>
    <w:basedOn w:val="Normal"/>
    <w:link w:val="CommentTextChar"/>
    <w:uiPriority w:val="99"/>
    <w:unhideWhenUsed/>
    <w:rsid w:val="000210F5"/>
    <w:pPr>
      <w:spacing w:line="240" w:lineRule="auto"/>
    </w:pPr>
    <w:rPr>
      <w:sz w:val="20"/>
      <w:szCs w:val="20"/>
    </w:rPr>
  </w:style>
  <w:style w:type="character" w:customStyle="1" w:styleId="CommentTextChar">
    <w:name w:val="Comment Text Char"/>
    <w:basedOn w:val="DefaultParagraphFont"/>
    <w:link w:val="CommentText"/>
    <w:uiPriority w:val="99"/>
    <w:rsid w:val="000210F5"/>
    <w:rPr>
      <w:sz w:val="20"/>
      <w:szCs w:val="20"/>
    </w:rPr>
  </w:style>
  <w:style w:type="paragraph" w:styleId="CommentSubject">
    <w:name w:val="annotation subject"/>
    <w:basedOn w:val="CommentText"/>
    <w:next w:val="CommentText"/>
    <w:link w:val="CommentSubjectChar"/>
    <w:semiHidden/>
    <w:unhideWhenUsed/>
    <w:rsid w:val="00536DBE"/>
    <w:rPr>
      <w:b/>
      <w:bCs/>
    </w:rPr>
  </w:style>
  <w:style w:type="character" w:customStyle="1" w:styleId="CommentSubjectChar">
    <w:name w:val="Comment Subject Char"/>
    <w:basedOn w:val="CommentTextChar"/>
    <w:link w:val="CommentSubject"/>
    <w:semiHidden/>
    <w:rsid w:val="00536DBE"/>
    <w:rPr>
      <w:b/>
      <w:bCs/>
      <w:sz w:val="20"/>
      <w:szCs w:val="20"/>
    </w:rPr>
  </w:style>
  <w:style w:type="numbering" w:customStyle="1" w:styleId="NoList1">
    <w:name w:val="No List1"/>
    <w:next w:val="NoList"/>
    <w:uiPriority w:val="99"/>
    <w:semiHidden/>
    <w:unhideWhenUsed/>
    <w:rsid w:val="000D1605"/>
  </w:style>
  <w:style w:type="character" w:customStyle="1" w:styleId="Bodytext30">
    <w:name w:val="Body text (3)_"/>
    <w:basedOn w:val="DefaultParagraphFont"/>
    <w:link w:val="Bodytext31"/>
    <w:rsid w:val="000D1605"/>
    <w:rPr>
      <w:rFonts w:ascii="Tahoma" w:eastAsia="Tahoma" w:hAnsi="Tahoma" w:cs="Tahoma"/>
      <w:sz w:val="14"/>
      <w:szCs w:val="14"/>
      <w:shd w:val="clear" w:color="auto" w:fill="FFFFFF"/>
    </w:rPr>
  </w:style>
  <w:style w:type="character" w:customStyle="1" w:styleId="Bodytext">
    <w:name w:val="Body text_"/>
    <w:basedOn w:val="DefaultParagraphFont"/>
    <w:link w:val="BodyText32"/>
    <w:rsid w:val="000D1605"/>
    <w:rPr>
      <w:rFonts w:ascii="Times New Roman" w:eastAsia="Times New Roman" w:hAnsi="Times New Roman" w:cs="Times New Roman"/>
      <w:shd w:val="clear" w:color="auto" w:fill="FFFFFF"/>
    </w:rPr>
  </w:style>
  <w:style w:type="paragraph" w:customStyle="1" w:styleId="Bodytext31">
    <w:name w:val="Body text (3)"/>
    <w:basedOn w:val="Normal"/>
    <w:link w:val="Bodytext30"/>
    <w:rsid w:val="000D1605"/>
    <w:pPr>
      <w:widowControl w:val="0"/>
      <w:shd w:val="clear" w:color="auto" w:fill="FFFFFF"/>
      <w:spacing w:after="360" w:line="0" w:lineRule="atLeast"/>
      <w:jc w:val="right"/>
    </w:pPr>
    <w:rPr>
      <w:rFonts w:ascii="Tahoma" w:eastAsia="Tahoma" w:hAnsi="Tahoma" w:cs="Tahoma"/>
      <w:sz w:val="14"/>
      <w:szCs w:val="14"/>
    </w:rPr>
  </w:style>
  <w:style w:type="paragraph" w:customStyle="1" w:styleId="BodyText32">
    <w:name w:val="Body Text3"/>
    <w:basedOn w:val="Normal"/>
    <w:link w:val="Bodytext"/>
    <w:rsid w:val="000D1605"/>
    <w:pPr>
      <w:widowControl w:val="0"/>
      <w:shd w:val="clear" w:color="auto" w:fill="FFFFFF"/>
      <w:spacing w:before="360" w:after="120" w:line="0" w:lineRule="atLeast"/>
      <w:ind w:hanging="340"/>
      <w:jc w:val="both"/>
    </w:pPr>
    <w:rPr>
      <w:rFonts w:ascii="Times New Roman" w:eastAsia="Times New Roman" w:hAnsi="Times New Roman" w:cs="Times New Roman"/>
    </w:rPr>
  </w:style>
  <w:style w:type="character" w:customStyle="1" w:styleId="Bodytext9pt">
    <w:name w:val="Body text + 9 pt"/>
    <w:basedOn w:val="Bodytext"/>
    <w:rsid w:val="000D16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bg-BG"/>
    </w:rPr>
  </w:style>
  <w:style w:type="character" w:customStyle="1" w:styleId="Footnote2">
    <w:name w:val="Footnote (2)"/>
    <w:basedOn w:val="DefaultParagraphFont"/>
    <w:rsid w:val="000D160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paragraph" w:customStyle="1" w:styleId="BodyText8">
    <w:name w:val="Body Text8"/>
    <w:basedOn w:val="Normal"/>
    <w:rsid w:val="000D1605"/>
    <w:pPr>
      <w:widowControl w:val="0"/>
      <w:shd w:val="clear" w:color="auto" w:fill="FFFFFF"/>
      <w:spacing w:after="540" w:line="0" w:lineRule="atLeast"/>
      <w:ind w:hanging="360"/>
    </w:pPr>
    <w:rPr>
      <w:rFonts w:ascii="Times New Roman" w:eastAsia="Times New Roman" w:hAnsi="Times New Roman" w:cs="Times New Roman"/>
      <w:color w:val="000000"/>
      <w:sz w:val="23"/>
      <w:szCs w:val="23"/>
      <w:lang w:eastAsia="en-GB"/>
    </w:rPr>
  </w:style>
  <w:style w:type="character" w:customStyle="1" w:styleId="Bodytext4">
    <w:name w:val="Body text (4)"/>
    <w:basedOn w:val="DefaultParagraphFont"/>
    <w:rsid w:val="000D160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bg-BG"/>
    </w:rPr>
  </w:style>
  <w:style w:type="paragraph" w:customStyle="1" w:styleId="CharCharCharCharCharCharCharCharCharCharCharCharCharCharCharCharCharCharChar">
    <w:name w:val="Char Char Char Char Char Char Char Char Char Char Char Char Char Char Char Char Char Char Char"/>
    <w:basedOn w:val="Normal"/>
    <w:rsid w:val="000D1605"/>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1Char">
    <w:name w:val="Heading 1 Char"/>
    <w:aliases w:val="Chapter Heading Char,Heading 1 povvik_new Char,1.1. Char,Заглавие 1 Знак Char,Hoofdstuk Char,Heading 1 Char Char Char Char"/>
    <w:basedOn w:val="DefaultParagraphFont"/>
    <w:link w:val="Heading1"/>
    <w:rsid w:val="006544D3"/>
    <w:rPr>
      <w:rFonts w:ascii="Arial" w:eastAsia="Calibri" w:hAnsi="Arial" w:cs="Times New Roman"/>
      <w:b/>
      <w:bCs/>
      <w:color w:val="17365D"/>
      <w:shd w:val="clear" w:color="auto" w:fill="B6DDE8" w:themeFill="accent5" w:themeFillTint="66"/>
      <w:lang w:eastAsia="de-AT"/>
    </w:rPr>
  </w:style>
  <w:style w:type="character" w:customStyle="1" w:styleId="Heading2Char">
    <w:name w:val="Heading 2 Char"/>
    <w:aliases w:val="Major Heading Char,Heading 2 Char Char Char Char Char Char Char Char Char Char Char Char Char Char1 Char1,Heading 2 Char Char Char Char Char Char Char Char Char Char Char Char Char Char Char1 Char1,H2 Char1,Paragraaf Char,adpis 2 Char"/>
    <w:basedOn w:val="DefaultParagraphFont"/>
    <w:link w:val="Heading2"/>
    <w:rsid w:val="006544D3"/>
    <w:rPr>
      <w:rFonts w:ascii="Arial" w:eastAsia="Calibri" w:hAnsi="Arial" w:cs="Times New Roman"/>
      <w:b/>
      <w:bCs/>
      <w:color w:val="365F91"/>
      <w:sz w:val="24"/>
      <w:szCs w:val="26"/>
      <w:u w:color="17365D"/>
      <w:lang w:val="en-GB" w:eastAsia="de-AT"/>
    </w:rPr>
  </w:style>
  <w:style w:type="character" w:customStyle="1" w:styleId="Heading3Char">
    <w:name w:val="Heading 3 Char"/>
    <w:aliases w:val="Sub-heading Char,L3 Char Char,Titlu 1 Char"/>
    <w:basedOn w:val="DefaultParagraphFont"/>
    <w:link w:val="Heading3"/>
    <w:rsid w:val="00F972BD"/>
    <w:rPr>
      <w:rFonts w:ascii="Times New Roman" w:eastAsia="Calibri" w:hAnsi="Times New Roman" w:cs="Times New Roman"/>
      <w:b/>
      <w:bCs/>
      <w:sz w:val="24"/>
      <w:szCs w:val="24"/>
      <w:lang w:eastAsia="de-AT"/>
    </w:rPr>
  </w:style>
  <w:style w:type="character" w:customStyle="1" w:styleId="Heading4Char">
    <w:name w:val="Heading 4 Char"/>
    <w:aliases w:val="Minor Heading Char"/>
    <w:basedOn w:val="DefaultParagraphFont"/>
    <w:link w:val="Heading4"/>
    <w:uiPriority w:val="9"/>
    <w:rsid w:val="006544D3"/>
    <w:rPr>
      <w:rFonts w:ascii="Times New Roman" w:eastAsia="Times New Roman" w:hAnsi="Times New Roman" w:cs="Times New Roman"/>
      <w:b/>
      <w:bCs/>
      <w:sz w:val="24"/>
      <w:szCs w:val="24"/>
    </w:rPr>
  </w:style>
  <w:style w:type="character" w:customStyle="1" w:styleId="Heading5Char">
    <w:name w:val="Heading 5 Char"/>
    <w:aliases w:val="Further Points Char"/>
    <w:basedOn w:val="DefaultParagraphFont"/>
    <w:link w:val="Heading5"/>
    <w:rsid w:val="006544D3"/>
    <w:rPr>
      <w:rFonts w:ascii="Helvetica" w:eastAsia="Times New Roman" w:hAnsi="Helvetica" w:cs="Times New Roman"/>
      <w:color w:val="7F7F7F"/>
      <w:sz w:val="20"/>
      <w:szCs w:val="20"/>
      <w:lang w:val="de-AT" w:eastAsia="de-AT"/>
    </w:rPr>
  </w:style>
  <w:style w:type="character" w:customStyle="1" w:styleId="Heading6Char">
    <w:name w:val="Heading 6 Char"/>
    <w:aliases w:val="Points in Text Char,Heading H6 SSTT Char,Булет-2 Char"/>
    <w:basedOn w:val="DefaultParagraphFont"/>
    <w:link w:val="Heading6"/>
    <w:uiPriority w:val="9"/>
    <w:rsid w:val="006544D3"/>
    <w:rPr>
      <w:rFonts w:ascii="Helvetica" w:eastAsia="Times New Roman" w:hAnsi="Helvetica" w:cs="Times New Roman"/>
      <w:i/>
      <w:iCs/>
      <w:color w:val="7F7F7F"/>
      <w:sz w:val="20"/>
      <w:szCs w:val="20"/>
      <w:lang w:val="de-AT" w:eastAsia="de-AT"/>
    </w:rPr>
  </w:style>
  <w:style w:type="character" w:customStyle="1" w:styleId="Heading7Char">
    <w:name w:val="Heading 7 Char"/>
    <w:basedOn w:val="DefaultParagraphFont"/>
    <w:link w:val="Heading7"/>
    <w:uiPriority w:val="9"/>
    <w:rsid w:val="006544D3"/>
    <w:rPr>
      <w:rFonts w:ascii="Helvetica" w:eastAsia="Times New Roman" w:hAnsi="Helvetica" w:cs="Times New Roman"/>
      <w:i/>
      <w:iCs/>
      <w:color w:val="404040"/>
      <w:sz w:val="20"/>
      <w:szCs w:val="20"/>
      <w:lang w:val="de-AT" w:eastAsia="de-AT"/>
    </w:rPr>
  </w:style>
  <w:style w:type="character" w:customStyle="1" w:styleId="Heading8Char">
    <w:name w:val="Heading 8 Char"/>
    <w:aliases w:val="Appendix Level 2 Char"/>
    <w:basedOn w:val="DefaultParagraphFont"/>
    <w:link w:val="Heading8"/>
    <w:uiPriority w:val="9"/>
    <w:rsid w:val="006544D3"/>
    <w:rPr>
      <w:rFonts w:ascii="Helvetica" w:eastAsia="Times New Roman" w:hAnsi="Helvetica" w:cs="Times New Roman"/>
      <w:color w:val="404040"/>
      <w:sz w:val="20"/>
      <w:szCs w:val="20"/>
      <w:lang w:val="de-AT" w:eastAsia="de-AT"/>
    </w:rPr>
  </w:style>
  <w:style w:type="character" w:customStyle="1" w:styleId="Heading9Char">
    <w:name w:val="Heading 9 Char"/>
    <w:aliases w:val="Appendix Level 3 Char"/>
    <w:basedOn w:val="DefaultParagraphFont"/>
    <w:link w:val="Heading9"/>
    <w:uiPriority w:val="9"/>
    <w:rsid w:val="006544D3"/>
    <w:rPr>
      <w:rFonts w:ascii="Helvetica" w:eastAsia="Times New Roman" w:hAnsi="Helvetica" w:cs="Times New Roman"/>
      <w:i/>
      <w:iCs/>
      <w:color w:val="404040"/>
      <w:sz w:val="20"/>
      <w:szCs w:val="20"/>
      <w:lang w:val="de-AT" w:eastAsia="de-AT"/>
    </w:rPr>
  </w:style>
  <w:style w:type="character" w:customStyle="1" w:styleId="ListParagraphChar">
    <w:name w:val="List Paragraph Char"/>
    <w:aliases w:val="Гл точки Char,текст Върбица Char,List Paragraph1 Char,Paragraph Char,Paragraphe de liste PBLH Char,Normal bullet 2 Char,Bullet list Char,Figure_name Char,Equipment Char,Numbered Indented Text Char,lp1 Char,List Paragraph11 Char"/>
    <w:link w:val="ListParagraph"/>
    <w:uiPriority w:val="34"/>
    <w:qFormat/>
    <w:rsid w:val="006544D3"/>
  </w:style>
  <w:style w:type="character" w:customStyle="1" w:styleId="HeaderorfooterCalibri105ptNotItalic">
    <w:name w:val="Header or footer + Calibri;10;5 pt;Not Italic"/>
    <w:basedOn w:val="DefaultParagraphFont"/>
    <w:rsid w:val="006544D3"/>
    <w:rPr>
      <w:rFonts w:ascii="Calibri" w:eastAsia="Calibri" w:hAnsi="Calibri" w:cs="Calibri"/>
      <w:b w:val="0"/>
      <w:bCs w:val="0"/>
      <w:i/>
      <w:iCs/>
      <w:smallCaps w:val="0"/>
      <w:strike w:val="0"/>
      <w:color w:val="000000"/>
      <w:spacing w:val="0"/>
      <w:w w:val="100"/>
      <w:position w:val="0"/>
      <w:sz w:val="21"/>
      <w:szCs w:val="21"/>
      <w:u w:val="none"/>
      <w:lang w:val="bg-BG"/>
    </w:rPr>
  </w:style>
  <w:style w:type="paragraph" w:customStyle="1" w:styleId="Default">
    <w:name w:val="Default"/>
    <w:link w:val="DefaultChar"/>
    <w:qFormat/>
    <w:rsid w:val="006544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50">
    <w:name w:val="Heading #5_"/>
    <w:basedOn w:val="DefaultParagraphFont"/>
    <w:link w:val="Heading51"/>
    <w:rsid w:val="006544D3"/>
    <w:rPr>
      <w:rFonts w:ascii="Times New Roman" w:eastAsia="Times New Roman" w:hAnsi="Times New Roman" w:cs="Times New Roman"/>
      <w:b/>
      <w:bCs/>
      <w:sz w:val="27"/>
      <w:szCs w:val="27"/>
      <w:shd w:val="clear" w:color="auto" w:fill="FFFFFF"/>
    </w:rPr>
  </w:style>
  <w:style w:type="paragraph" w:customStyle="1" w:styleId="Heading51">
    <w:name w:val="Heading #5"/>
    <w:basedOn w:val="Normal"/>
    <w:link w:val="Heading50"/>
    <w:rsid w:val="006544D3"/>
    <w:pPr>
      <w:widowControl w:val="0"/>
      <w:shd w:val="clear" w:color="auto" w:fill="FFFFFF"/>
      <w:spacing w:before="660" w:after="0" w:line="0" w:lineRule="atLeast"/>
      <w:outlineLvl w:val="4"/>
    </w:pPr>
    <w:rPr>
      <w:rFonts w:ascii="Times New Roman" w:eastAsia="Times New Roman" w:hAnsi="Times New Roman" w:cs="Times New Roman"/>
      <w:b/>
      <w:bCs/>
      <w:sz w:val="27"/>
      <w:szCs w:val="27"/>
    </w:rPr>
  </w:style>
  <w:style w:type="character" w:styleId="Hyperlink">
    <w:name w:val="Hyperlink"/>
    <w:uiPriority w:val="99"/>
    <w:rsid w:val="006544D3"/>
    <w:rPr>
      <w:color w:val="0000FF"/>
      <w:u w:val="single"/>
    </w:rPr>
  </w:style>
  <w:style w:type="paragraph" w:customStyle="1" w:styleId="font8">
    <w:name w:val="font_8"/>
    <w:basedOn w:val="Normal"/>
    <w:rsid w:val="00E9579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0">
    <w:name w:val="Body Text"/>
    <w:aliases w:val="block style,block style Char,Body Text Char Char Char Char Char Char1,Body Text Char Char Char Char Char1,Body Text Char Char Char Char Char Char Char Char,Body Text Char Char Char Char Char Char Char1,ct,Body Text Char Char Char Char"/>
    <w:basedOn w:val="Normal"/>
    <w:link w:val="BodyTextChar"/>
    <w:qFormat/>
    <w:rsid w:val="00E9579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lock style Char1,block style Char Char,Body Text Char Char Char Char Char Char1 Char1,Body Text Char Char Char Char Char1 Char1,Body Text Char Char Char Char Char Char Char Char Char1,Body Text Char Char Char Char Char Char Char1 Char1"/>
    <w:basedOn w:val="DefaultParagraphFont"/>
    <w:link w:val="BodyText0"/>
    <w:rsid w:val="00E9579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D7F25"/>
    <w:pPr>
      <w:widowControl w:val="0"/>
      <w:autoSpaceDE w:val="0"/>
      <w:autoSpaceDN w:val="0"/>
      <w:adjustRightInd w:val="0"/>
      <w:spacing w:after="0" w:line="240" w:lineRule="auto"/>
    </w:pPr>
    <w:rPr>
      <w:rFonts w:ascii="Trebuchet MS" w:eastAsiaTheme="minorEastAsia" w:hAnsi="Trebuchet MS" w:cs="Trebuchet MS"/>
      <w:sz w:val="24"/>
      <w:szCs w:val="24"/>
      <w:lang w:eastAsia="bg-BG"/>
    </w:rPr>
  </w:style>
  <w:style w:type="table" w:customStyle="1" w:styleId="TableGrid19">
    <w:name w:val="Table Grid19"/>
    <w:basedOn w:val="TableNormal"/>
    <w:uiPriority w:val="39"/>
    <w:rsid w:val="00B938FE"/>
    <w:pPr>
      <w:spacing w:after="0" w:line="240" w:lineRule="auto"/>
      <w:jc w:val="both"/>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B5938"/>
    <w:pPr>
      <w:spacing w:after="0" w:line="240" w:lineRule="auto"/>
    </w:pPr>
    <w:rPr>
      <w:rFonts w:ascii="Times New Roman" w:hAnsi="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B5938"/>
    <w:rPr>
      <w:i/>
      <w:iCs/>
    </w:rPr>
  </w:style>
  <w:style w:type="paragraph" w:styleId="NormalWeb">
    <w:name w:val="Normal (Web)"/>
    <w:aliases w:val="webb, webb, Знак, Char Char Char,Char Char Char,Знак,Char Char Char3 Char,Char Char7 Char,Char Char Char1,Char Char,Char Char Char3,Char Char7,Char6, Char Char Char3"/>
    <w:basedOn w:val="Normal"/>
    <w:link w:val="NormalWebChar"/>
    <w:unhideWhenUsed/>
    <w:qFormat/>
    <w:rsid w:val="00FB5938"/>
    <w:pPr>
      <w:spacing w:before="100" w:beforeAutospacing="1" w:after="100" w:afterAutospacing="1" w:line="240" w:lineRule="auto"/>
    </w:pPr>
    <w:rPr>
      <w:rFonts w:ascii="Times New Roman" w:eastAsia="Times New Roman" w:hAnsi="Times New Roman" w:cs="Times New Roman"/>
      <w:color w:val="000000" w:themeColor="text1"/>
      <w:sz w:val="24"/>
      <w:szCs w:val="24"/>
      <w:lang w:eastAsia="bg-BG"/>
    </w:rPr>
  </w:style>
  <w:style w:type="character" w:customStyle="1" w:styleId="NormalWebChar">
    <w:name w:val="Normal (Web) Char"/>
    <w:aliases w:val="webb Char, webb Char, Знак Char, Char Char Char Char,Char Char Char Char,Знак Char,Char Char Char3 Char Char,Char Char7 Char Char,Char Char Char1 Char,Char Char Char2,Char Char Char3 Char1,Char Char7 Char1,Char6 Char"/>
    <w:link w:val="NormalWeb"/>
    <w:uiPriority w:val="99"/>
    <w:rsid w:val="00FB5938"/>
    <w:rPr>
      <w:rFonts w:ascii="Times New Roman" w:eastAsia="Times New Roman" w:hAnsi="Times New Roman" w:cs="Times New Roman"/>
      <w:color w:val="000000" w:themeColor="text1"/>
      <w:sz w:val="24"/>
      <w:szCs w:val="24"/>
      <w:lang w:eastAsia="bg-BG"/>
    </w:rPr>
  </w:style>
  <w:style w:type="character" w:customStyle="1" w:styleId="BodyText40">
    <w:name w:val="Body Text4"/>
    <w:basedOn w:val="Bodytext"/>
    <w:rsid w:val="0025587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bg-BG"/>
    </w:rPr>
  </w:style>
  <w:style w:type="paragraph" w:customStyle="1" w:styleId="BodyText7">
    <w:name w:val="Body Text7"/>
    <w:basedOn w:val="Normal"/>
    <w:rsid w:val="0025587C"/>
    <w:pPr>
      <w:widowControl w:val="0"/>
      <w:shd w:val="clear" w:color="auto" w:fill="FFFFFF"/>
      <w:spacing w:before="4500" w:after="720" w:line="0" w:lineRule="atLeast"/>
      <w:ind w:hanging="420"/>
      <w:jc w:val="center"/>
    </w:pPr>
    <w:rPr>
      <w:rFonts w:ascii="Times New Roman" w:eastAsia="Times New Roman" w:hAnsi="Times New Roman" w:cs="Times New Roman"/>
      <w:color w:val="000000"/>
      <w:sz w:val="17"/>
      <w:szCs w:val="17"/>
      <w:lang w:eastAsia="en-GB"/>
    </w:rPr>
  </w:style>
  <w:style w:type="character" w:customStyle="1" w:styleId="Footnote4">
    <w:name w:val="Footnote (4)_"/>
    <w:basedOn w:val="DefaultParagraphFont"/>
    <w:link w:val="Footnote40"/>
    <w:rsid w:val="0025587C"/>
    <w:rPr>
      <w:rFonts w:ascii="Arial Narrow" w:eastAsia="Arial Narrow" w:hAnsi="Arial Narrow" w:cs="Arial Narrow"/>
      <w:b/>
      <w:bCs/>
      <w:i/>
      <w:iCs/>
      <w:sz w:val="23"/>
      <w:szCs w:val="23"/>
      <w:shd w:val="clear" w:color="auto" w:fill="FFFFFF"/>
    </w:rPr>
  </w:style>
  <w:style w:type="paragraph" w:customStyle="1" w:styleId="Footnote40">
    <w:name w:val="Footnote (4)"/>
    <w:basedOn w:val="Normal"/>
    <w:link w:val="Footnote4"/>
    <w:rsid w:val="0025587C"/>
    <w:pPr>
      <w:widowControl w:val="0"/>
      <w:shd w:val="clear" w:color="auto" w:fill="FFFFFF"/>
      <w:spacing w:before="60" w:after="0" w:line="272" w:lineRule="exact"/>
      <w:jc w:val="both"/>
    </w:pPr>
    <w:rPr>
      <w:rFonts w:ascii="Arial Narrow" w:eastAsia="Arial Narrow" w:hAnsi="Arial Narrow" w:cs="Arial Narrow"/>
      <w:b/>
      <w:bCs/>
      <w:i/>
      <w:iCs/>
      <w:sz w:val="23"/>
      <w:szCs w:val="23"/>
    </w:rPr>
  </w:style>
  <w:style w:type="paragraph" w:customStyle="1" w:styleId="BodyText2">
    <w:name w:val="Body Text2"/>
    <w:basedOn w:val="Normal"/>
    <w:rsid w:val="0025587C"/>
    <w:pPr>
      <w:widowControl w:val="0"/>
      <w:shd w:val="clear" w:color="auto" w:fill="FFFFFF"/>
      <w:spacing w:after="240" w:line="0" w:lineRule="atLeast"/>
    </w:pPr>
    <w:rPr>
      <w:rFonts w:ascii="Arial Narrow" w:eastAsia="Arial Narrow" w:hAnsi="Arial Narrow" w:cs="Arial Narrow"/>
      <w:color w:val="000000"/>
      <w:sz w:val="23"/>
      <w:szCs w:val="23"/>
      <w:lang w:eastAsia="en-GB"/>
    </w:rPr>
  </w:style>
  <w:style w:type="character" w:styleId="FootnoteReference">
    <w:name w:val="footnote reference"/>
    <w:aliases w:val="Footnote symbol,SUPERS,ftref,Footnotes refss,Fussnota,Footnote reference number,Times 10 Point,Exposant 3 Point,EN Footnote Reference,note TESI,Footnote Reference Superscript, Zchn Zchn,Footnote number,Nota,Footnote Reference Number,R"/>
    <w:basedOn w:val="DefaultParagraphFont"/>
    <w:uiPriority w:val="99"/>
    <w:unhideWhenUsed/>
    <w:qFormat/>
    <w:rsid w:val="0025587C"/>
    <w:rPr>
      <w:vertAlign w:val="superscript"/>
    </w:rPr>
  </w:style>
  <w:style w:type="paragraph" w:customStyle="1" w:styleId="RRPfootnote">
    <w:name w:val="RRP footnote"/>
    <w:basedOn w:val="FootnoteText"/>
    <w:link w:val="RRPfootnoteChar"/>
    <w:qFormat/>
    <w:rsid w:val="0025587C"/>
    <w:pPr>
      <w:spacing w:after="40"/>
      <w:ind w:left="284" w:hanging="284"/>
      <w:jc w:val="both"/>
    </w:pPr>
    <w:rPr>
      <w:rFonts w:ascii="Cambria" w:eastAsia="Times New Roman" w:hAnsi="Cambria" w:cs="Times New Roman"/>
      <w:lang w:val="bg-BG"/>
    </w:rPr>
  </w:style>
  <w:style w:type="character" w:customStyle="1" w:styleId="RRPfootnoteChar">
    <w:name w:val="RRP footnote Char"/>
    <w:basedOn w:val="DefaultParagraphFont"/>
    <w:link w:val="RRPfootnote"/>
    <w:rsid w:val="0025587C"/>
    <w:rPr>
      <w:rFonts w:ascii="Cambria" w:eastAsia="Times New Roman" w:hAnsi="Cambria" w:cs="Times New Roman"/>
      <w:sz w:val="20"/>
      <w:szCs w:val="20"/>
    </w:rPr>
  </w:style>
  <w:style w:type="paragraph" w:styleId="FootnoteText">
    <w:name w:val="footnote text"/>
    <w:basedOn w:val="Normal"/>
    <w:link w:val="FootnoteTextChar"/>
    <w:uiPriority w:val="99"/>
    <w:semiHidden/>
    <w:unhideWhenUsed/>
    <w:rsid w:val="0025587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5587C"/>
    <w:rPr>
      <w:sz w:val="20"/>
      <w:szCs w:val="20"/>
      <w:lang w:val="en-US"/>
    </w:rPr>
  </w:style>
  <w:style w:type="paragraph" w:customStyle="1" w:styleId="EANormal">
    <w:name w:val="EA Normal"/>
    <w:basedOn w:val="Normal"/>
    <w:link w:val="EANormalChar"/>
    <w:rsid w:val="0025587C"/>
    <w:pPr>
      <w:spacing w:after="120" w:line="240" w:lineRule="auto"/>
    </w:pPr>
    <w:rPr>
      <w:rFonts w:ascii="Century Gothic" w:eastAsia="Times New Roman" w:hAnsi="Century Gothic" w:cs="Arial"/>
      <w:lang w:eastAsia="en-GB"/>
    </w:rPr>
  </w:style>
  <w:style w:type="character" w:customStyle="1" w:styleId="EANormalChar">
    <w:name w:val="EA Normal Char"/>
    <w:basedOn w:val="DefaultParagraphFont"/>
    <w:link w:val="EANormal"/>
    <w:rsid w:val="0025587C"/>
    <w:rPr>
      <w:rFonts w:ascii="Century Gothic" w:eastAsia="Times New Roman" w:hAnsi="Century Gothic" w:cs="Arial"/>
      <w:lang w:eastAsia="en-GB"/>
    </w:rPr>
  </w:style>
  <w:style w:type="character" w:customStyle="1" w:styleId="Bodytext41">
    <w:name w:val="Body text (4)_"/>
    <w:basedOn w:val="DefaultParagraphFont"/>
    <w:rsid w:val="0025587C"/>
    <w:rPr>
      <w:rFonts w:ascii="Times New Roman" w:eastAsia="Times New Roman" w:hAnsi="Times New Roman" w:cs="Times New Roman"/>
      <w:b/>
      <w:bCs/>
      <w:i w:val="0"/>
      <w:iCs w:val="0"/>
      <w:smallCaps w:val="0"/>
      <w:strike w:val="0"/>
      <w:u w:val="none"/>
    </w:rPr>
  </w:style>
  <w:style w:type="paragraph" w:customStyle="1" w:styleId="a">
    <w:name w:val="тире Знак"/>
    <w:basedOn w:val="Normal"/>
    <w:rsid w:val="0025587C"/>
    <w:pPr>
      <w:numPr>
        <w:numId w:val="2"/>
      </w:numPr>
      <w:spacing w:before="160" w:after="0" w:line="288" w:lineRule="auto"/>
      <w:jc w:val="both"/>
    </w:pPr>
    <w:rPr>
      <w:rFonts w:ascii="Arial" w:eastAsia="Times New Roman" w:hAnsi="Arial" w:cs="Times New Roman"/>
      <w:sz w:val="21"/>
      <w:szCs w:val="20"/>
      <w:lang w:val="en-GB"/>
    </w:rPr>
  </w:style>
  <w:style w:type="paragraph" w:customStyle="1" w:styleId="CoverFWCreference">
    <w:name w:val="Cover FWC reference"/>
    <w:basedOn w:val="Normal"/>
    <w:rsid w:val="0025587C"/>
    <w:pPr>
      <w:spacing w:after="0" w:line="240" w:lineRule="auto"/>
    </w:pPr>
    <w:rPr>
      <w:rFonts w:ascii="Arial" w:eastAsia="Times New Roman" w:hAnsi="Arial" w:cs="Times New Roman"/>
      <w:b/>
      <w:color w:val="000080"/>
      <w:lang w:val="en-GB"/>
    </w:rPr>
  </w:style>
  <w:style w:type="table" w:customStyle="1" w:styleId="TableContemporary1">
    <w:name w:val="Table Contemporary1"/>
    <w:basedOn w:val="TableNormal"/>
    <w:next w:val="TableContemporary"/>
    <w:uiPriority w:val="99"/>
    <w:unhideWhenUsed/>
    <w:rsid w:val="0025587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25587C"/>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odytext9NotItalic">
    <w:name w:val="Body text (9) + Not Italic"/>
    <w:basedOn w:val="DefaultParagraphFont"/>
    <w:rsid w:val="0025587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bg-BG" w:eastAsia="bg-BG" w:bidi="bg-BG"/>
    </w:rPr>
  </w:style>
  <w:style w:type="table" w:customStyle="1" w:styleId="TableContemporary111">
    <w:name w:val="Table Contemporary111"/>
    <w:basedOn w:val="TableNormal"/>
    <w:next w:val="TableContemporary"/>
    <w:rsid w:val="0025587C"/>
    <w:pPr>
      <w:tabs>
        <w:tab w:val="left" w:pos="1771"/>
      </w:tabs>
      <w:suppressAutoHyphens/>
      <w:spacing w:after="0" w:line="240"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rsid w:val="0025587C"/>
    <w:pPr>
      <w:tabs>
        <w:tab w:val="left" w:pos="1771"/>
      </w:tabs>
      <w:suppressAutoHyphens/>
      <w:spacing w:after="0" w:line="240"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21">
    <w:name w:val="Style21"/>
    <w:basedOn w:val="Normal"/>
    <w:uiPriority w:val="99"/>
    <w:rsid w:val="0025587C"/>
    <w:pPr>
      <w:widowControl w:val="0"/>
      <w:autoSpaceDE w:val="0"/>
      <w:autoSpaceDN w:val="0"/>
      <w:adjustRightInd w:val="0"/>
      <w:spacing w:after="0" w:line="277" w:lineRule="exact"/>
      <w:ind w:hanging="353"/>
      <w:jc w:val="both"/>
    </w:pPr>
    <w:rPr>
      <w:rFonts w:ascii="Times New Roman" w:eastAsia="Times New Roman" w:hAnsi="Times New Roman" w:cs="Times New Roman"/>
      <w:sz w:val="24"/>
      <w:szCs w:val="24"/>
      <w:lang w:val="en-GB" w:eastAsia="en-GB"/>
    </w:rPr>
  </w:style>
  <w:style w:type="character" w:customStyle="1" w:styleId="FontStyle41">
    <w:name w:val="Font Style41"/>
    <w:rsid w:val="0025587C"/>
    <w:rPr>
      <w:rFonts w:ascii="Times New Roman" w:hAnsi="Times New Roman" w:cs="Times New Roman"/>
      <w:sz w:val="22"/>
      <w:szCs w:val="22"/>
    </w:rPr>
  </w:style>
  <w:style w:type="paragraph" w:customStyle="1" w:styleId="Style22">
    <w:name w:val="Style22"/>
    <w:basedOn w:val="Normal"/>
    <w:rsid w:val="0025587C"/>
    <w:pPr>
      <w:widowControl w:val="0"/>
      <w:autoSpaceDE w:val="0"/>
      <w:autoSpaceDN w:val="0"/>
      <w:adjustRightInd w:val="0"/>
      <w:spacing w:after="0" w:line="526" w:lineRule="exact"/>
      <w:ind w:hanging="353"/>
    </w:pPr>
    <w:rPr>
      <w:rFonts w:ascii="Times New Roman" w:eastAsia="Times New Roman" w:hAnsi="Times New Roman" w:cs="Times New Roman"/>
      <w:sz w:val="24"/>
      <w:szCs w:val="24"/>
      <w:lang w:val="en-GB" w:eastAsia="en-GB"/>
    </w:rPr>
  </w:style>
  <w:style w:type="character" w:customStyle="1" w:styleId="FontStyle38">
    <w:name w:val="Font Style38"/>
    <w:rsid w:val="0025587C"/>
    <w:rPr>
      <w:rFonts w:ascii="Times New Roman" w:hAnsi="Times New Roman" w:cs="Times New Roman"/>
      <w:b/>
      <w:bCs/>
      <w:i/>
      <w:iCs/>
      <w:sz w:val="22"/>
      <w:szCs w:val="22"/>
    </w:rPr>
  </w:style>
  <w:style w:type="paragraph" w:customStyle="1" w:styleId="Style14">
    <w:name w:val="Style14"/>
    <w:basedOn w:val="Normal"/>
    <w:rsid w:val="0025587C"/>
    <w:pPr>
      <w:widowControl w:val="0"/>
      <w:autoSpaceDE w:val="0"/>
      <w:autoSpaceDN w:val="0"/>
      <w:adjustRightInd w:val="0"/>
      <w:spacing w:after="0" w:line="277" w:lineRule="exact"/>
    </w:pPr>
    <w:rPr>
      <w:rFonts w:ascii="Times New Roman" w:eastAsia="Times New Roman" w:hAnsi="Times New Roman" w:cs="Times New Roman"/>
      <w:sz w:val="24"/>
      <w:szCs w:val="24"/>
      <w:lang w:val="en-GB" w:eastAsia="en-GB"/>
    </w:rPr>
  </w:style>
  <w:style w:type="paragraph" w:customStyle="1" w:styleId="Style5">
    <w:name w:val="Style5"/>
    <w:basedOn w:val="Normal"/>
    <w:uiPriority w:val="99"/>
    <w:rsid w:val="0025587C"/>
    <w:pPr>
      <w:widowControl w:val="0"/>
      <w:autoSpaceDE w:val="0"/>
      <w:autoSpaceDN w:val="0"/>
      <w:adjustRightInd w:val="0"/>
      <w:spacing w:after="0" w:line="358" w:lineRule="exact"/>
      <w:ind w:hanging="350"/>
      <w:jc w:val="both"/>
    </w:pPr>
    <w:rPr>
      <w:rFonts w:ascii="Times New Roman" w:eastAsia="SimSun" w:hAnsi="Times New Roman" w:cs="Times New Roman"/>
      <w:sz w:val="24"/>
      <w:szCs w:val="24"/>
      <w:lang w:val="en-US"/>
    </w:rPr>
  </w:style>
  <w:style w:type="paragraph" w:customStyle="1" w:styleId="Style">
    <w:name w:val="Style"/>
    <w:rsid w:val="0025587C"/>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eastAsia="bg-BG"/>
    </w:rPr>
  </w:style>
  <w:style w:type="paragraph" w:customStyle="1" w:styleId="Style25">
    <w:name w:val="Style25"/>
    <w:basedOn w:val="Normal"/>
    <w:uiPriority w:val="99"/>
    <w:rsid w:val="0025587C"/>
    <w:pPr>
      <w:widowControl w:val="0"/>
      <w:autoSpaceDE w:val="0"/>
      <w:autoSpaceDN w:val="0"/>
      <w:adjustRightInd w:val="0"/>
      <w:spacing w:after="0" w:line="266" w:lineRule="exact"/>
    </w:pPr>
    <w:rPr>
      <w:rFonts w:ascii="Times New Roman" w:eastAsia="Times New Roman" w:hAnsi="Times New Roman" w:cs="Times New Roman"/>
      <w:sz w:val="24"/>
      <w:szCs w:val="24"/>
      <w:lang w:val="en-GB" w:eastAsia="en-GB"/>
    </w:rPr>
  </w:style>
  <w:style w:type="paragraph" w:customStyle="1" w:styleId="Style10">
    <w:name w:val="Style10"/>
    <w:basedOn w:val="Normal"/>
    <w:uiPriority w:val="99"/>
    <w:rsid w:val="0025587C"/>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en-GB" w:eastAsia="en-GB"/>
    </w:rPr>
  </w:style>
  <w:style w:type="paragraph" w:customStyle="1" w:styleId="pf0">
    <w:name w:val="pf0"/>
    <w:basedOn w:val="Normal"/>
    <w:rsid w:val="002558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25587C"/>
    <w:rPr>
      <w:rFonts w:ascii="Segoe UI" w:hAnsi="Segoe UI" w:cs="Segoe UI" w:hint="default"/>
      <w:sz w:val="18"/>
      <w:szCs w:val="18"/>
    </w:rPr>
  </w:style>
  <w:style w:type="character" w:customStyle="1" w:styleId="cf11">
    <w:name w:val="cf11"/>
    <w:basedOn w:val="DefaultParagraphFont"/>
    <w:rsid w:val="0025587C"/>
    <w:rPr>
      <w:rFonts w:ascii="Segoe UI" w:hAnsi="Segoe UI" w:cs="Segoe UI" w:hint="default"/>
      <w:sz w:val="18"/>
      <w:szCs w:val="18"/>
    </w:rPr>
  </w:style>
  <w:style w:type="paragraph" w:customStyle="1" w:styleId="RegularParagraph">
    <w:name w:val="Regular Paragraph"/>
    <w:basedOn w:val="Normal"/>
    <w:link w:val="RegularParagraphChar1"/>
    <w:qFormat/>
    <w:rsid w:val="0025587C"/>
    <w:pPr>
      <w:suppressAutoHyphens/>
      <w:spacing w:after="0" w:line="360" w:lineRule="auto"/>
      <w:ind w:left="284"/>
      <w:jc w:val="both"/>
    </w:pPr>
    <w:rPr>
      <w:rFonts w:ascii="Arial" w:eastAsia="Times New Roman" w:hAnsi="Arial" w:cs="Times New Roman"/>
      <w:szCs w:val="24"/>
      <w:lang w:eastAsia="ar-SA"/>
    </w:rPr>
  </w:style>
  <w:style w:type="character" w:customStyle="1" w:styleId="RegularParagraphChar1">
    <w:name w:val="Regular Paragraph Char1"/>
    <w:link w:val="RegularParagraph"/>
    <w:rsid w:val="0025587C"/>
    <w:rPr>
      <w:rFonts w:ascii="Arial" w:eastAsia="Times New Roman" w:hAnsi="Arial" w:cs="Times New Roman"/>
      <w:szCs w:val="24"/>
      <w:lang w:eastAsia="ar-SA"/>
    </w:rPr>
  </w:style>
  <w:style w:type="character" w:customStyle="1" w:styleId="normaltextrun">
    <w:name w:val="normaltextrun"/>
    <w:basedOn w:val="DefaultParagraphFont"/>
    <w:rsid w:val="0025587C"/>
  </w:style>
  <w:style w:type="paragraph" w:customStyle="1" w:styleId="1">
    <w:name w:val="Нормален1"/>
    <w:rsid w:val="002558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bg-BG"/>
    </w:rPr>
  </w:style>
  <w:style w:type="paragraph" w:customStyle="1" w:styleId="tnr12515">
    <w:name w:val="tnr 1.25 1.5"/>
    <w:basedOn w:val="Normal"/>
    <w:link w:val="tnr12515Char"/>
    <w:qFormat/>
    <w:rsid w:val="0025587C"/>
    <w:pPr>
      <w:spacing w:after="0" w:line="360" w:lineRule="auto"/>
      <w:ind w:firstLine="720"/>
      <w:jc w:val="both"/>
    </w:pPr>
    <w:rPr>
      <w:rFonts w:ascii="Times New Roman" w:eastAsia="Calibri" w:hAnsi="Times New Roman" w:cs="Times New Roman"/>
      <w:sz w:val="24"/>
      <w:szCs w:val="24"/>
      <w:lang w:val="en-GB"/>
    </w:rPr>
  </w:style>
  <w:style w:type="character" w:customStyle="1" w:styleId="tnr12515Char">
    <w:name w:val="tnr 1.25 1.5 Char"/>
    <w:basedOn w:val="DefaultParagraphFont"/>
    <w:link w:val="tnr12515"/>
    <w:rsid w:val="0025587C"/>
    <w:rPr>
      <w:rFonts w:ascii="Times New Roman" w:eastAsia="Calibri" w:hAnsi="Times New Roman" w:cs="Times New Roman"/>
      <w:sz w:val="24"/>
      <w:szCs w:val="24"/>
      <w:lang w:val="en-GB"/>
    </w:rPr>
  </w:style>
  <w:style w:type="character" w:customStyle="1" w:styleId="DefaultChar">
    <w:name w:val="Default Char"/>
    <w:link w:val="Default"/>
    <w:locked/>
    <w:rsid w:val="00705D52"/>
    <w:rPr>
      <w:rFonts w:ascii="Times New Roman" w:eastAsia="Calibri" w:hAnsi="Times New Roman" w:cs="Times New Roman"/>
      <w:color w:val="000000"/>
      <w:sz w:val="24"/>
      <w:szCs w:val="24"/>
    </w:rPr>
  </w:style>
  <w:style w:type="character" w:customStyle="1" w:styleId="st">
    <w:name w:val="st"/>
    <w:rsid w:val="00705D52"/>
  </w:style>
  <w:style w:type="paragraph" w:customStyle="1" w:styleId="NumBullet1">
    <w:name w:val="~NumBullet1"/>
    <w:aliases w:val="NumbList 1"/>
    <w:basedOn w:val="Normal"/>
    <w:uiPriority w:val="5"/>
    <w:qFormat/>
    <w:rsid w:val="00F972BD"/>
    <w:pPr>
      <w:numPr>
        <w:numId w:val="3"/>
      </w:numPr>
      <w:spacing w:before="60" w:after="60" w:line="259" w:lineRule="auto"/>
      <w:jc w:val="both"/>
    </w:pPr>
    <w:rPr>
      <w:rFonts w:ascii="Arial" w:eastAsia="Calibri" w:hAnsi="Arial" w:cs="Arial"/>
      <w:color w:val="000000" w:themeColor="text1"/>
      <w:sz w:val="20"/>
      <w:szCs w:val="20"/>
    </w:rPr>
  </w:style>
  <w:style w:type="paragraph" w:customStyle="1" w:styleId="NumBullet2">
    <w:name w:val="~NumBullet2"/>
    <w:basedOn w:val="NumBullet1"/>
    <w:rsid w:val="00F972BD"/>
    <w:pPr>
      <w:numPr>
        <w:ilvl w:val="1"/>
      </w:numPr>
      <w:tabs>
        <w:tab w:val="clear" w:pos="680"/>
        <w:tab w:val="num" w:pos="340"/>
      </w:tabs>
      <w:ind w:left="340"/>
    </w:pPr>
  </w:style>
  <w:style w:type="paragraph" w:customStyle="1" w:styleId="NumBullet3">
    <w:name w:val="~NumBullet3"/>
    <w:basedOn w:val="NumBullet2"/>
    <w:rsid w:val="00F972BD"/>
    <w:pPr>
      <w:numPr>
        <w:ilvl w:val="2"/>
      </w:numPr>
      <w:tabs>
        <w:tab w:val="clear" w:pos="1021"/>
        <w:tab w:val="num" w:pos="340"/>
      </w:tabs>
      <w:ind w:left="340" w:hanging="340"/>
    </w:pPr>
  </w:style>
  <w:style w:type="character" w:customStyle="1" w:styleId="eop">
    <w:name w:val="eop"/>
    <w:basedOn w:val="DefaultParagraphFont"/>
    <w:rsid w:val="00F972BD"/>
  </w:style>
  <w:style w:type="paragraph" w:customStyle="1" w:styleId="berschriftber1">
    <w:name w:val="Überschrift_ber1"/>
    <w:basedOn w:val="Normal"/>
    <w:rsid w:val="00F972BD"/>
    <w:pPr>
      <w:numPr>
        <w:numId w:val="4"/>
      </w:numPr>
      <w:spacing w:before="120" w:after="240"/>
      <w:jc w:val="both"/>
    </w:pPr>
    <w:rPr>
      <w:rFonts w:ascii="Times New Roman" w:eastAsia="Times New Roman" w:hAnsi="Times New Roman" w:cs="Arial"/>
      <w:b/>
      <w:noProof/>
      <w:sz w:val="28"/>
      <w:szCs w:val="28"/>
      <w:lang w:val="en-GB" w:eastAsia="de-DE"/>
    </w:rPr>
  </w:style>
  <w:style w:type="paragraph" w:customStyle="1" w:styleId="berschriftber2">
    <w:name w:val="Überschrift_ber2"/>
    <w:basedOn w:val="Normal"/>
    <w:rsid w:val="00F972BD"/>
    <w:pPr>
      <w:numPr>
        <w:ilvl w:val="1"/>
        <w:numId w:val="4"/>
      </w:numPr>
      <w:spacing w:before="120" w:after="120" w:line="288" w:lineRule="auto"/>
      <w:jc w:val="both"/>
    </w:pPr>
    <w:rPr>
      <w:rFonts w:ascii="Times New Roman" w:eastAsia="Times New Roman" w:hAnsi="Times New Roman" w:cs="Arial"/>
      <w:b/>
      <w:noProof/>
      <w:sz w:val="24"/>
      <w:szCs w:val="24"/>
      <w:lang w:val="en-GB" w:eastAsia="de-DE"/>
    </w:rPr>
  </w:style>
  <w:style w:type="paragraph" w:customStyle="1" w:styleId="10">
    <w:name w:val="Булет 1"/>
    <w:basedOn w:val="ListParagraph"/>
    <w:link w:val="11"/>
    <w:qFormat/>
    <w:rsid w:val="00F972BD"/>
    <w:pPr>
      <w:widowControl w:val="0"/>
      <w:spacing w:after="120"/>
      <w:ind w:left="709" w:hanging="360"/>
      <w:contextualSpacing w:val="0"/>
      <w:jc w:val="both"/>
    </w:pPr>
    <w:rPr>
      <w:rFonts w:ascii="Times New Roman" w:eastAsia="Times New Roman" w:hAnsi="Times New Roman" w:cs="Times New Roman"/>
      <w:sz w:val="24"/>
      <w:szCs w:val="24"/>
      <w:lang w:eastAsia="de-AT"/>
    </w:rPr>
  </w:style>
  <w:style w:type="character" w:customStyle="1" w:styleId="11">
    <w:name w:val="Булет 1 Знак"/>
    <w:basedOn w:val="DefaultParagraphFont"/>
    <w:link w:val="10"/>
    <w:rsid w:val="00F972BD"/>
    <w:rPr>
      <w:rFonts w:ascii="Times New Roman" w:eastAsia="Times New Roman" w:hAnsi="Times New Roman" w:cs="Times New Roman"/>
      <w:sz w:val="24"/>
      <w:szCs w:val="24"/>
      <w:lang w:eastAsia="de-AT"/>
    </w:rPr>
  </w:style>
  <w:style w:type="character" w:customStyle="1" w:styleId="CaptionChar">
    <w:name w:val="Caption Char"/>
    <w:aliases w:val="Caption Char2 Char1,Caption Char Char1 Char,Caption Char1 Char Char Char,Caption Char Char Char Char Char,Caption Char1 Char1 Char,Caption Char Char Char1 Char,таблица Char Char,Caption Char2 Char Char,Caption Char1 Char Char1,GM Char"/>
    <w:link w:val="Caption"/>
    <w:uiPriority w:val="35"/>
    <w:locked/>
    <w:rsid w:val="00F972BD"/>
    <w:rPr>
      <w:rFonts w:ascii="Times New Roman" w:eastAsia="Times New Roman" w:hAnsi="Times New Roman" w:cs="Times New Roman"/>
      <w:b/>
      <w:caps/>
      <w:spacing w:val="20"/>
      <w:sz w:val="24"/>
      <w:szCs w:val="20"/>
    </w:rPr>
  </w:style>
  <w:style w:type="table" w:styleId="TableGridLight">
    <w:name w:val="Grid Table Light"/>
    <w:basedOn w:val="TableNormal"/>
    <w:uiPriority w:val="40"/>
    <w:rsid w:val="00F972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5E2678"/>
  </w:style>
  <w:style w:type="paragraph" w:customStyle="1" w:styleId="a0">
    <w:name w:val="Стил"/>
    <w:rsid w:val="005E2678"/>
    <w:pPr>
      <w:widowControl w:val="0"/>
      <w:spacing w:after="0" w:line="240" w:lineRule="auto"/>
    </w:pPr>
    <w:rPr>
      <w:rFonts w:ascii="Times New Roman" w:eastAsia="Times New Roman" w:hAnsi="Times New Roman" w:cs="Times New Roman"/>
      <w:sz w:val="24"/>
      <w:szCs w:val="20"/>
      <w:lang w:eastAsia="bg-BG"/>
    </w:rPr>
  </w:style>
  <w:style w:type="numbering" w:customStyle="1" w:styleId="NoList11">
    <w:name w:val="No List11"/>
    <w:next w:val="NoList"/>
    <w:semiHidden/>
    <w:rsid w:val="005E2678"/>
  </w:style>
  <w:style w:type="paragraph" w:styleId="BodyText20">
    <w:name w:val="Body Text 2"/>
    <w:basedOn w:val="Normal"/>
    <w:link w:val="BodyText2Char"/>
    <w:uiPriority w:val="99"/>
    <w:rsid w:val="005E2678"/>
    <w:pPr>
      <w:spacing w:after="120" w:line="480" w:lineRule="auto"/>
    </w:pPr>
    <w:rPr>
      <w:rFonts w:ascii="Timok" w:eastAsia="Times New Roman" w:hAnsi="Timok" w:cs="Times New Roman"/>
      <w:sz w:val="28"/>
      <w:szCs w:val="20"/>
      <w:lang w:val="en-GB" w:eastAsia="bg-BG"/>
    </w:rPr>
  </w:style>
  <w:style w:type="character" w:customStyle="1" w:styleId="BodyText2Char">
    <w:name w:val="Body Text 2 Char"/>
    <w:basedOn w:val="DefaultParagraphFont"/>
    <w:link w:val="BodyText20"/>
    <w:uiPriority w:val="99"/>
    <w:rsid w:val="005E2678"/>
    <w:rPr>
      <w:rFonts w:ascii="Timok" w:eastAsia="Times New Roman" w:hAnsi="Timok" w:cs="Times New Roman"/>
      <w:sz w:val="28"/>
      <w:szCs w:val="20"/>
      <w:lang w:val="en-GB" w:eastAsia="bg-BG"/>
    </w:rPr>
  </w:style>
  <w:style w:type="paragraph" w:styleId="BodyText3">
    <w:name w:val="Body Text 3"/>
    <w:basedOn w:val="Normal"/>
    <w:link w:val="BodyText3Char"/>
    <w:rsid w:val="005E2678"/>
    <w:pPr>
      <w:numPr>
        <w:numId w:val="6"/>
      </w:numPr>
      <w:spacing w:after="120" w:line="240" w:lineRule="auto"/>
    </w:pPr>
    <w:rPr>
      <w:rFonts w:ascii="Times New Roman" w:eastAsia="Times New Roman" w:hAnsi="Times New Roman" w:cs="Times New Roman"/>
      <w:sz w:val="16"/>
      <w:szCs w:val="16"/>
      <w:lang w:val="en-US" w:eastAsia="bg-BG"/>
    </w:rPr>
  </w:style>
  <w:style w:type="character" w:customStyle="1" w:styleId="BodyText3Char">
    <w:name w:val="Body Text 3 Char"/>
    <w:basedOn w:val="DefaultParagraphFont"/>
    <w:link w:val="BodyText3"/>
    <w:rsid w:val="005E2678"/>
    <w:rPr>
      <w:rFonts w:ascii="Times New Roman" w:eastAsia="Times New Roman" w:hAnsi="Times New Roman" w:cs="Times New Roman"/>
      <w:sz w:val="16"/>
      <w:szCs w:val="16"/>
      <w:lang w:val="en-US" w:eastAsia="bg-BG"/>
    </w:rPr>
  </w:style>
  <w:style w:type="character" w:styleId="PageNumber">
    <w:name w:val="page number"/>
    <w:basedOn w:val="DefaultParagraphFont"/>
    <w:rsid w:val="005E2678"/>
  </w:style>
  <w:style w:type="paragraph" w:customStyle="1" w:styleId="Bullet">
    <w:name w:val="Bullet"/>
    <w:basedOn w:val="Normal"/>
    <w:rsid w:val="005E2678"/>
    <w:pPr>
      <w:numPr>
        <w:numId w:val="5"/>
      </w:numPr>
      <w:spacing w:after="0" w:line="240" w:lineRule="auto"/>
    </w:pPr>
    <w:rPr>
      <w:rFonts w:ascii="Times New Roman" w:eastAsia="Times New Roman" w:hAnsi="Times New Roman" w:cs="Times New Roman"/>
      <w:sz w:val="24"/>
      <w:szCs w:val="24"/>
      <w:lang w:val="en-GB"/>
    </w:rPr>
  </w:style>
  <w:style w:type="paragraph" w:customStyle="1" w:styleId="Bull1">
    <w:name w:val="Bull1"/>
    <w:basedOn w:val="Bullet"/>
    <w:link w:val="Bull1Char"/>
    <w:rsid w:val="005E2678"/>
  </w:style>
  <w:style w:type="paragraph" w:customStyle="1" w:styleId="BodyIndent1">
    <w:name w:val="Body Indent 1"/>
    <w:rsid w:val="005E2678"/>
    <w:pPr>
      <w:tabs>
        <w:tab w:val="left" w:pos="1134"/>
      </w:tabs>
      <w:spacing w:after="120" w:line="300" w:lineRule="atLeast"/>
      <w:ind w:left="1134" w:hanging="567"/>
      <w:jc w:val="both"/>
    </w:pPr>
    <w:rPr>
      <w:rFonts w:ascii="Arial" w:eastAsia="Times New Roman" w:hAnsi="Arial" w:cs="Times New Roman"/>
      <w:sz w:val="24"/>
      <w:szCs w:val="24"/>
      <w:lang w:val="en-US"/>
    </w:rPr>
  </w:style>
  <w:style w:type="paragraph" w:customStyle="1" w:styleId="12">
    <w:name w:val="1"/>
    <w:basedOn w:val="Normal"/>
    <w:rsid w:val="005E2678"/>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basedOn w:val="TableNormal"/>
    <w:next w:val="TableGrid"/>
    <w:rsid w:val="005E267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
    <w:name w:val="Tabl"/>
    <w:basedOn w:val="Normal"/>
    <w:rsid w:val="005E2678"/>
    <w:pPr>
      <w:tabs>
        <w:tab w:val="left" w:pos="-748"/>
      </w:tabs>
      <w:spacing w:after="0" w:line="240" w:lineRule="auto"/>
    </w:pPr>
    <w:rPr>
      <w:rFonts w:ascii="Times New Roman" w:eastAsia="Times New Roman" w:hAnsi="Times New Roman" w:cs="Times New Roman"/>
      <w:sz w:val="24"/>
      <w:szCs w:val="24"/>
      <w:lang w:val="en-US" w:eastAsia="bg-BG"/>
    </w:rPr>
  </w:style>
  <w:style w:type="paragraph" w:styleId="Title">
    <w:name w:val="Title"/>
    <w:basedOn w:val="Normal"/>
    <w:link w:val="TitleChar"/>
    <w:qFormat/>
    <w:rsid w:val="005E2678"/>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5E2678"/>
    <w:rPr>
      <w:rFonts w:ascii="Times New Roman" w:eastAsia="Times New Roman" w:hAnsi="Times New Roman" w:cs="Times New Roman"/>
      <w:sz w:val="28"/>
      <w:szCs w:val="20"/>
    </w:rPr>
  </w:style>
  <w:style w:type="paragraph" w:styleId="BodyTextIndent3">
    <w:name w:val="Body Text Indent 3"/>
    <w:basedOn w:val="Normal"/>
    <w:link w:val="BodyTextIndent3Char"/>
    <w:rsid w:val="005E2678"/>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rsid w:val="005E2678"/>
    <w:rPr>
      <w:rFonts w:ascii="Times New Roman" w:eastAsia="Times New Roman" w:hAnsi="Times New Roman" w:cs="Times New Roman"/>
      <w:sz w:val="16"/>
      <w:szCs w:val="16"/>
      <w:lang w:eastAsia="bg-BG"/>
    </w:rPr>
  </w:style>
  <w:style w:type="paragraph" w:customStyle="1" w:styleId="CharCharCharCharCharChar">
    <w:name w:val="Char Char Знак Знак Char Char Знак Знак Знак Char Char Знак Знак Знак"/>
    <w:basedOn w:val="Normal"/>
    <w:rsid w:val="005E2678"/>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1">
    <w:name w:val="Title1"/>
    <w:basedOn w:val="DefaultParagraphFont"/>
    <w:rsid w:val="005E2678"/>
  </w:style>
  <w:style w:type="paragraph" w:customStyle="1" w:styleId="CharChar1CharCharChar">
    <w:name w:val="Char Char1 Char Char Char"/>
    <w:basedOn w:val="Normal"/>
    <w:rsid w:val="005E2678"/>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rsid w:val="005E2678"/>
    <w:pPr>
      <w:spacing w:after="120" w:line="240" w:lineRule="auto"/>
      <w:ind w:left="283"/>
    </w:pPr>
    <w:rPr>
      <w:rFonts w:ascii="Timok" w:eastAsia="Times New Roman" w:hAnsi="Timok" w:cs="Times New Roman"/>
      <w:sz w:val="28"/>
      <w:szCs w:val="20"/>
      <w:lang w:val="en-GB" w:eastAsia="bg-BG"/>
    </w:rPr>
  </w:style>
  <w:style w:type="character" w:customStyle="1" w:styleId="BodyTextIndentChar">
    <w:name w:val="Body Text Indent Char"/>
    <w:basedOn w:val="DefaultParagraphFont"/>
    <w:link w:val="BodyTextIndent"/>
    <w:rsid w:val="005E2678"/>
    <w:rPr>
      <w:rFonts w:ascii="Timok" w:eastAsia="Times New Roman" w:hAnsi="Timok" w:cs="Times New Roman"/>
      <w:sz w:val="28"/>
      <w:szCs w:val="20"/>
      <w:lang w:val="en-GB" w:eastAsia="bg-BG"/>
    </w:rPr>
  </w:style>
  <w:style w:type="paragraph" w:customStyle="1" w:styleId="CharCharCharCharCharCharCharCharCharCharCharChar1CharCharCharCharCharCharCharCharCharCharChar">
    <w:name w:val="Char Знак Char Char Знак Char Знак Char Char Char Char Знак Char Знак Char Знак Char Char1 Знак Char Знак Char Char Знак Знак Char Знак Char Char Char Char Char Char Char"/>
    <w:basedOn w:val="Normal"/>
    <w:rsid w:val="005E267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5E2678"/>
    <w:pPr>
      <w:tabs>
        <w:tab w:val="left" w:pos="709"/>
      </w:tabs>
      <w:spacing w:after="0" w:line="240" w:lineRule="auto"/>
    </w:pPr>
    <w:rPr>
      <w:rFonts w:ascii="Tahoma" w:eastAsia="Times New Roman" w:hAnsi="Tahoma" w:cs="Times New Roman"/>
      <w:sz w:val="24"/>
      <w:szCs w:val="24"/>
      <w:lang w:val="pl-PL" w:eastAsia="pl-PL"/>
    </w:rPr>
  </w:style>
  <w:style w:type="paragraph" w:customStyle="1" w:styleId="CM74">
    <w:name w:val="CM74"/>
    <w:basedOn w:val="Default"/>
    <w:next w:val="Default"/>
    <w:uiPriority w:val="99"/>
    <w:rsid w:val="005E2678"/>
    <w:rPr>
      <w:rFonts w:eastAsia="Times New Roman"/>
      <w:color w:val="auto"/>
      <w:lang w:eastAsia="bg-BG"/>
    </w:rPr>
  </w:style>
  <w:style w:type="paragraph" w:customStyle="1" w:styleId="CM66">
    <w:name w:val="CM66"/>
    <w:basedOn w:val="Default"/>
    <w:next w:val="Default"/>
    <w:uiPriority w:val="99"/>
    <w:rsid w:val="005E2678"/>
    <w:rPr>
      <w:rFonts w:eastAsia="Times New Roman"/>
      <w:color w:val="auto"/>
      <w:lang w:eastAsia="bg-BG"/>
    </w:rPr>
  </w:style>
  <w:style w:type="paragraph" w:customStyle="1" w:styleId="StyleFirstline15cmAfter6pt">
    <w:name w:val="Style First line:  15 cm After:  6 pt"/>
    <w:basedOn w:val="Normal"/>
    <w:rsid w:val="005E2678"/>
    <w:pPr>
      <w:spacing w:after="0" w:line="240" w:lineRule="auto"/>
      <w:ind w:firstLine="709"/>
      <w:jc w:val="both"/>
    </w:pPr>
    <w:rPr>
      <w:rFonts w:ascii="Times New Roman" w:eastAsia="Times New Roman" w:hAnsi="Times New Roman" w:cs="Times New Roman"/>
      <w:sz w:val="24"/>
      <w:szCs w:val="24"/>
      <w:lang w:val="en-GB" w:eastAsia="zh-CN"/>
    </w:rPr>
  </w:style>
  <w:style w:type="paragraph" w:customStyle="1" w:styleId="CharCharCharCharCharChar1">
    <w:name w:val="Char Char Char Char Char Char1"/>
    <w:basedOn w:val="Normal"/>
    <w:rsid w:val="005E267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
    <w:name w:val="Char Char1 Char Char Char Char Char Char"/>
    <w:basedOn w:val="Normal"/>
    <w:semiHidden/>
    <w:rsid w:val="005E267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1CharCharCharChar">
    <w:name w:val="Знак Знак Char Char Знак Знак Char Char1 Char Char Знак Знак Char Char Знак Знак"/>
    <w:basedOn w:val="Normal"/>
    <w:rsid w:val="005E2678"/>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qFormat/>
    <w:rsid w:val="005E2678"/>
    <w:pPr>
      <w:spacing w:after="0" w:line="240" w:lineRule="auto"/>
    </w:pPr>
    <w:rPr>
      <w:rFonts w:ascii="Calibri" w:eastAsia="Calibri" w:hAnsi="Calibri" w:cs="Times New Roman"/>
    </w:rPr>
  </w:style>
  <w:style w:type="paragraph" w:styleId="BodyTextIndent2">
    <w:name w:val="Body Text Indent 2"/>
    <w:basedOn w:val="Normal"/>
    <w:link w:val="BodyTextIndent2Char"/>
    <w:rsid w:val="005E2678"/>
    <w:pPr>
      <w:spacing w:after="120" w:line="480" w:lineRule="auto"/>
      <w:ind w:left="360"/>
    </w:pPr>
    <w:rPr>
      <w:rFonts w:ascii="Timok" w:eastAsia="Times New Roman" w:hAnsi="Timok" w:cs="Times New Roman"/>
      <w:sz w:val="28"/>
      <w:szCs w:val="20"/>
      <w:lang w:val="en-GB" w:eastAsia="bg-BG"/>
    </w:rPr>
  </w:style>
  <w:style w:type="character" w:customStyle="1" w:styleId="BodyTextIndent2Char">
    <w:name w:val="Body Text Indent 2 Char"/>
    <w:basedOn w:val="DefaultParagraphFont"/>
    <w:link w:val="BodyTextIndent2"/>
    <w:rsid w:val="005E2678"/>
    <w:rPr>
      <w:rFonts w:ascii="Timok" w:eastAsia="Times New Roman" w:hAnsi="Timok" w:cs="Times New Roman"/>
      <w:sz w:val="28"/>
      <w:szCs w:val="20"/>
      <w:lang w:val="en-GB" w:eastAsia="bg-BG"/>
    </w:rPr>
  </w:style>
  <w:style w:type="paragraph" w:customStyle="1" w:styleId="a1">
    <w:name w:val="Списък на абзаци"/>
    <w:basedOn w:val="Normal"/>
    <w:qFormat/>
    <w:rsid w:val="005E2678"/>
    <w:pPr>
      <w:spacing w:after="0" w:line="240" w:lineRule="auto"/>
      <w:ind w:left="720"/>
      <w:contextualSpacing/>
    </w:pPr>
    <w:rPr>
      <w:rFonts w:ascii="Times New Roman" w:eastAsia="Calibri" w:hAnsi="Times New Roman" w:cs="Times New Roman"/>
      <w:b/>
      <w:snapToGrid w:val="0"/>
      <w:sz w:val="24"/>
      <w:szCs w:val="20"/>
      <w:lang w:val="en-US"/>
    </w:rPr>
  </w:style>
  <w:style w:type="paragraph" w:customStyle="1" w:styleId="w">
    <w:name w:val="w"/>
    <w:basedOn w:val="Normal"/>
    <w:rsid w:val="005E267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1CharCharCharCharCharCharCharChar">
    <w:name w:val="Char Char1 Char Char Char Char Char Char Char Char"/>
    <w:basedOn w:val="Normal"/>
    <w:semiHidden/>
    <w:rsid w:val="005E2678"/>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214">
    <w:name w:val="Body text (2)14"/>
    <w:rsid w:val="005E2678"/>
    <w:rPr>
      <w:rFonts w:ascii="Times New Roman" w:hAnsi="Times New Roman" w:cs="Times New Roman"/>
      <w:spacing w:val="0"/>
      <w:sz w:val="23"/>
      <w:szCs w:val="23"/>
    </w:rPr>
  </w:style>
  <w:style w:type="character" w:customStyle="1" w:styleId="Bodytext210">
    <w:name w:val="Body text (2)10"/>
    <w:rsid w:val="005E2678"/>
    <w:rPr>
      <w:rFonts w:ascii="Times New Roman" w:hAnsi="Times New Roman" w:cs="Times New Roman"/>
      <w:spacing w:val="0"/>
      <w:sz w:val="23"/>
      <w:szCs w:val="23"/>
    </w:rPr>
  </w:style>
  <w:style w:type="character" w:customStyle="1" w:styleId="bodytext2100">
    <w:name w:val="bodytext210"/>
    <w:basedOn w:val="DefaultParagraphFont"/>
    <w:rsid w:val="005E2678"/>
  </w:style>
  <w:style w:type="character" w:customStyle="1" w:styleId="FontStyle14">
    <w:name w:val="Font Style14"/>
    <w:rsid w:val="005E2678"/>
    <w:rPr>
      <w:rFonts w:ascii="Times New Roman" w:hAnsi="Times New Roman" w:cs="Times New Roman"/>
      <w:sz w:val="22"/>
      <w:szCs w:val="22"/>
      <w:lang w:val="pl-PL" w:eastAsia="pl-PL" w:bidi="ar-SA"/>
    </w:rPr>
  </w:style>
  <w:style w:type="character" w:customStyle="1" w:styleId="FontStyle46">
    <w:name w:val="Font Style46"/>
    <w:rsid w:val="005E2678"/>
    <w:rPr>
      <w:rFonts w:ascii="Times New Roman" w:hAnsi="Times New Roman" w:cs="Times New Roman"/>
      <w:sz w:val="22"/>
      <w:szCs w:val="22"/>
      <w:lang w:val="pl-PL" w:eastAsia="pl-PL" w:bidi="ar-SA"/>
    </w:rPr>
  </w:style>
  <w:style w:type="paragraph" w:customStyle="1" w:styleId="CM1">
    <w:name w:val="CM1"/>
    <w:basedOn w:val="Default"/>
    <w:next w:val="Default"/>
    <w:rsid w:val="005E2678"/>
    <w:pPr>
      <w:widowControl w:val="0"/>
      <w:spacing w:line="268" w:lineRule="atLeast"/>
    </w:pPr>
    <w:rPr>
      <w:rFonts w:ascii="TTE22840B8t00" w:eastAsia="Times New Roman" w:hAnsi="TTE22840B8t00"/>
      <w:color w:val="auto"/>
      <w:lang w:val="en-US"/>
    </w:rPr>
  </w:style>
  <w:style w:type="paragraph" w:customStyle="1" w:styleId="CM2">
    <w:name w:val="CM2"/>
    <w:basedOn w:val="Default"/>
    <w:next w:val="Default"/>
    <w:rsid w:val="005E2678"/>
    <w:pPr>
      <w:widowControl w:val="0"/>
      <w:spacing w:line="271" w:lineRule="atLeast"/>
    </w:pPr>
    <w:rPr>
      <w:rFonts w:ascii="TTE22840B8t00" w:eastAsia="Times New Roman" w:hAnsi="TTE22840B8t00"/>
      <w:color w:val="auto"/>
      <w:lang w:val="en-US"/>
    </w:rPr>
  </w:style>
  <w:style w:type="paragraph" w:customStyle="1" w:styleId="CM19">
    <w:name w:val="CM19"/>
    <w:basedOn w:val="Default"/>
    <w:next w:val="Default"/>
    <w:rsid w:val="005E2678"/>
    <w:pPr>
      <w:widowControl w:val="0"/>
    </w:pPr>
    <w:rPr>
      <w:rFonts w:ascii="TTE111F578t00" w:eastAsia="Times New Roman" w:hAnsi="TTE111F578t00"/>
      <w:color w:val="auto"/>
      <w:lang w:val="en-US"/>
    </w:rPr>
  </w:style>
  <w:style w:type="paragraph" w:customStyle="1" w:styleId="CM4">
    <w:name w:val="CM4"/>
    <w:basedOn w:val="Normal"/>
    <w:next w:val="Normal"/>
    <w:rsid w:val="005E2678"/>
    <w:pPr>
      <w:widowControl w:val="0"/>
      <w:autoSpaceDE w:val="0"/>
      <w:autoSpaceDN w:val="0"/>
      <w:adjustRightInd w:val="0"/>
      <w:spacing w:after="0" w:line="416" w:lineRule="atLeast"/>
    </w:pPr>
    <w:rPr>
      <w:rFonts w:ascii="TTE49F1828t00" w:eastAsia="Times New Roman" w:hAnsi="TTE49F1828t00" w:cs="Times New Roman"/>
      <w:sz w:val="24"/>
      <w:szCs w:val="24"/>
      <w:lang w:eastAsia="bg-BG"/>
    </w:rPr>
  </w:style>
  <w:style w:type="paragraph" w:customStyle="1" w:styleId="CM5">
    <w:name w:val="CM5"/>
    <w:basedOn w:val="Default"/>
    <w:next w:val="Default"/>
    <w:rsid w:val="005E2678"/>
    <w:pPr>
      <w:widowControl w:val="0"/>
      <w:spacing w:line="416" w:lineRule="atLeast"/>
    </w:pPr>
    <w:rPr>
      <w:rFonts w:ascii="TTE163D3A8t00" w:eastAsia="Times New Roman" w:hAnsi="TTE163D3A8t00"/>
      <w:color w:val="auto"/>
      <w:lang w:val="en-US"/>
    </w:rPr>
  </w:style>
  <w:style w:type="paragraph" w:customStyle="1" w:styleId="CM3">
    <w:name w:val="CM3"/>
    <w:basedOn w:val="Default"/>
    <w:next w:val="Default"/>
    <w:rsid w:val="005E2678"/>
    <w:pPr>
      <w:widowControl w:val="0"/>
      <w:spacing w:line="271" w:lineRule="atLeast"/>
    </w:pPr>
    <w:rPr>
      <w:rFonts w:ascii="TTE22840B8t00" w:eastAsia="Times New Roman" w:hAnsi="TTE22840B8t00"/>
      <w:color w:val="auto"/>
      <w:lang w:val="en-US"/>
    </w:rPr>
  </w:style>
  <w:style w:type="paragraph" w:customStyle="1" w:styleId="CM6">
    <w:name w:val="CM6"/>
    <w:basedOn w:val="Default"/>
    <w:next w:val="Default"/>
    <w:rsid w:val="005E2678"/>
    <w:pPr>
      <w:widowControl w:val="0"/>
      <w:spacing w:line="416" w:lineRule="atLeast"/>
    </w:pPr>
    <w:rPr>
      <w:rFonts w:ascii="TTE163D3A8t00" w:eastAsia="Times New Roman" w:hAnsi="TTE163D3A8t00"/>
      <w:color w:val="auto"/>
      <w:lang w:val="en-US"/>
    </w:rPr>
  </w:style>
  <w:style w:type="paragraph" w:customStyle="1" w:styleId="CM16">
    <w:name w:val="CM16"/>
    <w:basedOn w:val="Default"/>
    <w:next w:val="Default"/>
    <w:rsid w:val="005E2678"/>
    <w:pPr>
      <w:widowControl w:val="0"/>
    </w:pPr>
    <w:rPr>
      <w:rFonts w:ascii="TTE22840B8t00" w:eastAsia="Times New Roman" w:hAnsi="TTE22840B8t00"/>
      <w:color w:val="auto"/>
      <w:lang w:val="en-US"/>
    </w:rPr>
  </w:style>
  <w:style w:type="paragraph" w:customStyle="1" w:styleId="CM12">
    <w:name w:val="CM12"/>
    <w:basedOn w:val="Default"/>
    <w:next w:val="Default"/>
    <w:rsid w:val="005E2678"/>
    <w:pPr>
      <w:widowControl w:val="0"/>
      <w:spacing w:line="268" w:lineRule="atLeast"/>
    </w:pPr>
    <w:rPr>
      <w:rFonts w:ascii="TTE22840B8t00" w:eastAsia="Times New Roman" w:hAnsi="TTE22840B8t00"/>
      <w:color w:val="auto"/>
      <w:lang w:val="en-US"/>
    </w:rPr>
  </w:style>
  <w:style w:type="paragraph" w:customStyle="1" w:styleId="CM7">
    <w:name w:val="CM7"/>
    <w:basedOn w:val="Default"/>
    <w:next w:val="Default"/>
    <w:rsid w:val="005E2678"/>
    <w:pPr>
      <w:widowControl w:val="0"/>
    </w:pPr>
    <w:rPr>
      <w:rFonts w:ascii="TTE21A9008t00" w:eastAsia="Times New Roman" w:hAnsi="TTE21A9008t00"/>
      <w:color w:val="auto"/>
      <w:lang w:val="en-US"/>
    </w:rPr>
  </w:style>
  <w:style w:type="paragraph" w:customStyle="1" w:styleId="CM9">
    <w:name w:val="CM9"/>
    <w:basedOn w:val="Default"/>
    <w:next w:val="Default"/>
    <w:rsid w:val="005E2678"/>
    <w:pPr>
      <w:widowControl w:val="0"/>
    </w:pPr>
    <w:rPr>
      <w:rFonts w:ascii="TTE21A9008t00" w:eastAsia="Times New Roman" w:hAnsi="TTE21A9008t00"/>
      <w:color w:val="auto"/>
      <w:lang w:val="en-US"/>
    </w:rPr>
  </w:style>
  <w:style w:type="paragraph" w:customStyle="1" w:styleId="CM14">
    <w:name w:val="CM14"/>
    <w:basedOn w:val="Default"/>
    <w:next w:val="Default"/>
    <w:rsid w:val="005E2678"/>
    <w:pPr>
      <w:widowControl w:val="0"/>
    </w:pPr>
    <w:rPr>
      <w:rFonts w:ascii="TTE4FFE420t00" w:eastAsia="Times New Roman" w:hAnsi="TTE4FFE420t00"/>
      <w:color w:val="auto"/>
      <w:lang w:val="en-US"/>
    </w:rPr>
  </w:style>
  <w:style w:type="paragraph" w:customStyle="1" w:styleId="CM10">
    <w:name w:val="CM10"/>
    <w:basedOn w:val="Default"/>
    <w:next w:val="Default"/>
    <w:rsid w:val="005E2678"/>
    <w:pPr>
      <w:widowControl w:val="0"/>
    </w:pPr>
    <w:rPr>
      <w:rFonts w:ascii="TTE163D3A8t00" w:eastAsia="Times New Roman" w:hAnsi="TTE163D3A8t00"/>
      <w:color w:val="auto"/>
      <w:lang w:val="en-US"/>
    </w:rPr>
  </w:style>
  <w:style w:type="paragraph" w:customStyle="1" w:styleId="CM8">
    <w:name w:val="CM8"/>
    <w:basedOn w:val="Default"/>
    <w:next w:val="Default"/>
    <w:rsid w:val="005E2678"/>
    <w:pPr>
      <w:widowControl w:val="0"/>
    </w:pPr>
    <w:rPr>
      <w:rFonts w:ascii="TTE22840B8t00" w:eastAsia="Times New Roman" w:hAnsi="TTE22840B8t00"/>
      <w:color w:val="auto"/>
      <w:lang w:val="en-US"/>
    </w:rPr>
  </w:style>
  <w:style w:type="paragraph" w:customStyle="1" w:styleId="13">
    <w:name w:val="Основен текст1"/>
    <w:basedOn w:val="Normal"/>
    <w:link w:val="a2"/>
    <w:rsid w:val="005E2678"/>
    <w:pPr>
      <w:shd w:val="clear" w:color="auto" w:fill="FFFFFF"/>
      <w:spacing w:before="360" w:after="240" w:line="274" w:lineRule="exact"/>
      <w:jc w:val="both"/>
    </w:pPr>
    <w:rPr>
      <w:rFonts w:ascii="Calibri" w:eastAsia="Times New Roman" w:hAnsi="Calibri" w:cs="Times New Roman"/>
      <w:sz w:val="23"/>
      <w:szCs w:val="23"/>
      <w:lang w:val="en-US"/>
    </w:rPr>
  </w:style>
  <w:style w:type="character" w:customStyle="1" w:styleId="a2">
    <w:name w:val="Основен текст_"/>
    <w:link w:val="13"/>
    <w:locked/>
    <w:rsid w:val="005E2678"/>
    <w:rPr>
      <w:rFonts w:ascii="Calibri" w:eastAsia="Times New Roman" w:hAnsi="Calibri" w:cs="Times New Roman"/>
      <w:sz w:val="23"/>
      <w:szCs w:val="23"/>
      <w:shd w:val="clear" w:color="auto" w:fill="FFFFFF"/>
      <w:lang w:val="en-US"/>
    </w:rPr>
  </w:style>
  <w:style w:type="paragraph" w:customStyle="1" w:styleId="Table">
    <w:name w:val="Table"/>
    <w:basedOn w:val="BodyText0"/>
    <w:link w:val="TableChar"/>
    <w:rsid w:val="005E2678"/>
    <w:pPr>
      <w:spacing w:after="120"/>
      <w:jc w:val="center"/>
    </w:pPr>
    <w:rPr>
      <w:b/>
      <w:lang w:val="x-none" w:eastAsia="x-none"/>
    </w:rPr>
  </w:style>
  <w:style w:type="character" w:customStyle="1" w:styleId="TableChar">
    <w:name w:val="Table Char"/>
    <w:link w:val="Table"/>
    <w:rsid w:val="005E2678"/>
    <w:rPr>
      <w:rFonts w:ascii="Times New Roman" w:eastAsia="Times New Roman" w:hAnsi="Times New Roman" w:cs="Times New Roman"/>
      <w:b/>
      <w:sz w:val="24"/>
      <w:szCs w:val="24"/>
      <w:lang w:val="x-none" w:eastAsia="x-none"/>
    </w:rPr>
  </w:style>
  <w:style w:type="character" w:customStyle="1" w:styleId="Bull1Char">
    <w:name w:val="Bull1 Char"/>
    <w:link w:val="Bull1"/>
    <w:rsid w:val="005E2678"/>
    <w:rPr>
      <w:rFonts w:ascii="Times New Roman" w:eastAsia="Times New Roman" w:hAnsi="Times New Roman" w:cs="Times New Roman"/>
      <w:sz w:val="24"/>
      <w:szCs w:val="24"/>
      <w:lang w:val="en-GB"/>
    </w:rPr>
  </w:style>
  <w:style w:type="paragraph" w:customStyle="1" w:styleId="Tabletext">
    <w:name w:val="Table text"/>
    <w:basedOn w:val="Normal"/>
    <w:rsid w:val="005E26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customStyle="1" w:styleId="NormalPOVVIK">
    <w:name w:val="Normal POVVIK"/>
    <w:rsid w:val="005E2678"/>
    <w:rPr>
      <w:rFonts w:ascii="Times New Roman" w:hAnsi="Times New Roman"/>
      <w:dstrike w:val="0"/>
      <w:color w:val="000000"/>
      <w:sz w:val="24"/>
      <w:szCs w:val="24"/>
      <w:vertAlign w:val="baseline"/>
      <w:lang w:val="pl-PL" w:eastAsia="pl-PL" w:bidi="ar-SA"/>
    </w:rPr>
  </w:style>
  <w:style w:type="paragraph" w:customStyle="1" w:styleId="BodyInd2">
    <w:name w:val="Body Ind2"/>
    <w:basedOn w:val="Normal"/>
    <w:rsid w:val="005E2678"/>
    <w:pPr>
      <w:tabs>
        <w:tab w:val="left" w:pos="1134"/>
      </w:tabs>
      <w:spacing w:after="120" w:line="300" w:lineRule="atLeast"/>
      <w:ind w:left="1135" w:hanging="284"/>
      <w:jc w:val="both"/>
    </w:pPr>
    <w:rPr>
      <w:rFonts w:ascii="Arial" w:eastAsia="Times New Roman" w:hAnsi="Arial" w:cs="Arial"/>
      <w:sz w:val="24"/>
      <w:szCs w:val="24"/>
      <w:lang w:val="en-US"/>
    </w:rPr>
  </w:style>
  <w:style w:type="paragraph" w:customStyle="1" w:styleId="Char">
    <w:name w:val="Char"/>
    <w:basedOn w:val="Normal"/>
    <w:semiHidden/>
    <w:rsid w:val="005E2678"/>
    <w:pPr>
      <w:tabs>
        <w:tab w:val="left" w:pos="709"/>
      </w:tabs>
      <w:spacing w:after="0" w:line="240" w:lineRule="auto"/>
    </w:pPr>
    <w:rPr>
      <w:rFonts w:ascii="Futura Bk" w:eastAsia="Times New Roman" w:hAnsi="Futura Bk" w:cs="Times New Roman"/>
      <w:sz w:val="20"/>
      <w:szCs w:val="24"/>
      <w:lang w:val="pl-PL" w:eastAsia="pl-PL"/>
    </w:rPr>
  </w:style>
  <w:style w:type="paragraph" w:styleId="DocumentMap">
    <w:name w:val="Document Map"/>
    <w:basedOn w:val="Normal"/>
    <w:link w:val="DocumentMapChar"/>
    <w:semiHidden/>
    <w:rsid w:val="005E2678"/>
    <w:pPr>
      <w:shd w:val="clear" w:color="auto" w:fill="000080"/>
      <w:spacing w:after="0" w:line="240" w:lineRule="auto"/>
    </w:pPr>
    <w:rPr>
      <w:rFonts w:ascii="Tahoma" w:eastAsia="Times New Roman" w:hAnsi="Tahoma" w:cs="Tahoma"/>
      <w:sz w:val="20"/>
      <w:szCs w:val="20"/>
      <w:lang w:val="en-GB" w:eastAsia="bg-BG"/>
    </w:rPr>
  </w:style>
  <w:style w:type="character" w:customStyle="1" w:styleId="DocumentMapChar">
    <w:name w:val="Document Map Char"/>
    <w:basedOn w:val="DefaultParagraphFont"/>
    <w:link w:val="DocumentMap"/>
    <w:semiHidden/>
    <w:rsid w:val="005E2678"/>
    <w:rPr>
      <w:rFonts w:ascii="Tahoma" w:eastAsia="Times New Roman" w:hAnsi="Tahoma" w:cs="Tahoma"/>
      <w:sz w:val="20"/>
      <w:szCs w:val="20"/>
      <w:shd w:val="clear" w:color="auto" w:fill="000080"/>
      <w:lang w:val="en-GB" w:eastAsia="bg-BG"/>
    </w:rPr>
  </w:style>
  <w:style w:type="character" w:customStyle="1" w:styleId="i">
    <w:name w:val="i"/>
    <w:rsid w:val="005E2678"/>
  </w:style>
  <w:style w:type="paragraph" w:customStyle="1" w:styleId="m">
    <w:name w:val="m"/>
    <w:basedOn w:val="Normal"/>
    <w:rsid w:val="005E26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Ind1">
    <w:name w:val="Body Ind1"/>
    <w:basedOn w:val="BodyIndent1"/>
    <w:link w:val="BodyInd1Char"/>
    <w:rsid w:val="005E2678"/>
    <w:pPr>
      <w:tabs>
        <w:tab w:val="clear" w:pos="1134"/>
        <w:tab w:val="left" w:pos="851"/>
      </w:tabs>
      <w:ind w:left="851" w:hanging="284"/>
    </w:pPr>
  </w:style>
  <w:style w:type="character" w:customStyle="1" w:styleId="BodyChar">
    <w:name w:val="Body Char"/>
    <w:link w:val="Body"/>
    <w:rsid w:val="005E2678"/>
    <w:rPr>
      <w:rFonts w:ascii="Arial" w:hAnsi="Arial"/>
      <w:sz w:val="24"/>
      <w:szCs w:val="24"/>
      <w:lang w:val="en-US"/>
    </w:rPr>
  </w:style>
  <w:style w:type="paragraph" w:customStyle="1" w:styleId="Body">
    <w:name w:val="Body"/>
    <w:link w:val="BodyChar"/>
    <w:rsid w:val="005E2678"/>
    <w:pPr>
      <w:spacing w:after="240" w:line="300" w:lineRule="atLeast"/>
      <w:jc w:val="both"/>
    </w:pPr>
    <w:rPr>
      <w:rFonts w:ascii="Arial" w:hAnsi="Arial"/>
      <w:sz w:val="24"/>
      <w:szCs w:val="24"/>
      <w:lang w:val="en-US"/>
    </w:rPr>
  </w:style>
  <w:style w:type="character" w:customStyle="1" w:styleId="BodyInd1Char">
    <w:name w:val="Body Ind1 Char"/>
    <w:link w:val="BodyInd1"/>
    <w:rsid w:val="005E2678"/>
    <w:rPr>
      <w:rFonts w:ascii="Arial" w:eastAsia="Times New Roman" w:hAnsi="Arial" w:cs="Times New Roman"/>
      <w:sz w:val="24"/>
      <w:szCs w:val="24"/>
      <w:lang w:val="en-US"/>
    </w:rPr>
  </w:style>
  <w:style w:type="character" w:customStyle="1" w:styleId="Index">
    <w:name w:val="Index"/>
    <w:rsid w:val="005E2678"/>
    <w:rPr>
      <w:noProof/>
      <w:sz w:val="16"/>
    </w:rPr>
  </w:style>
  <w:style w:type="paragraph" w:styleId="ListBullet">
    <w:name w:val="List Bullet"/>
    <w:basedOn w:val="Normal"/>
    <w:link w:val="ListBulletChar"/>
    <w:unhideWhenUsed/>
    <w:qFormat/>
    <w:rsid w:val="005E2678"/>
    <w:pPr>
      <w:numPr>
        <w:numId w:val="11"/>
      </w:numPr>
      <w:spacing w:after="0" w:line="240" w:lineRule="auto"/>
      <w:contextualSpacing/>
    </w:pPr>
    <w:rPr>
      <w:rFonts w:ascii="Timok" w:eastAsia="Times New Roman" w:hAnsi="Timok" w:cs="Times New Roman"/>
      <w:sz w:val="28"/>
      <w:szCs w:val="20"/>
      <w:lang w:val="en-GB" w:eastAsia="bg-BG"/>
    </w:rPr>
  </w:style>
  <w:style w:type="character" w:styleId="Strong">
    <w:name w:val="Strong"/>
    <w:basedOn w:val="DefaultParagraphFont"/>
    <w:uiPriority w:val="22"/>
    <w:qFormat/>
    <w:rsid w:val="005E2678"/>
    <w:rPr>
      <w:b/>
      <w:bCs/>
    </w:rPr>
  </w:style>
  <w:style w:type="character" w:customStyle="1" w:styleId="BodyTextIndentChar4">
    <w:name w:val="Body Text Indent Char4"/>
    <w:rsid w:val="005E2678"/>
    <w:rPr>
      <w:rFonts w:ascii="Times New Roman" w:eastAsia="Times New Roman" w:hAnsi="Times New Roman" w:cs="Times New Roman"/>
      <w:sz w:val="24"/>
      <w:szCs w:val="24"/>
      <w:lang w:eastAsia="ar-SA"/>
    </w:rPr>
  </w:style>
  <w:style w:type="character" w:customStyle="1" w:styleId="BodyTextChar1">
    <w:name w:val="Body Text Char1"/>
    <w:aliases w:val="Body Text Char Char Char Char Char Char1 Char,Body Text Char Char Char Char Char1 Char,Body Text Char Char Char Char Char Char Char Char Char,Body Text Char Char Char Char Char Char Char1 Char,ct Char"/>
    <w:rsid w:val="005E2678"/>
    <w:rPr>
      <w:rFonts w:ascii="Times New Roman" w:eastAsia="Times New Roman" w:hAnsi="Times New Roman" w:cs="Times New Roman"/>
      <w:sz w:val="24"/>
      <w:szCs w:val="24"/>
      <w:lang w:eastAsia="bg-BG"/>
    </w:rPr>
  </w:style>
  <w:style w:type="character" w:customStyle="1" w:styleId="BodyText2Char2">
    <w:name w:val="Body Text 2 Char2"/>
    <w:uiPriority w:val="99"/>
    <w:rsid w:val="005E2678"/>
    <w:rPr>
      <w:rFonts w:ascii="Times New Roman" w:eastAsia="Times New Roman" w:hAnsi="Times New Roman" w:cs="Times New Roman"/>
      <w:sz w:val="24"/>
      <w:szCs w:val="24"/>
      <w:lang w:eastAsia="bg-BG"/>
    </w:rPr>
  </w:style>
  <w:style w:type="character" w:customStyle="1" w:styleId="7">
    <w:name w:val="Основен текст (7) + Не е курсив"/>
    <w:rsid w:val="005E2678"/>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paragraph" w:styleId="ListBullet5">
    <w:name w:val="List Bullet 5"/>
    <w:basedOn w:val="Normal"/>
    <w:unhideWhenUsed/>
    <w:rsid w:val="005E2678"/>
    <w:pPr>
      <w:numPr>
        <w:numId w:val="13"/>
      </w:numPr>
      <w:spacing w:after="0" w:line="240" w:lineRule="auto"/>
      <w:contextualSpacing/>
    </w:pPr>
    <w:rPr>
      <w:rFonts w:ascii="Times New Roman" w:eastAsia="Times New Roman" w:hAnsi="Times New Roman" w:cs="Times New Roman"/>
      <w:sz w:val="24"/>
      <w:szCs w:val="24"/>
      <w:lang w:eastAsia="bg-BG"/>
    </w:rPr>
  </w:style>
  <w:style w:type="character" w:customStyle="1" w:styleId="ListBulletChar">
    <w:name w:val="List Bullet Char"/>
    <w:link w:val="ListBullet"/>
    <w:rsid w:val="005E2678"/>
    <w:rPr>
      <w:rFonts w:ascii="Timok" w:eastAsia="Times New Roman" w:hAnsi="Timok" w:cs="Times New Roman"/>
      <w:sz w:val="28"/>
      <w:szCs w:val="20"/>
      <w:lang w:val="en-GB" w:eastAsia="bg-BG"/>
    </w:rPr>
  </w:style>
  <w:style w:type="character" w:customStyle="1" w:styleId="BalloonTextChar1">
    <w:name w:val="Balloon Text Char1"/>
    <w:uiPriority w:val="99"/>
    <w:rsid w:val="005E2678"/>
    <w:rPr>
      <w:rFonts w:ascii="Tahoma" w:eastAsia="Times New Roman" w:hAnsi="Tahoma" w:cs="Tahoma"/>
      <w:sz w:val="16"/>
      <w:szCs w:val="16"/>
      <w:lang w:eastAsia="bg-BG"/>
    </w:rPr>
  </w:style>
  <w:style w:type="character" w:customStyle="1" w:styleId="st1">
    <w:name w:val="st1"/>
    <w:basedOn w:val="DefaultParagraphFont"/>
    <w:rsid w:val="005E2678"/>
  </w:style>
  <w:style w:type="table" w:customStyle="1" w:styleId="TableGrid11">
    <w:name w:val="Table Grid11"/>
    <w:basedOn w:val="TableNormal"/>
    <w:next w:val="TableGrid"/>
    <w:uiPriority w:val="59"/>
    <w:rsid w:val="005E267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Normal"/>
    <w:rsid w:val="005E2678"/>
    <w:pPr>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z w:val="24"/>
      <w:szCs w:val="20"/>
      <w:lang w:val="en-US"/>
    </w:rPr>
  </w:style>
  <w:style w:type="paragraph" w:customStyle="1" w:styleId="14">
    <w:name w:val="Списък на абзаци1"/>
    <w:basedOn w:val="Normal"/>
    <w:qFormat/>
    <w:rsid w:val="005E267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Heading2Char2">
    <w:name w:val="Heading 2 Char2"/>
    <w:aliases w:val="Heading 2 Char Char Char Char Char Char Char Char Char Char Char Char Char Char1 Char,Heading 2 Char Char Char Char Char Char Char Char Char Char Char Char Char Char Char1 Char,Heading 21 Char Char Char Char Char Char Char,H2 Char"/>
    <w:rsid w:val="005E2678"/>
    <w:rPr>
      <w:rFonts w:ascii="Times New Roman" w:eastAsia="Times New Roman" w:hAnsi="Times New Roman" w:cs="Times New Roman"/>
      <w:b/>
      <w:bCs/>
      <w:sz w:val="24"/>
      <w:szCs w:val="26"/>
      <w:lang w:eastAsia="bg-BG"/>
    </w:rPr>
  </w:style>
  <w:style w:type="character" w:customStyle="1" w:styleId="Heading5Char1">
    <w:name w:val="Heading 5 Char1"/>
    <w:rsid w:val="005E2678"/>
    <w:rPr>
      <w:rFonts w:ascii="Times New Roman" w:eastAsia="Times New Roman" w:hAnsi="Times New Roman" w:cs="Times New Roman"/>
      <w:b/>
      <w:sz w:val="24"/>
      <w:szCs w:val="24"/>
      <w:lang w:val="x-none" w:eastAsia="bg-BG"/>
    </w:rPr>
  </w:style>
  <w:style w:type="paragraph" w:styleId="TOC5">
    <w:name w:val="toc 5"/>
    <w:basedOn w:val="Normal"/>
    <w:next w:val="Normal"/>
    <w:autoRedefine/>
    <w:uiPriority w:val="39"/>
    <w:unhideWhenUsed/>
    <w:rsid w:val="005E2678"/>
    <w:pPr>
      <w:spacing w:after="100"/>
      <w:ind w:left="880"/>
    </w:pPr>
    <w:rPr>
      <w:rFonts w:ascii="Calibri" w:eastAsia="Times New Roman" w:hAnsi="Calibri" w:cs="Times New Roman"/>
      <w:lang w:eastAsia="bg-BG"/>
    </w:rPr>
  </w:style>
  <w:style w:type="paragraph" w:styleId="TOC6">
    <w:name w:val="toc 6"/>
    <w:basedOn w:val="Normal"/>
    <w:next w:val="Normal"/>
    <w:autoRedefine/>
    <w:uiPriority w:val="39"/>
    <w:unhideWhenUsed/>
    <w:rsid w:val="005E2678"/>
    <w:pPr>
      <w:spacing w:after="100"/>
      <w:ind w:left="1100"/>
    </w:pPr>
    <w:rPr>
      <w:rFonts w:ascii="Calibri" w:eastAsia="Times New Roman" w:hAnsi="Calibri" w:cs="Times New Roman"/>
      <w:lang w:eastAsia="bg-BG"/>
    </w:rPr>
  </w:style>
  <w:style w:type="paragraph" w:styleId="TOC7">
    <w:name w:val="toc 7"/>
    <w:basedOn w:val="Normal"/>
    <w:next w:val="Normal"/>
    <w:autoRedefine/>
    <w:uiPriority w:val="39"/>
    <w:unhideWhenUsed/>
    <w:rsid w:val="005E2678"/>
    <w:pPr>
      <w:spacing w:after="100"/>
      <w:ind w:left="1320"/>
    </w:pPr>
    <w:rPr>
      <w:rFonts w:ascii="Calibri" w:eastAsia="Times New Roman" w:hAnsi="Calibri" w:cs="Times New Roman"/>
      <w:lang w:eastAsia="bg-BG"/>
    </w:rPr>
  </w:style>
  <w:style w:type="paragraph" w:styleId="TOC8">
    <w:name w:val="toc 8"/>
    <w:basedOn w:val="Normal"/>
    <w:next w:val="Normal"/>
    <w:autoRedefine/>
    <w:uiPriority w:val="39"/>
    <w:unhideWhenUsed/>
    <w:rsid w:val="005E2678"/>
    <w:pPr>
      <w:spacing w:after="100"/>
      <w:ind w:left="1540"/>
    </w:pPr>
    <w:rPr>
      <w:rFonts w:ascii="Calibri" w:eastAsia="Times New Roman" w:hAnsi="Calibri" w:cs="Times New Roman"/>
      <w:lang w:eastAsia="bg-BG"/>
    </w:rPr>
  </w:style>
  <w:style w:type="paragraph" w:customStyle="1" w:styleId="a3">
    <w:name w:val="ΤΕΧΤ"/>
    <w:basedOn w:val="Normal"/>
    <w:link w:val="Char0"/>
    <w:rsid w:val="005E26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Char0">
    <w:name w:val="ΤΕΧΤ Char"/>
    <w:link w:val="a3"/>
    <w:rsid w:val="005E2678"/>
    <w:rPr>
      <w:rFonts w:ascii="Times New Roman" w:eastAsia="Times New Roman" w:hAnsi="Times New Roman" w:cs="Times New Roman"/>
      <w:sz w:val="24"/>
      <w:szCs w:val="20"/>
      <w:lang w:val="x-none" w:eastAsia="x-none"/>
    </w:rPr>
  </w:style>
  <w:style w:type="character" w:customStyle="1" w:styleId="4">
    <w:name w:val="Основен текст (4) + Не е удебелен"/>
    <w:rsid w:val="005E267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ен текст + Удебелен"/>
    <w:rsid w:val="005E2678"/>
    <w:rPr>
      <w:rFonts w:ascii="Times New Roman" w:eastAsia="Times New Roman" w:hAnsi="Times New Roman" w:cs="Times New Roman"/>
      <w:b/>
      <w:bCs/>
      <w:i w:val="0"/>
      <w:iCs w:val="0"/>
      <w:smallCaps w:val="0"/>
      <w:strike w:val="0"/>
      <w:spacing w:val="0"/>
      <w:sz w:val="22"/>
      <w:szCs w:val="22"/>
    </w:rPr>
  </w:style>
  <w:style w:type="paragraph" w:customStyle="1" w:styleId="Captiontable">
    <w:name w:val="Caption table"/>
    <w:basedOn w:val="BodyText0"/>
    <w:autoRedefine/>
    <w:rsid w:val="005E2678"/>
    <w:pPr>
      <w:keepNext/>
      <w:spacing w:before="120"/>
      <w:ind w:firstLine="720"/>
    </w:pPr>
    <w:rPr>
      <w:rFonts w:eastAsia="Calibri"/>
      <w:b/>
      <w:bCs/>
      <w:i/>
      <w:iCs/>
      <w:szCs w:val="20"/>
      <w:lang w:val="x-none" w:eastAsia="x-none"/>
    </w:rPr>
  </w:style>
  <w:style w:type="character" w:customStyle="1" w:styleId="Heading9Char2">
    <w:name w:val="Heading 9 Char2"/>
    <w:rsid w:val="005E2678"/>
    <w:rPr>
      <w:rFonts w:ascii="Arial" w:hAnsi="Arial"/>
      <w:sz w:val="22"/>
      <w:szCs w:val="22"/>
      <w:lang w:val="x-none" w:eastAsia="x-none"/>
    </w:rPr>
  </w:style>
  <w:style w:type="character" w:customStyle="1" w:styleId="40">
    <w:name w:val="Основен текст (4)_"/>
    <w:link w:val="41"/>
    <w:rsid w:val="00F046A8"/>
    <w:rPr>
      <w:rFonts w:ascii="Arial" w:eastAsia="Arial" w:hAnsi="Arial"/>
      <w:b/>
      <w:bCs/>
      <w:i/>
      <w:iCs/>
      <w:sz w:val="18"/>
      <w:szCs w:val="18"/>
      <w:shd w:val="clear" w:color="auto" w:fill="FFFFFF"/>
    </w:rPr>
  </w:style>
  <w:style w:type="paragraph" w:customStyle="1" w:styleId="41">
    <w:name w:val="Основен текст (4)"/>
    <w:basedOn w:val="Normal"/>
    <w:link w:val="40"/>
    <w:rsid w:val="00F046A8"/>
    <w:pPr>
      <w:widowControl w:val="0"/>
      <w:shd w:val="clear" w:color="auto" w:fill="FFFFFF"/>
      <w:spacing w:after="120" w:line="472" w:lineRule="exact"/>
      <w:jc w:val="center"/>
    </w:pPr>
    <w:rPr>
      <w:rFonts w:ascii="Arial" w:eastAsia="Arial" w:hAnsi="Arial"/>
      <w:b/>
      <w:bCs/>
      <w:i/>
      <w:iCs/>
      <w:sz w:val="18"/>
      <w:szCs w:val="18"/>
    </w:rPr>
  </w:style>
  <w:style w:type="character" w:customStyle="1" w:styleId="2">
    <w:name w:val="Основен текст (2) + Удебелен"/>
    <w:rsid w:val="00F046A8"/>
    <w:rPr>
      <w:rFonts w:ascii="Times New Roman" w:eastAsia="Times New Roman" w:hAnsi="Times New Roman" w:cs="Times New Roman"/>
      <w:b/>
      <w:bCs/>
      <w:i w:val="0"/>
      <w:iCs w:val="0"/>
      <w:smallCaps w:val="0"/>
      <w:strike w:val="0"/>
      <w:spacing w:val="0"/>
      <w:sz w:val="22"/>
      <w:szCs w:val="22"/>
    </w:rPr>
  </w:style>
  <w:style w:type="paragraph" w:styleId="BodyTextFirstIndent">
    <w:name w:val="Body Text First Indent"/>
    <w:basedOn w:val="BodyText0"/>
    <w:link w:val="BodyTextFirstIndentChar1"/>
    <w:unhideWhenUsed/>
    <w:rsid w:val="00A0122F"/>
    <w:pPr>
      <w:spacing w:after="120"/>
      <w:ind w:firstLine="210"/>
      <w:jc w:val="left"/>
    </w:pPr>
    <w:rPr>
      <w:lang w:eastAsia="bg-BG"/>
    </w:rPr>
  </w:style>
  <w:style w:type="character" w:customStyle="1" w:styleId="BodyTextFirstIndentChar">
    <w:name w:val="Body Text First Indent Char"/>
    <w:basedOn w:val="BodyTextChar"/>
    <w:uiPriority w:val="99"/>
    <w:semiHidden/>
    <w:rsid w:val="00A0122F"/>
    <w:rPr>
      <w:rFonts w:ascii="Times New Roman" w:eastAsia="Times New Roman" w:hAnsi="Times New Roman" w:cs="Times New Roman"/>
      <w:sz w:val="24"/>
      <w:szCs w:val="24"/>
    </w:rPr>
  </w:style>
  <w:style w:type="character" w:customStyle="1" w:styleId="BodyTextFirstIndentChar1">
    <w:name w:val="Body Text First Indent Char1"/>
    <w:basedOn w:val="DefaultParagraphFont"/>
    <w:link w:val="BodyTextFirstIndent"/>
    <w:rsid w:val="00A0122F"/>
    <w:rPr>
      <w:rFonts w:ascii="Times New Roman" w:eastAsia="Times New Roman" w:hAnsi="Times New Roman" w:cs="Times New Roman"/>
      <w:sz w:val="24"/>
      <w:szCs w:val="24"/>
      <w:lang w:eastAsia="bg-BG"/>
    </w:rPr>
  </w:style>
  <w:style w:type="paragraph" w:customStyle="1" w:styleId="Bulletsquare">
    <w:name w:val="Bullet (square)"/>
    <w:basedOn w:val="Normal"/>
    <w:rsid w:val="00B14EF6"/>
    <w:pPr>
      <w:numPr>
        <w:numId w:val="22"/>
      </w:numPr>
      <w:spacing w:after="240" w:line="240" w:lineRule="auto"/>
      <w:jc w:val="both"/>
    </w:pPr>
    <w:rPr>
      <w:rFonts w:ascii="Trebuchet MS" w:eastAsia="Times New Roman" w:hAnsi="Trebuchet MS"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 w:id="587689856">
      <w:bodyDiv w:val="1"/>
      <w:marLeft w:val="0"/>
      <w:marRight w:val="0"/>
      <w:marTop w:val="0"/>
      <w:marBottom w:val="0"/>
      <w:divBdr>
        <w:top w:val="none" w:sz="0" w:space="0" w:color="auto"/>
        <w:left w:val="none" w:sz="0" w:space="0" w:color="auto"/>
        <w:bottom w:val="none" w:sz="0" w:space="0" w:color="auto"/>
        <w:right w:val="none" w:sz="0" w:space="0" w:color="auto"/>
      </w:divBdr>
    </w:div>
    <w:div w:id="20259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8275-0D1A-4E1C-8AD0-D5A7B78B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57</Pages>
  <Words>30195</Words>
  <Characters>172115</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MToteva</dc:creator>
  <cp:lastModifiedBy>Windows User</cp:lastModifiedBy>
  <cp:revision>400</cp:revision>
  <cp:lastPrinted>2023-04-12T12:53:00Z</cp:lastPrinted>
  <dcterms:created xsi:type="dcterms:W3CDTF">2023-09-18T08:47:00Z</dcterms:created>
  <dcterms:modified xsi:type="dcterms:W3CDTF">2024-10-28T10:15:00Z</dcterms:modified>
</cp:coreProperties>
</file>